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83" w:rsidRDefault="003C0883" w:rsidP="00664C63">
      <w:bookmarkStart w:id="0" w:name="_GoBack"/>
      <w:bookmarkEnd w:id="0"/>
    </w:p>
    <w:p w:rsidR="00526845" w:rsidRPr="00521287" w:rsidRDefault="00365C47" w:rsidP="00664C63">
      <w:r w:rsidRPr="0063762C">
        <w:rPr>
          <w:noProof/>
        </w:rPr>
        <mc:AlternateContent>
          <mc:Choice Requires="wps">
            <w:drawing>
              <wp:anchor distT="0" distB="0" distL="114300" distR="114300" simplePos="0" relativeHeight="251669504" behindDoc="0" locked="0" layoutInCell="1" allowOverlap="1" wp14:anchorId="268A622E" wp14:editId="25E54CF0">
                <wp:simplePos x="0" y="0"/>
                <wp:positionH relativeFrom="column">
                  <wp:posOffset>881380</wp:posOffset>
                </wp:positionH>
                <wp:positionV relativeFrom="paragraph">
                  <wp:posOffset>7491730</wp:posOffset>
                </wp:positionV>
                <wp:extent cx="3790950" cy="815340"/>
                <wp:effectExtent l="0" t="0" r="0" b="3810"/>
                <wp:wrapNone/>
                <wp:docPr id="2" name="Tekstboks 2"/>
                <wp:cNvGraphicFramePr/>
                <a:graphic xmlns:a="http://schemas.openxmlformats.org/drawingml/2006/main">
                  <a:graphicData uri="http://schemas.microsoft.com/office/word/2010/wordprocessingShape">
                    <wps:wsp>
                      <wps:cNvSpPr txBox="1"/>
                      <wps:spPr>
                        <a:xfrm>
                          <a:off x="0" y="0"/>
                          <a:ext cx="3790950" cy="815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2682" w:rsidRPr="00FA36CA" w:rsidRDefault="00EE2682" w:rsidP="004D6F5E">
                            <w:pPr>
                              <w:pStyle w:val="ForsideoverskriftFFO"/>
                            </w:pPr>
                            <w:r>
                              <w:t>22</w:t>
                            </w:r>
                            <w:r>
                              <w:fldChar w:fldCharType="begin"/>
                            </w:r>
                            <w:r>
                              <w:instrText xml:space="preserve"> CREATEDATE  \@ "dd.MM.yyyy"  \* MERGEFORMAT </w:instrText>
                            </w:r>
                            <w:r>
                              <w:fldChar w:fldCharType="separate"/>
                            </w:r>
                            <w:r w:rsidRPr="004D6F5E">
                              <w:t>.10.201</w:t>
                            </w:r>
                            <w:r>
                              <w:fldChar w:fldCharType="end"/>
                            </w:r>
                            <w:r>
                              <w:t>5</w:t>
                            </w:r>
                          </w:p>
                          <w:p w:rsidR="00EE2682" w:rsidRPr="00FA36CA" w:rsidRDefault="00EE2682" w:rsidP="00664C63">
                            <w:pPr>
                              <w:pStyle w:val="ForsideoverskriftFF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A622E" id="_x0000_t202" coordsize="21600,21600" o:spt="202" path="m,l,21600r21600,l21600,xe">
                <v:stroke joinstyle="miter"/>
                <v:path gradientshapeok="t" o:connecttype="rect"/>
              </v:shapetype>
              <v:shape id="Tekstboks 2" o:spid="_x0000_s1026" type="#_x0000_t202" style="position:absolute;margin-left:69.4pt;margin-top:589.9pt;width:298.5pt;height:6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" filled="f" stroked="f" strokeweight=".5pt">
                <v:textbox>
                  <w:txbxContent>
                    <w:p w:rsidR="00EE2682" w:rsidRPr="00FA36CA" w:rsidRDefault="00EE2682" w:rsidP="004D6F5E">
                      <w:pPr>
                        <w:pStyle w:val="ForsideoverskriftFFO"/>
                      </w:pPr>
                      <w:r>
                        <w:t>22</w:t>
                      </w:r>
                      <w:r>
                        <w:fldChar w:fldCharType="begin"/>
                      </w:r>
                      <w:r>
                        <w:instrText xml:space="preserve"> CREATEDATE  \@ "dd.MM.yyyy"  \* MERGEFORMAT </w:instrText>
                      </w:r>
                      <w:r>
                        <w:fldChar w:fldCharType="separate"/>
                      </w:r>
                      <w:r w:rsidRPr="004D6F5E">
                        <w:t>.10.201</w:t>
                      </w:r>
                      <w:r>
                        <w:fldChar w:fldCharType="end"/>
                      </w:r>
                      <w:r>
                        <w:t>5</w:t>
                      </w:r>
                    </w:p>
                    <w:p w:rsidR="00EE2682" w:rsidRPr="00FA36CA" w:rsidRDefault="00EE2682" w:rsidP="00664C63">
                      <w:pPr>
                        <w:pStyle w:val="ForsideoverskriftFFO"/>
                      </w:pPr>
                    </w:p>
                  </w:txbxContent>
                </v:textbox>
              </v:shape>
            </w:pict>
          </mc:Fallback>
        </mc:AlternateContent>
      </w:r>
      <w:r w:rsidR="004B556C" w:rsidRPr="0063762C">
        <w:rPr>
          <w:noProof/>
        </w:rPr>
        <mc:AlternateContent>
          <mc:Choice Requires="wps">
            <w:drawing>
              <wp:anchor distT="0" distB="0" distL="114300" distR="114300" simplePos="0" relativeHeight="251645952" behindDoc="1" locked="0" layoutInCell="1" allowOverlap="1" wp14:anchorId="68C55EF0" wp14:editId="76D80F86">
                <wp:simplePos x="0" y="0"/>
                <wp:positionH relativeFrom="column">
                  <wp:posOffset>-299720</wp:posOffset>
                </wp:positionH>
                <wp:positionV relativeFrom="page">
                  <wp:posOffset>2495551</wp:posOffset>
                </wp:positionV>
                <wp:extent cx="6042025" cy="7437120"/>
                <wp:effectExtent l="0" t="0" r="15875" b="1143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7437120"/>
                        </a:xfrm>
                        <a:prstGeom prst="rect">
                          <a:avLst/>
                        </a:prstGeom>
                        <a:noFill/>
                        <a:ln w="9525">
                          <a:solidFill>
                            <a:srgbClr val="000000"/>
                          </a:solidFill>
                          <a:miter lim="800000"/>
                          <a:headEnd/>
                          <a:tailEnd/>
                        </a:ln>
                      </wps:spPr>
                      <wps:txbx>
                        <w:txbxContent>
                          <w:p w:rsidR="00EE2682" w:rsidRDefault="00EE2682" w:rsidP="004D6F5E">
                            <w:pPr>
                              <w:pStyle w:val="ForsideoverskriftFFO"/>
                            </w:pPr>
                            <w:r w:rsidRPr="00916914">
                              <w:t xml:space="preserve">Statsbudsjettet </w:t>
                            </w:r>
                            <w:r>
                              <w:t>2016</w:t>
                            </w:r>
                          </w:p>
                          <w:p w:rsidR="00EE2682" w:rsidRDefault="00EE2682" w:rsidP="004D6F5E">
                            <w:pPr>
                              <w:pStyle w:val="ForsideoverskriftFFO"/>
                            </w:pPr>
                          </w:p>
                          <w:p w:rsidR="00EE2682" w:rsidRDefault="00EE2682" w:rsidP="004D6F5E">
                            <w:pPr>
                              <w:pStyle w:val="ForsideoverskriftFFO"/>
                            </w:pPr>
                          </w:p>
                          <w:p w:rsidR="00EE2682" w:rsidRDefault="00EE2682" w:rsidP="004D6F5E">
                            <w:pPr>
                              <w:pStyle w:val="ForsideoverskriftFFO"/>
                            </w:pPr>
                          </w:p>
                          <w:p w:rsidR="00EE2682" w:rsidRPr="00916914" w:rsidRDefault="00EE2682" w:rsidP="004D6F5E">
                            <w:pPr>
                              <w:pStyle w:val="ForsideoverskriftFFO"/>
                            </w:pPr>
                          </w:p>
                          <w:p w:rsidR="00EE2682" w:rsidRPr="0063762C" w:rsidRDefault="00EE2682" w:rsidP="00BF38F3">
                            <w:pPr>
                              <w:pStyle w:val="ForsideoverskriftFFO"/>
                            </w:pPr>
                            <w:r w:rsidRPr="00916914">
                              <w:t>FFOs</w:t>
                            </w:r>
                          </w:p>
                          <w:p w:rsidR="00EE2682" w:rsidRPr="0063762C" w:rsidRDefault="00EE2682" w:rsidP="00BF38F3">
                            <w:pPr>
                              <w:pStyle w:val="ForsideoverskriftFFO"/>
                            </w:pPr>
                            <w:r w:rsidRPr="00916914">
                              <w:t>MERKNADER TIL</w:t>
                            </w:r>
                          </w:p>
                          <w:p w:rsidR="00EE2682" w:rsidRPr="00916914" w:rsidRDefault="00EE2682" w:rsidP="00BF38F3">
                            <w:pPr>
                              <w:pStyle w:val="ForsideoverskriftFFO"/>
                            </w:pPr>
                            <w:r w:rsidRPr="00916914">
                              <w:t>STORTINGETS</w:t>
                            </w:r>
                          </w:p>
                          <w:p w:rsidR="00EE2682" w:rsidRPr="0063762C" w:rsidRDefault="00EE2682" w:rsidP="00BF38F3">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t>ARBEIDS- OG SOSIALKOMITÉ</w:t>
                            </w:r>
                          </w:p>
                          <w:p w:rsidR="00EE2682" w:rsidRDefault="00EE2682" w:rsidP="00881C88">
                            <w:pPr>
                              <w:pStyle w:val="ForsideoverskriftFFO"/>
                            </w:pPr>
                          </w:p>
                          <w:p w:rsidR="00EE2682" w:rsidRDefault="00EE2682" w:rsidP="00881C88">
                            <w:pPr>
                              <w:pStyle w:val="ForsideoverskriftFFO"/>
                            </w:pPr>
                          </w:p>
                          <w:p w:rsidR="00EE2682" w:rsidRDefault="00EE2682" w:rsidP="00881C88">
                            <w:pPr>
                              <w:pStyle w:val="ForsideoverskriftFFO"/>
                            </w:pPr>
                          </w:p>
                          <w:p w:rsidR="00EE2682" w:rsidRDefault="00EE2682" w:rsidP="00881C88">
                            <w:pPr>
                              <w:pStyle w:val="ForsideoverskriftFFO"/>
                            </w:pPr>
                          </w:p>
                          <w:p w:rsidR="00EE2682" w:rsidRDefault="00EE2682" w:rsidP="00881C88">
                            <w:pPr>
                              <w:pStyle w:val="ForsideoverskriftFFO"/>
                            </w:pPr>
                          </w:p>
                          <w:p w:rsidR="00EE2682" w:rsidRDefault="00EE2682" w:rsidP="00881C88">
                            <w:pPr>
                              <w:pStyle w:val="ForsideoverskriftFFO"/>
                            </w:pPr>
                          </w:p>
                          <w:p w:rsidR="00EE2682" w:rsidRDefault="00EE2682" w:rsidP="00881C88">
                            <w:pPr>
                              <w:pStyle w:val="ForsideoverskriftFFO"/>
                            </w:pPr>
                          </w:p>
                          <w:p w:rsidR="00EE2682" w:rsidRPr="0063762C" w:rsidRDefault="00EE2682" w:rsidP="00881C88">
                            <w:pPr>
                              <w:pStyle w:val="ForsideoverskriftFF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C55EF0" id="_x0000_s1027" type="#_x0000_t202" style="position:absolute;margin-left:-23.6pt;margin-top:196.5pt;width:475.75pt;height:58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" filled="f">
                <v:textbox>
                  <w:txbxContent>
                    <w:p w:rsidR="00EE2682" w:rsidRDefault="00EE2682" w:rsidP="004D6F5E">
                      <w:pPr>
                        <w:pStyle w:val="ForsideoverskriftFFO"/>
                      </w:pPr>
                      <w:r w:rsidRPr="00916914">
                        <w:t xml:space="preserve">Statsbudsjettet </w:t>
                      </w:r>
                      <w:r>
                        <w:t>2016</w:t>
                      </w:r>
                    </w:p>
                    <w:p w:rsidR="00EE2682" w:rsidRDefault="00EE2682" w:rsidP="004D6F5E">
                      <w:pPr>
                        <w:pStyle w:val="ForsideoverskriftFFO"/>
                      </w:pPr>
                    </w:p>
                    <w:p w:rsidR="00EE2682" w:rsidRDefault="00EE2682" w:rsidP="004D6F5E">
                      <w:pPr>
                        <w:pStyle w:val="ForsideoverskriftFFO"/>
                      </w:pPr>
                    </w:p>
                    <w:p w:rsidR="00EE2682" w:rsidRDefault="00EE2682" w:rsidP="004D6F5E">
                      <w:pPr>
                        <w:pStyle w:val="ForsideoverskriftFFO"/>
                      </w:pPr>
                    </w:p>
                    <w:p w:rsidR="00EE2682" w:rsidRPr="00916914" w:rsidRDefault="00EE2682" w:rsidP="004D6F5E">
                      <w:pPr>
                        <w:pStyle w:val="ForsideoverskriftFFO"/>
                      </w:pPr>
                    </w:p>
                    <w:p w:rsidR="00EE2682" w:rsidRPr="0063762C" w:rsidRDefault="00EE2682" w:rsidP="00BF38F3">
                      <w:pPr>
                        <w:pStyle w:val="ForsideoverskriftFFO"/>
                      </w:pPr>
                      <w:r w:rsidRPr="00916914">
                        <w:t>FFOs</w:t>
                      </w:r>
                    </w:p>
                    <w:p w:rsidR="00EE2682" w:rsidRPr="0063762C" w:rsidRDefault="00EE2682" w:rsidP="00BF38F3">
                      <w:pPr>
                        <w:pStyle w:val="ForsideoverskriftFFO"/>
                      </w:pPr>
                      <w:r w:rsidRPr="00916914">
                        <w:t>MERKNADER TIL</w:t>
                      </w:r>
                    </w:p>
                    <w:p w:rsidR="00EE2682" w:rsidRPr="00916914" w:rsidRDefault="00EE2682" w:rsidP="00BF38F3">
                      <w:pPr>
                        <w:pStyle w:val="ForsideoverskriftFFO"/>
                      </w:pPr>
                      <w:r w:rsidRPr="00916914">
                        <w:t>STORTINGETS</w:t>
                      </w:r>
                    </w:p>
                    <w:p w:rsidR="00EE2682" w:rsidRPr="0063762C" w:rsidRDefault="00EE2682" w:rsidP="00BF38F3">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t>ARBEIDS- OG SOSIALKOMITÉ</w:t>
                      </w:r>
                    </w:p>
                    <w:p w:rsidR="00EE2682" w:rsidRDefault="00EE2682" w:rsidP="00881C88">
                      <w:pPr>
                        <w:pStyle w:val="ForsideoverskriftFFO"/>
                      </w:pPr>
                    </w:p>
                    <w:p w:rsidR="00EE2682" w:rsidRDefault="00EE2682" w:rsidP="00881C88">
                      <w:pPr>
                        <w:pStyle w:val="ForsideoverskriftFFO"/>
                      </w:pPr>
                    </w:p>
                    <w:p w:rsidR="00EE2682" w:rsidRDefault="00EE2682" w:rsidP="00881C88">
                      <w:pPr>
                        <w:pStyle w:val="ForsideoverskriftFFO"/>
                      </w:pPr>
                    </w:p>
                    <w:p w:rsidR="00EE2682" w:rsidRDefault="00EE2682" w:rsidP="00881C88">
                      <w:pPr>
                        <w:pStyle w:val="ForsideoverskriftFFO"/>
                      </w:pPr>
                    </w:p>
                    <w:p w:rsidR="00EE2682" w:rsidRDefault="00EE2682" w:rsidP="00881C88">
                      <w:pPr>
                        <w:pStyle w:val="ForsideoverskriftFFO"/>
                      </w:pPr>
                    </w:p>
                    <w:p w:rsidR="00EE2682" w:rsidRDefault="00EE2682" w:rsidP="00881C88">
                      <w:pPr>
                        <w:pStyle w:val="ForsideoverskriftFFO"/>
                      </w:pPr>
                    </w:p>
                    <w:p w:rsidR="00EE2682" w:rsidRDefault="00EE2682" w:rsidP="00881C88">
                      <w:pPr>
                        <w:pStyle w:val="ForsideoverskriftFFO"/>
                      </w:pPr>
                    </w:p>
                    <w:p w:rsidR="00EE2682" w:rsidRPr="0063762C" w:rsidRDefault="00EE2682" w:rsidP="00881C88">
                      <w:pPr>
                        <w:pStyle w:val="ForsideoverskriftFFO"/>
                      </w:pPr>
                    </w:p>
                  </w:txbxContent>
                </v:textbox>
                <w10:wrap anchory="page"/>
              </v:shape>
            </w:pict>
          </mc:Fallback>
        </mc:AlternateContent>
      </w:r>
    </w:p>
    <w:p w:rsidR="0068694C" w:rsidRDefault="0068694C" w:rsidP="0068694C">
      <w:pPr>
        <w:pStyle w:val="Overskrift1"/>
      </w:pPr>
      <w:bookmarkStart w:id="1" w:name="_Toc346786735"/>
      <w:bookmarkStart w:id="2" w:name="_Toc367266625"/>
      <w:bookmarkStart w:id="3" w:name="_Toc401839146"/>
      <w:bookmarkStart w:id="4" w:name="_Toc402949883"/>
      <w:bookmarkStart w:id="5" w:name="_Toc432504639"/>
      <w:bookmarkStart w:id="6" w:name="_Toc432669215"/>
      <w:bookmarkStart w:id="7" w:name="_Toc433113586"/>
      <w:bookmarkStart w:id="8" w:name="_Toc433200613"/>
      <w:r w:rsidRPr="00916914">
        <w:lastRenderedPageBreak/>
        <w:t>Forord</w:t>
      </w:r>
      <w:bookmarkEnd w:id="1"/>
      <w:bookmarkEnd w:id="2"/>
      <w:bookmarkEnd w:id="3"/>
      <w:bookmarkEnd w:id="4"/>
      <w:bookmarkEnd w:id="5"/>
      <w:bookmarkEnd w:id="6"/>
      <w:bookmarkEnd w:id="7"/>
      <w:bookmarkEnd w:id="8"/>
    </w:p>
    <w:p w:rsidR="000E19CA" w:rsidRDefault="000E19CA" w:rsidP="000E19CA">
      <w:pPr>
        <w:pStyle w:val="Overskrift2"/>
      </w:pPr>
      <w:bookmarkStart w:id="9" w:name="_Toc432502868"/>
      <w:bookmarkStart w:id="10" w:name="_Toc432504640"/>
      <w:bookmarkStart w:id="11" w:name="_Toc432669216"/>
      <w:bookmarkStart w:id="12" w:name="_Toc433113587"/>
      <w:bookmarkStart w:id="13" w:name="_Toc433200614"/>
      <w:r w:rsidRPr="007C2B76">
        <w:t>Samfunnsmessig likestilling og deltagelse</w:t>
      </w:r>
      <w:bookmarkEnd w:id="9"/>
      <w:bookmarkEnd w:id="10"/>
      <w:bookmarkEnd w:id="11"/>
      <w:bookmarkEnd w:id="12"/>
      <w:bookmarkEnd w:id="13"/>
    </w:p>
    <w:p w:rsidR="000E19CA" w:rsidRPr="007C2B76" w:rsidRDefault="000E19CA" w:rsidP="000E19CA"/>
    <w:p w:rsidR="001307D2" w:rsidRDefault="001307D2" w:rsidP="001307D2">
      <w:r>
        <w:t>Funksjonshemmedes F</w:t>
      </w:r>
      <w:r w:rsidRPr="007C2B76">
        <w:t>ellesorganisasjon (FFO) er den største interessepolitiske paraplyorganisasjonen i Norge som jobber for velferden og rettighetene til funksjonshemmede og kronisk syke. FFOs viktigste krav til samfunnsutviklingen er rettferdig fordeling av godene og at samfunnet er tilrettelagt og tilgjengelig for mennesker som lever med funksjonshemninger og kronisk sykdom. Dette forutsetter politisk vilje til både endring og handling. Derfor er det viktig for oss å komme med konkrete tilbakemeldinger og endringsforslag i fagkomiteenes høringer i Stortingets arbeid med statsbudsjettet.</w:t>
      </w:r>
    </w:p>
    <w:p w:rsidR="001307D2" w:rsidRPr="007C2B76" w:rsidRDefault="001307D2" w:rsidP="001307D2"/>
    <w:p w:rsidR="001307D2" w:rsidRDefault="001307D2" w:rsidP="001307D2">
      <w:r w:rsidRPr="007C2B76">
        <w:t>Nær en femtedel av befolkningen har funksjonsnedsettelser, mange har kroniske sykdommer eller er pårørende. FFO har 77 medlemsorganisasjoner med over 335 000 enkeltmedlemmer. Derfor blir listen på våre forslag til de ulike komiteene nødvendigvis bredspektret og lang. Hovedmålet med regjeringens statsbudsjett for 2016 er arbeid, aktivitet og omstilling. Det er viktig at alle grupper i det norske samfun</w:t>
      </w:r>
      <w:r>
        <w:t>net inkluderes i dette – også personer</w:t>
      </w:r>
      <w:r w:rsidRPr="007C2B76">
        <w:t xml:space="preserve"> med funksjonsnedsettelser og kroniske sykdommer. Vi ser dessverre få tegn til det i dette budsjettet. Kommunene står overfor store oppgaver i 2016: Kommunereform og bosetting av flyktninger i tillegg til alle de andre lovpålagte oppgavene. Det er viktig og helt nødvendig at kommunene rustes økonomisk til å møte denne situasjonen og samtidig gir alle som er helt avhengig av det gode velferdstjenester. </w:t>
      </w:r>
    </w:p>
    <w:p w:rsidR="001307D2" w:rsidRPr="007C2B76" w:rsidRDefault="001307D2" w:rsidP="001307D2"/>
    <w:p w:rsidR="0068694C" w:rsidRDefault="001307D2" w:rsidP="001307D2">
      <w:r w:rsidRPr="007C2B76">
        <w:t>Norge ratifiserte FN-konvensjonen for mennesker med nedsatt funksjonsevne i 2013. I år rapporterer myndighetene på om konvensjonen er fulgt opp i det norske samfunnet. FFO har fått ansvaret for å koordinere en skyggerapport, en parallell rapport fra sivilt samfunn, som lanseres 3. desember. Derfor leser vi statsbudsjettet for 2016 spesielt med henblikk på funksjonshemmedes rettigheter og oppfyllelsen av disse. Vi erfarer dessverre altfor ofte at det er én ting å ha rett på papiret, det er noe helt annet å få denne rettigheten i praksis.</w:t>
      </w:r>
    </w:p>
    <w:p w:rsidR="001307D2" w:rsidRPr="00C4497B" w:rsidRDefault="001307D2" w:rsidP="001307D2"/>
    <w:p w:rsidR="0068694C" w:rsidRPr="00C4497B" w:rsidRDefault="0068694C" w:rsidP="0068694C">
      <w:bookmarkStart w:id="14" w:name="_Toc338661158"/>
      <w:bookmarkStart w:id="15" w:name="_Toc338664166"/>
      <w:bookmarkStart w:id="16" w:name="_Toc338664606"/>
      <w:r>
        <w:t xml:space="preserve">                                                          </w:t>
      </w:r>
      <w:r w:rsidRPr="00C4497B">
        <w:t xml:space="preserve">Oslo, </w:t>
      </w:r>
      <w:r w:rsidR="00204D4A">
        <w:t>22</w:t>
      </w:r>
      <w:r>
        <w:t xml:space="preserve">. </w:t>
      </w:r>
      <w:r w:rsidR="000E19CA">
        <w:t>oktober</w:t>
      </w:r>
      <w:r w:rsidRPr="00C4497B">
        <w:t xml:space="preserve"> </w:t>
      </w:r>
      <w:bookmarkEnd w:id="14"/>
      <w:bookmarkEnd w:id="15"/>
      <w:bookmarkEnd w:id="16"/>
      <w:r w:rsidR="000E19CA">
        <w:t>2015</w:t>
      </w:r>
    </w:p>
    <w:p w:rsidR="0068694C" w:rsidRDefault="00692BB7" w:rsidP="0068694C">
      <w:r w:rsidRPr="00692BB7">
        <w:rPr>
          <w:noProof/>
        </w:rPr>
        <w:drawing>
          <wp:anchor distT="0" distB="0" distL="114300" distR="114300" simplePos="0" relativeHeight="251713536" behindDoc="0" locked="0" layoutInCell="1" allowOverlap="1" wp14:anchorId="59D88EED" wp14:editId="63EFEEB1">
            <wp:simplePos x="0" y="0"/>
            <wp:positionH relativeFrom="column">
              <wp:posOffset>2272030</wp:posOffset>
            </wp:positionH>
            <wp:positionV relativeFrom="paragraph">
              <wp:posOffset>5080</wp:posOffset>
            </wp:positionV>
            <wp:extent cx="1724025" cy="478155"/>
            <wp:effectExtent l="0" t="0" r="9525" b="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478155"/>
                    </a:xfrm>
                    <a:prstGeom prst="rect">
                      <a:avLst/>
                    </a:prstGeom>
                    <a:noFill/>
                    <a:ln>
                      <a:noFill/>
                    </a:ln>
                  </pic:spPr>
                </pic:pic>
              </a:graphicData>
            </a:graphic>
          </wp:anchor>
        </w:drawing>
      </w:r>
      <w:r w:rsidR="0068694C">
        <w:t xml:space="preserve">                                                           </w:t>
      </w:r>
    </w:p>
    <w:p w:rsidR="0068694C" w:rsidRDefault="0068694C" w:rsidP="0068694C">
      <w:r>
        <w:t xml:space="preserve">     </w:t>
      </w:r>
    </w:p>
    <w:p w:rsidR="00757C85" w:rsidRPr="00070440" w:rsidRDefault="00757C85" w:rsidP="0068694C"/>
    <w:p w:rsidR="0068694C" w:rsidRDefault="00757C85" w:rsidP="0068694C">
      <w:r>
        <w:t xml:space="preserve">                                                          Knut Magne Ellingsen</w:t>
      </w:r>
    </w:p>
    <w:p w:rsidR="00757C85" w:rsidRPr="00C4497B" w:rsidRDefault="00757C85" w:rsidP="0068694C">
      <w:r>
        <w:t xml:space="preserve">                                                          Arbeidende styreleder</w:t>
      </w:r>
    </w:p>
    <w:p w:rsidR="0068694C" w:rsidRDefault="00757C85" w:rsidP="00757C85">
      <w:bookmarkStart w:id="17" w:name="_Toc338661160"/>
      <w:bookmarkStart w:id="18" w:name="_Toc338664168"/>
      <w:bookmarkStart w:id="19" w:name="_Toc338664608"/>
      <w:r>
        <w:t xml:space="preserve">              </w:t>
      </w:r>
      <w:r w:rsidR="0068694C">
        <w:t xml:space="preserve">                                                    </w:t>
      </w:r>
      <w:bookmarkEnd w:id="17"/>
      <w:bookmarkEnd w:id="18"/>
      <w:bookmarkEnd w:id="19"/>
      <w:r w:rsidR="0068694C" w:rsidRPr="0068694C">
        <w:rPr>
          <w:noProof/>
        </w:rPr>
        <mc:AlternateContent>
          <mc:Choice Requires="wps">
            <w:drawing>
              <wp:anchor distT="0" distB="0" distL="114300" distR="114300" simplePos="0" relativeHeight="251695104" behindDoc="0" locked="0" layoutInCell="1" allowOverlap="1" wp14:anchorId="06A4D8EA" wp14:editId="7D224FF6">
                <wp:simplePos x="0" y="0"/>
                <wp:positionH relativeFrom="column">
                  <wp:posOffset>14605</wp:posOffset>
                </wp:positionH>
                <wp:positionV relativeFrom="paragraph">
                  <wp:posOffset>299720</wp:posOffset>
                </wp:positionV>
                <wp:extent cx="6202680" cy="1200150"/>
                <wp:effectExtent l="0" t="0" r="26670" b="19050"/>
                <wp:wrapTopAndBottom/>
                <wp:docPr id="3" name="Rektangel 3"/>
                <wp:cNvGraphicFramePr/>
                <a:graphic xmlns:a="http://schemas.openxmlformats.org/drawingml/2006/main">
                  <a:graphicData uri="http://schemas.microsoft.com/office/word/2010/wordprocessingShape">
                    <wps:wsp>
                      <wps:cNvSpPr/>
                      <wps:spPr>
                        <a:xfrm>
                          <a:off x="0" y="0"/>
                          <a:ext cx="6202680" cy="12001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2682" w:rsidRDefault="00EE2682" w:rsidP="0068694C"/>
                          <w:p w:rsidR="00EE2682" w:rsidRPr="005A6B2A" w:rsidRDefault="00EE2682" w:rsidP="0068694C">
                            <w:r>
                              <w:t xml:space="preserve">                    </w:t>
                            </w:r>
                            <w:r w:rsidRPr="00070440">
                              <w:t>FFO</w:t>
                            </w:r>
                            <w:r w:rsidRPr="005A6B2A">
                              <w:t xml:space="preserve"> er funksjonshemmedes organisasjoners samarbeidsorgan i Norge</w:t>
                            </w:r>
                          </w:p>
                          <w:p w:rsidR="00EE2682" w:rsidRPr="005A6B2A" w:rsidRDefault="00EE2682" w:rsidP="0068694C">
                            <w:r>
                              <w:t xml:space="preserve">                                             </w:t>
                            </w:r>
                            <w:r w:rsidRPr="00070440">
                              <w:t>FFO ble stiftet 21. september 1950</w:t>
                            </w:r>
                          </w:p>
                          <w:p w:rsidR="00EE2682" w:rsidRPr="005A6B2A" w:rsidRDefault="00EE2682" w:rsidP="0068694C">
                            <w:r>
                              <w:t xml:space="preserve">                       </w:t>
                            </w:r>
                            <w:r w:rsidRPr="00070440">
                              <w:t>FFO har 7</w:t>
                            </w:r>
                            <w:r>
                              <w:t>7</w:t>
                            </w:r>
                            <w:r w:rsidRPr="00070440">
                              <w:t xml:space="preserve"> medlemsorganisasjoner med over 335.000 medlemmer</w:t>
                            </w:r>
                          </w:p>
                          <w:p w:rsidR="00EE2682" w:rsidRPr="005A6B2A" w:rsidRDefault="00EE2682" w:rsidP="0068694C">
                            <w:r>
                              <w:t xml:space="preserve">                                                   </w:t>
                            </w:r>
                            <w:r w:rsidRPr="00070440">
                              <w:t>FFO er organisert i 19 fylker</w:t>
                            </w:r>
                          </w:p>
                          <w:p w:rsidR="00EE2682" w:rsidRPr="005A6B2A" w:rsidRDefault="00EE2682" w:rsidP="0068694C">
                            <w:r>
                              <w:t xml:space="preserve">                                     FFO er organisert i mange av landets </w:t>
                            </w:r>
                            <w:r w:rsidRPr="00070440">
                              <w:t>kommuner</w:t>
                            </w:r>
                          </w:p>
                          <w:p w:rsidR="00EE2682" w:rsidRDefault="00EE2682" w:rsidP="0068694C">
                            <w:pPr>
                              <w:pStyle w:val="PunktlisteFFO"/>
                              <w:numPr>
                                <w:ilvl w:val="0"/>
                                <w:numId w:val="0"/>
                              </w:numPr>
                              <w:ind w:left="720" w:hanging="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4D8EA" id="Rektangel 3" o:spid="_x0000_s1028" style="position:absolute;margin-left:1.15pt;margin-top:23.6pt;width:488.4pt;height: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" fillcolor="white [3201]" strokecolor="black [3213]" strokeweight=".25pt">
                <v:textbox>
                  <w:txbxContent>
                    <w:p w:rsidR="00EE2682" w:rsidRDefault="00EE2682" w:rsidP="0068694C"/>
                    <w:p w:rsidR="00EE2682" w:rsidRPr="005A6B2A" w:rsidRDefault="00EE2682" w:rsidP="0068694C">
                      <w:r>
                        <w:t xml:space="preserve">                    </w:t>
                      </w:r>
                      <w:r w:rsidRPr="00070440">
                        <w:t>FFO</w:t>
                      </w:r>
                      <w:r w:rsidRPr="005A6B2A">
                        <w:t xml:space="preserve"> er funksjonshemmedes organisasjoners samarbeidsorgan i Norge</w:t>
                      </w:r>
                    </w:p>
                    <w:p w:rsidR="00EE2682" w:rsidRPr="005A6B2A" w:rsidRDefault="00EE2682" w:rsidP="0068694C">
                      <w:r>
                        <w:t xml:space="preserve">                                             </w:t>
                      </w:r>
                      <w:r w:rsidRPr="00070440">
                        <w:t>FFO ble stiftet 21. september 1950</w:t>
                      </w:r>
                    </w:p>
                    <w:p w:rsidR="00EE2682" w:rsidRPr="005A6B2A" w:rsidRDefault="00EE2682" w:rsidP="0068694C">
                      <w:r>
                        <w:t xml:space="preserve">                       </w:t>
                      </w:r>
                      <w:r w:rsidRPr="00070440">
                        <w:t>FFO har 7</w:t>
                      </w:r>
                      <w:r>
                        <w:t>7</w:t>
                      </w:r>
                      <w:r w:rsidRPr="00070440">
                        <w:t xml:space="preserve"> medlemsorganisasjoner med over 335.000 medlemmer</w:t>
                      </w:r>
                    </w:p>
                    <w:p w:rsidR="00EE2682" w:rsidRPr="005A6B2A" w:rsidRDefault="00EE2682" w:rsidP="0068694C">
                      <w:r>
                        <w:t xml:space="preserve">                                                   </w:t>
                      </w:r>
                      <w:r w:rsidRPr="00070440">
                        <w:t>FFO er organisert i 19 fylker</w:t>
                      </w:r>
                    </w:p>
                    <w:p w:rsidR="00EE2682" w:rsidRPr="005A6B2A" w:rsidRDefault="00EE2682" w:rsidP="0068694C">
                      <w:r>
                        <w:t xml:space="preserve">                                     FFO er organisert i mange av landets </w:t>
                      </w:r>
                      <w:r w:rsidRPr="00070440">
                        <w:t>kommuner</w:t>
                      </w:r>
                    </w:p>
                    <w:p w:rsidR="00EE2682" w:rsidRDefault="00EE2682" w:rsidP="0068694C">
                      <w:pPr>
                        <w:pStyle w:val="PunktlisteFFO"/>
                        <w:numPr>
                          <w:ilvl w:val="0"/>
                          <w:numId w:val="0"/>
                        </w:numPr>
                        <w:ind w:left="720" w:hanging="360"/>
                      </w:pPr>
                    </w:p>
                  </w:txbxContent>
                </v:textbox>
                <w10:wrap type="topAndBottom"/>
              </v:rect>
            </w:pict>
          </mc:Fallback>
        </mc:AlternateContent>
      </w:r>
    </w:p>
    <w:p w:rsidR="0068694C" w:rsidRDefault="0068694C" w:rsidP="0068694C">
      <w:pPr>
        <w:pStyle w:val="Topptekst9"/>
      </w:pPr>
    </w:p>
    <w:p w:rsidR="003A5340" w:rsidRDefault="003A5340" w:rsidP="00023C0E">
      <w:r>
        <w:tab/>
      </w:r>
      <w:r>
        <w:tab/>
      </w:r>
      <w:r>
        <w:tab/>
      </w:r>
      <w:r>
        <w:tab/>
      </w:r>
      <w:r>
        <w:tab/>
      </w:r>
    </w:p>
    <w:p w:rsidR="00023C0E" w:rsidRPr="003A5340" w:rsidRDefault="00023C0E" w:rsidP="00023C0E">
      <w:pPr>
        <w:pStyle w:val="Topptekst9"/>
        <w:jc w:val="left"/>
      </w:pPr>
    </w:p>
    <w:p w:rsidR="00023C0E" w:rsidRPr="00023C0E" w:rsidRDefault="00023C0E" w:rsidP="00023C0E">
      <w:pPr>
        <w:pStyle w:val="Topptekst9"/>
        <w:jc w:val="left"/>
      </w:pPr>
      <w:r>
        <w:t>F</w:t>
      </w:r>
      <w:r w:rsidR="00204D4A">
        <w:t>FO-dok: SB2016-Merknad-ASK</w:t>
      </w:r>
    </w:p>
    <w:p w:rsidR="00023C0E" w:rsidRPr="00023C0E" w:rsidRDefault="00023C0E" w:rsidP="00023C0E">
      <w:pPr>
        <w:pStyle w:val="Topptekst9"/>
        <w:jc w:val="left"/>
      </w:pPr>
      <w:r w:rsidRPr="00EB72CD">
        <w:t xml:space="preserve">Trykk: </w:t>
      </w:r>
      <w:r w:rsidR="000E19CA">
        <w:t>Oktober 2015</w:t>
      </w:r>
    </w:p>
    <w:p w:rsidR="00023C0E" w:rsidRPr="003A5340" w:rsidRDefault="00023C0E" w:rsidP="00023C0E">
      <w:pPr>
        <w:pStyle w:val="Topptekst9"/>
        <w:jc w:val="left"/>
      </w:pPr>
      <w:r w:rsidRPr="003A5340">
        <w:t>Opplag: 40 eksemplarer</w:t>
      </w:r>
    </w:p>
    <w:bookmarkStart w:id="20" w:name="_Toc402949885" w:displacedByCustomXml="next"/>
    <w:bookmarkStart w:id="21" w:name="_Toc402513998" w:displacedByCustomXml="next"/>
    <w:bookmarkStart w:id="22" w:name="_Toc402510666" w:displacedByCustomXml="next"/>
    <w:bookmarkStart w:id="23" w:name="_Toc402513036" w:displacedByCustomXml="next"/>
    <w:bookmarkStart w:id="24" w:name="_Toc432504641" w:displacedByCustomXml="next"/>
    <w:bookmarkStart w:id="25" w:name="_Toc432669217" w:displacedByCustomXml="next"/>
    <w:bookmarkStart w:id="26" w:name="_Toc433113588" w:displacedByCustomXml="next"/>
    <w:bookmarkStart w:id="27" w:name="_Toc433200615" w:displacedByCustomXml="next"/>
    <w:bookmarkStart w:id="28" w:name="_Toc401658223" w:displacedByCustomXml="next"/>
    <w:bookmarkStart w:id="29" w:name="_Toc346786736" w:displacedByCustomXml="next"/>
    <w:sdt>
      <w:sdtPr>
        <w:rPr>
          <w:b w:val="0"/>
          <w:kern w:val="0"/>
          <w:sz w:val="22"/>
        </w:rPr>
        <w:id w:val="444897338"/>
        <w:docPartObj>
          <w:docPartGallery w:val="Table of Contents"/>
          <w:docPartUnique/>
        </w:docPartObj>
      </w:sdtPr>
      <w:sdtEndPr/>
      <w:sdtContent>
        <w:p w:rsidR="00324BC0" w:rsidRDefault="00D53F68" w:rsidP="00CB5CC2">
          <w:pPr>
            <w:pStyle w:val="Overskrift1"/>
            <w:rPr>
              <w:noProof/>
            </w:rPr>
          </w:pPr>
          <w:r w:rsidRPr="002767F2">
            <w:t>Innhold</w:t>
          </w:r>
          <w:bookmarkEnd w:id="27"/>
          <w:bookmarkEnd w:id="26"/>
          <w:bookmarkEnd w:id="25"/>
          <w:bookmarkEnd w:id="24"/>
          <w:bookmarkEnd w:id="23"/>
          <w:bookmarkEnd w:id="22"/>
          <w:bookmarkEnd w:id="21"/>
          <w:bookmarkEnd w:id="20"/>
          <w:r w:rsidRPr="002767F2">
            <w:fldChar w:fldCharType="begin"/>
          </w:r>
          <w:r w:rsidRPr="002767F2">
            <w:instrText xml:space="preserve"> TOC \o "1-3" \h \z \u </w:instrText>
          </w:r>
          <w:r w:rsidRPr="002767F2">
            <w:fldChar w:fldCharType="separate"/>
          </w:r>
        </w:p>
        <w:p w:rsidR="00324BC0" w:rsidRDefault="00324BC0">
          <w:pPr>
            <w:tabs>
              <w:tab w:val="right" w:leader="dot" w:pos="9062"/>
            </w:tabs>
            <w:rPr>
              <w:rFonts w:eastAsiaTheme="minorEastAsia" w:cstheme="minorBidi"/>
              <w:b/>
              <w:noProof/>
            </w:rPr>
          </w:pPr>
        </w:p>
        <w:p w:rsidR="00324BC0" w:rsidRDefault="00C63AD1">
          <w:pPr>
            <w:tabs>
              <w:tab w:val="right" w:leader="dot" w:pos="9062"/>
            </w:tabs>
          </w:pPr>
          <w:hyperlink w:anchor="_Toc433200616" w:history="1">
            <w:r w:rsidR="00324BC0" w:rsidRPr="005C48A1">
              <w:rPr>
                <w:noProof/>
              </w:rPr>
              <w:t>Flere funksjonshemmede i arbeid</w:t>
            </w:r>
            <w:r w:rsidR="00324BC0">
              <w:rPr>
                <w:noProof/>
                <w:webHidden/>
              </w:rPr>
              <w:tab/>
            </w:r>
            <w:r w:rsidR="00324BC0">
              <w:rPr>
                <w:noProof/>
                <w:webHidden/>
              </w:rPr>
              <w:fldChar w:fldCharType="begin"/>
            </w:r>
            <w:r w:rsidR="00324BC0">
              <w:rPr>
                <w:noProof/>
                <w:webHidden/>
              </w:rPr>
              <w:instrText xml:space="preserve"> PAGEREF _Toc433200616 \h </w:instrText>
            </w:r>
            <w:r w:rsidR="00324BC0">
              <w:rPr>
                <w:noProof/>
                <w:webHidden/>
              </w:rPr>
            </w:r>
            <w:r w:rsidR="00324BC0">
              <w:rPr>
                <w:noProof/>
                <w:webHidden/>
              </w:rPr>
              <w:fldChar w:fldCharType="separate"/>
            </w:r>
            <w:r w:rsidR="00324BC0">
              <w:rPr>
                <w:noProof/>
                <w:webHidden/>
              </w:rPr>
              <w:t>4</w:t>
            </w:r>
            <w:r w:rsidR="00324BC0">
              <w:rPr>
                <w:noProof/>
                <w:webHidden/>
              </w:rPr>
              <w:fldChar w:fldCharType="end"/>
            </w:r>
          </w:hyperlink>
        </w:p>
        <w:p w:rsidR="00324BC0" w:rsidRDefault="00324BC0">
          <w:pPr>
            <w:tabs>
              <w:tab w:val="right" w:leader="dot" w:pos="9062"/>
            </w:tabs>
            <w:rPr>
              <w:rFonts w:eastAsiaTheme="minorEastAsia" w:cstheme="minorBidi"/>
              <w:b/>
              <w:noProof/>
            </w:rPr>
          </w:pPr>
        </w:p>
        <w:p w:rsidR="00324BC0" w:rsidRDefault="00C63AD1">
          <w:pPr>
            <w:tabs>
              <w:tab w:val="right" w:leader="dot" w:pos="9062"/>
            </w:tabs>
          </w:pPr>
          <w:hyperlink w:anchor="_Toc433200617" w:history="1">
            <w:r w:rsidR="00324BC0" w:rsidRPr="005C48A1">
              <w:rPr>
                <w:noProof/>
              </w:rPr>
              <w:t>Arbeids- og velferdsetaten (Kap. 605)</w:t>
            </w:r>
            <w:r w:rsidR="00324BC0">
              <w:rPr>
                <w:noProof/>
                <w:webHidden/>
              </w:rPr>
              <w:tab/>
            </w:r>
            <w:r w:rsidR="00324BC0">
              <w:rPr>
                <w:noProof/>
                <w:webHidden/>
              </w:rPr>
              <w:fldChar w:fldCharType="begin"/>
            </w:r>
            <w:r w:rsidR="00324BC0">
              <w:rPr>
                <w:noProof/>
                <w:webHidden/>
              </w:rPr>
              <w:instrText xml:space="preserve"> PAGEREF _Toc433200617 \h </w:instrText>
            </w:r>
            <w:r w:rsidR="00324BC0">
              <w:rPr>
                <w:noProof/>
                <w:webHidden/>
              </w:rPr>
            </w:r>
            <w:r w:rsidR="00324BC0">
              <w:rPr>
                <w:noProof/>
                <w:webHidden/>
              </w:rPr>
              <w:fldChar w:fldCharType="separate"/>
            </w:r>
            <w:r w:rsidR="00324BC0">
              <w:rPr>
                <w:noProof/>
                <w:webHidden/>
              </w:rPr>
              <w:t>6</w:t>
            </w:r>
            <w:r w:rsidR="00324BC0">
              <w:rPr>
                <w:noProof/>
                <w:webHidden/>
              </w:rPr>
              <w:fldChar w:fldCharType="end"/>
            </w:r>
          </w:hyperlink>
        </w:p>
        <w:p w:rsidR="00324BC0" w:rsidRDefault="00324BC0">
          <w:pPr>
            <w:tabs>
              <w:tab w:val="right" w:leader="dot" w:pos="9062"/>
            </w:tabs>
            <w:rPr>
              <w:rFonts w:eastAsiaTheme="minorEastAsia" w:cstheme="minorBidi"/>
              <w:b/>
              <w:noProof/>
            </w:rPr>
          </w:pPr>
        </w:p>
        <w:p w:rsidR="00324BC0" w:rsidRDefault="00C63AD1">
          <w:pPr>
            <w:tabs>
              <w:tab w:val="right" w:leader="dot" w:pos="9062"/>
            </w:tabs>
          </w:pPr>
          <w:hyperlink w:anchor="_Toc433200618" w:history="1">
            <w:r w:rsidR="00324BC0" w:rsidRPr="005C48A1">
              <w:rPr>
                <w:noProof/>
              </w:rPr>
              <w:t>Arbeidsmarkedstiltak (Kap. 634)</w:t>
            </w:r>
            <w:r w:rsidR="00324BC0">
              <w:rPr>
                <w:noProof/>
                <w:webHidden/>
              </w:rPr>
              <w:tab/>
            </w:r>
            <w:r w:rsidR="00324BC0">
              <w:rPr>
                <w:noProof/>
                <w:webHidden/>
              </w:rPr>
              <w:fldChar w:fldCharType="begin"/>
            </w:r>
            <w:r w:rsidR="00324BC0">
              <w:rPr>
                <w:noProof/>
                <w:webHidden/>
              </w:rPr>
              <w:instrText xml:space="preserve"> PAGEREF _Toc433200618 \h </w:instrText>
            </w:r>
            <w:r w:rsidR="00324BC0">
              <w:rPr>
                <w:noProof/>
                <w:webHidden/>
              </w:rPr>
            </w:r>
            <w:r w:rsidR="00324BC0">
              <w:rPr>
                <w:noProof/>
                <w:webHidden/>
              </w:rPr>
              <w:fldChar w:fldCharType="separate"/>
            </w:r>
            <w:r w:rsidR="00324BC0">
              <w:rPr>
                <w:noProof/>
                <w:webHidden/>
              </w:rPr>
              <w:t>7</w:t>
            </w:r>
            <w:r w:rsidR="00324BC0">
              <w:rPr>
                <w:noProof/>
                <w:webHidden/>
              </w:rPr>
              <w:fldChar w:fldCharType="end"/>
            </w:r>
          </w:hyperlink>
        </w:p>
        <w:p w:rsidR="00324BC0" w:rsidRDefault="00324BC0">
          <w:pPr>
            <w:tabs>
              <w:tab w:val="right" w:leader="dot" w:pos="9062"/>
            </w:tabs>
            <w:rPr>
              <w:rFonts w:eastAsiaTheme="minorEastAsia" w:cstheme="minorBidi"/>
              <w:b/>
              <w:noProof/>
            </w:rPr>
          </w:pPr>
        </w:p>
        <w:p w:rsidR="00324BC0" w:rsidRDefault="00C63AD1">
          <w:pPr>
            <w:tabs>
              <w:tab w:val="right" w:leader="dot" w:pos="9062"/>
            </w:tabs>
          </w:pPr>
          <w:hyperlink w:anchor="_Toc433200619" w:history="1">
            <w:r w:rsidR="00324BC0" w:rsidRPr="005C48A1">
              <w:rPr>
                <w:noProof/>
              </w:rPr>
              <w:t>Hjelpemidler (Kap. 2661)</w:t>
            </w:r>
            <w:r w:rsidR="00324BC0">
              <w:rPr>
                <w:noProof/>
                <w:webHidden/>
              </w:rPr>
              <w:tab/>
            </w:r>
            <w:r w:rsidR="00324BC0">
              <w:rPr>
                <w:noProof/>
                <w:webHidden/>
              </w:rPr>
              <w:fldChar w:fldCharType="begin"/>
            </w:r>
            <w:r w:rsidR="00324BC0">
              <w:rPr>
                <w:noProof/>
                <w:webHidden/>
              </w:rPr>
              <w:instrText xml:space="preserve"> PAGEREF _Toc433200619 \h </w:instrText>
            </w:r>
            <w:r w:rsidR="00324BC0">
              <w:rPr>
                <w:noProof/>
                <w:webHidden/>
              </w:rPr>
            </w:r>
            <w:r w:rsidR="00324BC0">
              <w:rPr>
                <w:noProof/>
                <w:webHidden/>
              </w:rPr>
              <w:fldChar w:fldCharType="separate"/>
            </w:r>
            <w:r w:rsidR="00324BC0">
              <w:rPr>
                <w:noProof/>
                <w:webHidden/>
              </w:rPr>
              <w:t>10</w:t>
            </w:r>
            <w:r w:rsidR="00324BC0">
              <w:rPr>
                <w:noProof/>
                <w:webHidden/>
              </w:rPr>
              <w:fldChar w:fldCharType="end"/>
            </w:r>
          </w:hyperlink>
        </w:p>
        <w:p w:rsidR="00324BC0" w:rsidRDefault="00324BC0">
          <w:pPr>
            <w:tabs>
              <w:tab w:val="right" w:leader="dot" w:pos="9062"/>
            </w:tabs>
            <w:rPr>
              <w:rFonts w:eastAsiaTheme="minorEastAsia" w:cstheme="minorBidi"/>
              <w:b/>
              <w:noProof/>
            </w:rPr>
          </w:pPr>
        </w:p>
        <w:p w:rsidR="00324BC0" w:rsidRDefault="00C63AD1">
          <w:pPr>
            <w:tabs>
              <w:tab w:val="right" w:leader="dot" w:pos="9062"/>
            </w:tabs>
          </w:pPr>
          <w:hyperlink w:anchor="_Toc433200620" w:history="1">
            <w:r w:rsidR="00324BC0" w:rsidRPr="005C48A1">
              <w:rPr>
                <w:noProof/>
              </w:rPr>
              <w:t>Uføretrygd (Kap. 2655)</w:t>
            </w:r>
            <w:r w:rsidR="00324BC0">
              <w:rPr>
                <w:noProof/>
                <w:webHidden/>
              </w:rPr>
              <w:tab/>
            </w:r>
            <w:r w:rsidR="00324BC0">
              <w:rPr>
                <w:noProof/>
                <w:webHidden/>
              </w:rPr>
              <w:fldChar w:fldCharType="begin"/>
            </w:r>
            <w:r w:rsidR="00324BC0">
              <w:rPr>
                <w:noProof/>
                <w:webHidden/>
              </w:rPr>
              <w:instrText xml:space="preserve"> PAGEREF _Toc433200620 \h </w:instrText>
            </w:r>
            <w:r w:rsidR="00324BC0">
              <w:rPr>
                <w:noProof/>
                <w:webHidden/>
              </w:rPr>
            </w:r>
            <w:r w:rsidR="00324BC0">
              <w:rPr>
                <w:noProof/>
                <w:webHidden/>
              </w:rPr>
              <w:fldChar w:fldCharType="separate"/>
            </w:r>
            <w:r w:rsidR="00324BC0">
              <w:rPr>
                <w:noProof/>
                <w:webHidden/>
              </w:rPr>
              <w:t>12</w:t>
            </w:r>
            <w:r w:rsidR="00324BC0">
              <w:rPr>
                <w:noProof/>
                <w:webHidden/>
              </w:rPr>
              <w:fldChar w:fldCharType="end"/>
            </w:r>
          </w:hyperlink>
        </w:p>
        <w:p w:rsidR="00324BC0" w:rsidRDefault="00324BC0">
          <w:pPr>
            <w:tabs>
              <w:tab w:val="right" w:leader="dot" w:pos="9062"/>
            </w:tabs>
            <w:rPr>
              <w:rFonts w:eastAsiaTheme="minorEastAsia" w:cstheme="minorBidi"/>
              <w:b/>
              <w:noProof/>
            </w:rPr>
          </w:pPr>
        </w:p>
        <w:p w:rsidR="00324BC0" w:rsidRDefault="00C63AD1">
          <w:pPr>
            <w:tabs>
              <w:tab w:val="right" w:leader="dot" w:pos="9062"/>
            </w:tabs>
          </w:pPr>
          <w:hyperlink w:anchor="_Toc433200621" w:history="1">
            <w:r w:rsidR="00324BC0" w:rsidRPr="005C48A1">
              <w:rPr>
                <w:noProof/>
              </w:rPr>
              <w:t>Tilskudd til funksjonshemmedes organisasjoner (Kap. 872, post 70)</w:t>
            </w:r>
            <w:r w:rsidR="00324BC0">
              <w:rPr>
                <w:noProof/>
                <w:webHidden/>
              </w:rPr>
              <w:tab/>
            </w:r>
            <w:r w:rsidR="00324BC0">
              <w:rPr>
                <w:noProof/>
                <w:webHidden/>
              </w:rPr>
              <w:fldChar w:fldCharType="begin"/>
            </w:r>
            <w:r w:rsidR="00324BC0">
              <w:rPr>
                <w:noProof/>
                <w:webHidden/>
              </w:rPr>
              <w:instrText xml:space="preserve"> PAGEREF _Toc433200621 \h </w:instrText>
            </w:r>
            <w:r w:rsidR="00324BC0">
              <w:rPr>
                <w:noProof/>
                <w:webHidden/>
              </w:rPr>
            </w:r>
            <w:r w:rsidR="00324BC0">
              <w:rPr>
                <w:noProof/>
                <w:webHidden/>
              </w:rPr>
              <w:fldChar w:fldCharType="separate"/>
            </w:r>
            <w:r w:rsidR="00324BC0">
              <w:rPr>
                <w:noProof/>
                <w:webHidden/>
              </w:rPr>
              <w:t>15</w:t>
            </w:r>
            <w:r w:rsidR="00324BC0">
              <w:rPr>
                <w:noProof/>
                <w:webHidden/>
              </w:rPr>
              <w:fldChar w:fldCharType="end"/>
            </w:r>
          </w:hyperlink>
        </w:p>
        <w:p w:rsidR="00324BC0" w:rsidRDefault="00324BC0">
          <w:pPr>
            <w:tabs>
              <w:tab w:val="right" w:leader="dot" w:pos="9062"/>
            </w:tabs>
            <w:rPr>
              <w:rFonts w:eastAsiaTheme="minorEastAsia" w:cstheme="minorBidi"/>
              <w:b/>
              <w:noProof/>
            </w:rPr>
          </w:pPr>
        </w:p>
        <w:p w:rsidR="00324BC0" w:rsidRDefault="00C63AD1">
          <w:pPr>
            <w:tabs>
              <w:tab w:val="right" w:leader="dot" w:pos="9062"/>
            </w:tabs>
            <w:rPr>
              <w:rFonts w:eastAsiaTheme="minorEastAsia" w:cstheme="minorBidi"/>
              <w:b/>
              <w:noProof/>
            </w:rPr>
          </w:pPr>
          <w:hyperlink w:anchor="_Toc433200622" w:history="1">
            <w:r w:rsidR="00324BC0" w:rsidRPr="005C48A1">
              <w:rPr>
                <w:noProof/>
              </w:rPr>
              <w:t>Norge - universelt utformet innen 2025 (Kap. 847, Post 71)</w:t>
            </w:r>
            <w:r w:rsidR="00324BC0">
              <w:rPr>
                <w:noProof/>
                <w:webHidden/>
              </w:rPr>
              <w:tab/>
            </w:r>
            <w:r w:rsidR="00324BC0">
              <w:rPr>
                <w:noProof/>
                <w:webHidden/>
              </w:rPr>
              <w:fldChar w:fldCharType="begin"/>
            </w:r>
            <w:r w:rsidR="00324BC0">
              <w:rPr>
                <w:noProof/>
                <w:webHidden/>
              </w:rPr>
              <w:instrText xml:space="preserve"> PAGEREF _Toc433200622 \h </w:instrText>
            </w:r>
            <w:r w:rsidR="00324BC0">
              <w:rPr>
                <w:noProof/>
                <w:webHidden/>
              </w:rPr>
            </w:r>
            <w:r w:rsidR="00324BC0">
              <w:rPr>
                <w:noProof/>
                <w:webHidden/>
              </w:rPr>
              <w:fldChar w:fldCharType="separate"/>
            </w:r>
            <w:r w:rsidR="00324BC0">
              <w:rPr>
                <w:noProof/>
                <w:webHidden/>
              </w:rPr>
              <w:t>17</w:t>
            </w:r>
            <w:r w:rsidR="00324BC0">
              <w:rPr>
                <w:noProof/>
                <w:webHidden/>
              </w:rPr>
              <w:fldChar w:fldCharType="end"/>
            </w:r>
          </w:hyperlink>
        </w:p>
        <w:p w:rsidR="00D53F68" w:rsidRDefault="00D53F68" w:rsidP="00D53F68">
          <w:r w:rsidRPr="002767F2">
            <w:fldChar w:fldCharType="end"/>
          </w:r>
        </w:p>
      </w:sdtContent>
    </w:sdt>
    <w:p w:rsidR="00D53F68" w:rsidRDefault="00D53F68">
      <w:pPr>
        <w:spacing w:after="200" w:line="276" w:lineRule="auto"/>
        <w:rPr>
          <w:b/>
          <w:kern w:val="28"/>
          <w:sz w:val="48"/>
        </w:rPr>
      </w:pPr>
      <w:r>
        <w:br w:type="page"/>
      </w:r>
    </w:p>
    <w:p w:rsidR="00A375CA" w:rsidRDefault="00A375CA" w:rsidP="00A375CA">
      <w:pPr>
        <w:pStyle w:val="Overskrift2"/>
      </w:pPr>
      <w:bookmarkStart w:id="30" w:name="_Toc433200616"/>
      <w:bookmarkEnd w:id="29"/>
      <w:bookmarkEnd w:id="28"/>
      <w:r>
        <w:lastRenderedPageBreak/>
        <w:t>Flere funksjonshemmede i arbeid</w:t>
      </w:r>
      <w:bookmarkEnd w:id="30"/>
    </w:p>
    <w:p w:rsidR="00A375CA" w:rsidRPr="004C11FA" w:rsidRDefault="00A375CA" w:rsidP="00A375CA">
      <w:r w:rsidRPr="00A375CA">
        <w:rPr>
          <w:noProof/>
        </w:rPr>
        <mc:AlternateContent>
          <mc:Choice Requires="wps">
            <w:drawing>
              <wp:anchor distT="0" distB="0" distL="114300" distR="114300" simplePos="0" relativeHeight="251723776" behindDoc="0" locked="0" layoutInCell="1" allowOverlap="1" wp14:anchorId="39A4FC90" wp14:editId="097A040C">
                <wp:simplePos x="0" y="0"/>
                <wp:positionH relativeFrom="column">
                  <wp:posOffset>14605</wp:posOffset>
                </wp:positionH>
                <wp:positionV relativeFrom="paragraph">
                  <wp:posOffset>299085</wp:posOffset>
                </wp:positionV>
                <wp:extent cx="6202680" cy="525780"/>
                <wp:effectExtent l="0" t="0" r="26670" b="27940"/>
                <wp:wrapTopAndBottom/>
                <wp:docPr id="18" name="Rektangel 18"/>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2682" w:rsidRPr="00A27612" w:rsidRDefault="00EE2682" w:rsidP="00A375CA">
                            <w:pPr>
                              <w:rPr>
                                <w:b/>
                                <w:sz w:val="28"/>
                                <w:szCs w:val="28"/>
                              </w:rPr>
                            </w:pPr>
                            <w:r>
                              <w:rPr>
                                <w:b/>
                                <w:sz w:val="28"/>
                                <w:szCs w:val="28"/>
                              </w:rPr>
                              <w:t>FFOs tilrådnin</w:t>
                            </w:r>
                            <w:r w:rsidRPr="00A27612">
                              <w:rPr>
                                <w:b/>
                                <w:sz w:val="28"/>
                                <w:szCs w:val="28"/>
                              </w:rPr>
                              <w:t>g</w:t>
                            </w:r>
                          </w:p>
                          <w:p w:rsidR="00EE2682" w:rsidRDefault="002604CF" w:rsidP="00A375CA">
                            <w:pPr>
                              <w:pStyle w:val="PunktlisteFFO"/>
                            </w:pPr>
                            <w:r>
                              <w:t xml:space="preserve">FFO ber </w:t>
                            </w:r>
                            <w:r w:rsidR="00C63AD1">
                              <w:t>komiteen</w:t>
                            </w:r>
                            <w:r w:rsidR="00EE2682" w:rsidRPr="004C6200">
                              <w:t xml:space="preserve"> </w:t>
                            </w:r>
                            <w:r w:rsidR="00EE2682">
                              <w:t xml:space="preserve">styrke sysselsettingspolitikken for funksjonshemmede arbeidssøkere. </w:t>
                            </w:r>
                          </w:p>
                          <w:p w:rsidR="00EE2682" w:rsidRDefault="002604CF" w:rsidP="00A375CA">
                            <w:pPr>
                              <w:pStyle w:val="PunktlisteFFO"/>
                            </w:pPr>
                            <w:r>
                              <w:t xml:space="preserve">FFO anmoder </w:t>
                            </w:r>
                            <w:r w:rsidR="00C63AD1">
                              <w:t>komiteen</w:t>
                            </w:r>
                            <w:r w:rsidR="00EE2682">
                              <w:t xml:space="preserve"> om å be regjeringen om å utvikle "Jobbstrategien" til en strategi for </w:t>
                            </w:r>
                            <w:r w:rsidR="00EE2682" w:rsidRPr="004C6200">
                              <w:t>tverrs</w:t>
                            </w:r>
                            <w:r w:rsidR="00EE2682">
                              <w:t>ektoriell og helhetlig satsning slik at flere funksjonshemmede kommer i arbeid.</w:t>
                            </w:r>
                          </w:p>
                          <w:p w:rsidR="00EE2682" w:rsidRDefault="002604CF" w:rsidP="00A375CA">
                            <w:pPr>
                              <w:pStyle w:val="PunktlisteFFO"/>
                            </w:pPr>
                            <w:r>
                              <w:t xml:space="preserve">FFO ber </w:t>
                            </w:r>
                            <w:r w:rsidR="00C63AD1">
                              <w:t>komiteen</w:t>
                            </w:r>
                            <w:r w:rsidR="00EE2682">
                              <w:t xml:space="preserve"> </w:t>
                            </w:r>
                            <w:r w:rsidR="00EE2682" w:rsidRPr="0062549C">
                              <w:t>gå imot en avvikling av aktivitets- og rapporteringsplikten til arbeidsgiverne</w:t>
                            </w:r>
                            <w:r w:rsidR="00EE268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9A4FC90" id="Rektangel 18" o:spid="_x0000_s1029" style="position:absolute;margin-left:1.15pt;margin-top:23.55pt;width:488.4pt;height:4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" fillcolor="white [3201]" strokecolor="black [3213]" strokeweight=".25pt">
                <v:textbox style="mso-fit-shape-to-text:t">
                  <w:txbxContent>
                    <w:p w:rsidR="00EE2682" w:rsidRPr="00A27612" w:rsidRDefault="00EE2682" w:rsidP="00A375CA">
                      <w:pPr>
                        <w:rPr>
                          <w:b/>
                          <w:sz w:val="28"/>
                          <w:szCs w:val="28"/>
                        </w:rPr>
                      </w:pPr>
                      <w:r>
                        <w:rPr>
                          <w:b/>
                          <w:sz w:val="28"/>
                          <w:szCs w:val="28"/>
                        </w:rPr>
                        <w:t>FFOs tilrådnin</w:t>
                      </w:r>
                      <w:r w:rsidRPr="00A27612">
                        <w:rPr>
                          <w:b/>
                          <w:sz w:val="28"/>
                          <w:szCs w:val="28"/>
                        </w:rPr>
                        <w:t>g</w:t>
                      </w:r>
                    </w:p>
                    <w:p w:rsidR="00EE2682" w:rsidRDefault="002604CF" w:rsidP="00A375CA">
                      <w:pPr>
                        <w:pStyle w:val="PunktlisteFFO"/>
                      </w:pPr>
                      <w:r>
                        <w:t xml:space="preserve">FFO ber </w:t>
                      </w:r>
                      <w:r w:rsidR="00C63AD1">
                        <w:t>komiteen</w:t>
                      </w:r>
                      <w:r w:rsidR="00EE2682" w:rsidRPr="004C6200">
                        <w:t xml:space="preserve"> </w:t>
                      </w:r>
                      <w:r w:rsidR="00EE2682">
                        <w:t xml:space="preserve">styrke sysselsettingspolitikken for funksjonshemmede arbeidssøkere. </w:t>
                      </w:r>
                    </w:p>
                    <w:p w:rsidR="00EE2682" w:rsidRDefault="002604CF" w:rsidP="00A375CA">
                      <w:pPr>
                        <w:pStyle w:val="PunktlisteFFO"/>
                      </w:pPr>
                      <w:r>
                        <w:t xml:space="preserve">FFO anmoder </w:t>
                      </w:r>
                      <w:r w:rsidR="00C63AD1">
                        <w:t>komiteen</w:t>
                      </w:r>
                      <w:r w:rsidR="00EE2682">
                        <w:t xml:space="preserve"> om å be regjeringen om å utvikle "Jobbstrategien" til en strategi for </w:t>
                      </w:r>
                      <w:r w:rsidR="00EE2682" w:rsidRPr="004C6200">
                        <w:t>tverrs</w:t>
                      </w:r>
                      <w:r w:rsidR="00EE2682">
                        <w:t>ektoriell og helhetlig satsning slik at flere funksjonshemmede kommer i arbeid.</w:t>
                      </w:r>
                    </w:p>
                    <w:p w:rsidR="00EE2682" w:rsidRDefault="002604CF" w:rsidP="00A375CA">
                      <w:pPr>
                        <w:pStyle w:val="PunktlisteFFO"/>
                      </w:pPr>
                      <w:r>
                        <w:t xml:space="preserve">FFO ber </w:t>
                      </w:r>
                      <w:r w:rsidR="00C63AD1">
                        <w:t>komiteen</w:t>
                      </w:r>
                      <w:r w:rsidR="00EE2682">
                        <w:t xml:space="preserve"> </w:t>
                      </w:r>
                      <w:r w:rsidR="00EE2682" w:rsidRPr="0062549C">
                        <w:t>gå imot en avvikling av aktivitets- og rapporteringsplikten til arbeidsgiverne</w:t>
                      </w:r>
                      <w:r w:rsidR="00EE2682">
                        <w:t>.</w:t>
                      </w:r>
                    </w:p>
                  </w:txbxContent>
                </v:textbox>
                <w10:wrap type="topAndBottom"/>
              </v:rect>
            </w:pict>
          </mc:Fallback>
        </mc:AlternateContent>
      </w:r>
    </w:p>
    <w:p w:rsidR="00A375CA" w:rsidRDefault="00A375CA" w:rsidP="00A375CA"/>
    <w:p w:rsidR="00A375CA" w:rsidRPr="008F06D3" w:rsidRDefault="00A375CA" w:rsidP="00A375CA">
      <w:r w:rsidRPr="008F06D3">
        <w:t xml:space="preserve">Regjeringen legger fram et budsjett for arbeid, aktivitet og omstilling. Det er positivt at det legges opp til et ekspansivt budsjett for å oppnå høy sysselsetting og lav arbeidsledighet. Det er bra at det blant annet opprettes 4000 flere tiltaksplasser for ordinært ledige. </w:t>
      </w:r>
    </w:p>
    <w:p w:rsidR="00A375CA" w:rsidRPr="008F06D3" w:rsidRDefault="00A375CA" w:rsidP="00A375CA">
      <w:pPr>
        <w:pStyle w:val="SitatFFO"/>
      </w:pPr>
      <w:r>
        <w:t>"</w:t>
      </w:r>
      <w:r w:rsidRPr="008F06D3">
        <w:t>Sysselsettingspolitikken skal legge til rette for et fleksibelt arbeidsmarked, slik at flest mulig er i arbeid og får brukt sine evner, (…) …"</w:t>
      </w:r>
    </w:p>
    <w:p w:rsidR="00A375CA" w:rsidRPr="008F06D3" w:rsidRDefault="00A375CA" w:rsidP="00A375CA">
      <w:pPr>
        <w:pStyle w:val="Topptekst9"/>
      </w:pPr>
      <w:r w:rsidRPr="008F06D3">
        <w:tab/>
      </w:r>
      <w:r>
        <w:tab/>
        <w:t>M</w:t>
      </w:r>
      <w:r w:rsidRPr="008F06D3">
        <w:t>eld. St. 1 (2015-2016), s. 13</w:t>
      </w:r>
    </w:p>
    <w:p w:rsidR="00A375CA" w:rsidRPr="008F06D3" w:rsidRDefault="00A375CA" w:rsidP="00A375CA"/>
    <w:p w:rsidR="00A375CA" w:rsidRPr="00715FE1" w:rsidRDefault="00A375CA" w:rsidP="00A375CA">
      <w:r w:rsidRPr="008F06D3">
        <w:t xml:space="preserve">Samtidig legger regjeringen fram et budsjett som ikke </w:t>
      </w:r>
      <w:r>
        <w:t xml:space="preserve">gir økt satsning slik </w:t>
      </w:r>
      <w:r w:rsidRPr="008F06D3">
        <w:t xml:space="preserve">at flere funksjonshemmede kommer i jobb. </w:t>
      </w:r>
      <w:r w:rsidRPr="00715FE1">
        <w:t xml:space="preserve">Det er i dag 87 000 funksjonshemmede som står uten arbeid og ønsker seg inn i arbeidslivet. Dette tallet har stått på stedet hvil lenge, og skiftende regjeringer har ikke klart å knekke koden til tross for økonomiske oppgangstider. </w:t>
      </w:r>
    </w:p>
    <w:p w:rsidR="00A375CA" w:rsidRDefault="00A375CA" w:rsidP="00A375CA">
      <w:r w:rsidRPr="008F06D3">
        <w:t xml:space="preserve">FFO frykter at funksjonshemmede kommer bakerst i køen når arbeidsløsheten vokser. </w:t>
      </w:r>
      <w:r>
        <w:t xml:space="preserve">Vi mener regjeringen i 2016 budsjettet burde </w:t>
      </w:r>
      <w:r w:rsidRPr="00A3560C">
        <w:t>styrke</w:t>
      </w:r>
      <w:r>
        <w:t>t</w:t>
      </w:r>
      <w:r w:rsidRPr="00A3560C">
        <w:t xml:space="preserve"> sysselsettingspolitikken for funksjonshemmede arbeidssøkere</w:t>
      </w:r>
      <w:r>
        <w:t>.</w:t>
      </w:r>
    </w:p>
    <w:p w:rsidR="00A375CA" w:rsidRPr="008F06D3" w:rsidRDefault="00A375CA" w:rsidP="00A375CA"/>
    <w:p w:rsidR="00A375CA" w:rsidRDefault="00A375CA" w:rsidP="00A375CA">
      <w:r>
        <w:t xml:space="preserve">Det er varslet oppfølging i form av melding til Stortinget når det gjelder forslagene om forenklinger og endringer i regelverket om arbeidsmarkedstiltak, som regjeringen har hatt på høring. FFO </w:t>
      </w:r>
      <w:r w:rsidR="00982B05">
        <w:t>ser fram til</w:t>
      </w:r>
      <w:r>
        <w:t xml:space="preserve"> denne meldingen og viser til </w:t>
      </w:r>
      <w:r w:rsidR="00982B05">
        <w:t>vårt</w:t>
      </w:r>
      <w:r>
        <w:t xml:space="preserve"> høringssvar til regjeringens forslag til endringer.  </w:t>
      </w:r>
    </w:p>
    <w:p w:rsidR="00A375CA" w:rsidRDefault="00A375CA" w:rsidP="00A375CA"/>
    <w:p w:rsidR="00A375CA" w:rsidRDefault="00A375CA" w:rsidP="00A375CA">
      <w:r>
        <w:t>Regjeringen har unge under 30 år som viktigste målgruppe i de forslag som har vært på høring</w:t>
      </w:r>
      <w:r w:rsidR="00982B05">
        <w:t>. Det samme gjelder regjeringens samlede</w:t>
      </w:r>
      <w:r>
        <w:t xml:space="preserve"> sysselsettingspolitikk for funksjonshemmede og personer med nedsatt arbeidsevne. Vi er enige i at det må satses på de unge, men samtidig mener vi at det bør legges opp til en styrket virkemiddelbruk for alle aldersgrupper som står utenfor</w:t>
      </w:r>
      <w:r w:rsidR="00982B05">
        <w:t>,</w:t>
      </w:r>
      <w:r>
        <w:t xml:space="preserve"> eller er i fare for å falle ut av</w:t>
      </w:r>
      <w:r w:rsidR="00982B05">
        <w:t>,</w:t>
      </w:r>
      <w:r>
        <w:t xml:space="preserve"> arbeidslivet på grunn av funksjonshemning og kronisk sykdom.</w:t>
      </w:r>
    </w:p>
    <w:p w:rsidR="00A375CA" w:rsidRDefault="00A375CA" w:rsidP="00A375CA"/>
    <w:p w:rsidR="00A375CA" w:rsidRDefault="00A375CA" w:rsidP="00A375CA">
      <w:r>
        <w:t>Tall fra N</w:t>
      </w:r>
      <w:r w:rsidR="00BF06FD">
        <w:t>AV</w:t>
      </w:r>
      <w:r>
        <w:t xml:space="preserve"> ved utgangen av juni 2015 viser at </w:t>
      </w:r>
      <w:r w:rsidR="00982B05">
        <w:t xml:space="preserve">av </w:t>
      </w:r>
      <w:r>
        <w:t xml:space="preserve">personer </w:t>
      </w:r>
      <w:r w:rsidRPr="009C3F0C">
        <w:t xml:space="preserve">med nedsatt arbeidsevne var det </w:t>
      </w:r>
      <w:r>
        <w:t xml:space="preserve">totalt </w:t>
      </w:r>
      <w:r w:rsidRPr="009C3F0C">
        <w:t>148 700 personer som mottok arbeidsavklaringspenger</w:t>
      </w:r>
      <w:r w:rsidR="00BF06FD">
        <w:t xml:space="preserve"> (AAP)</w:t>
      </w:r>
      <w:r>
        <w:t xml:space="preserve">, og at </w:t>
      </w:r>
      <w:r w:rsidRPr="009C3F0C">
        <w:t>27 700 av disse</w:t>
      </w:r>
      <w:r>
        <w:t xml:space="preserve"> var mottakere under 30 år. Det tilsier at det store volumet av personer med nedsatt arbeidsevne på AAP er personer over 30 år.  </w:t>
      </w:r>
    </w:p>
    <w:p w:rsidR="00A375CA" w:rsidRDefault="00A375CA" w:rsidP="00A375CA"/>
    <w:p w:rsidR="00A375CA" w:rsidRDefault="00A375CA" w:rsidP="00A375CA">
      <w:r>
        <w:t xml:space="preserve">Alle disse vil ikke ha igjen nok arbeidsevne til å komme i arbeid, men med en økt innsats for hele gruppen vil det være mulig å oppnå mye bedre resultater. </w:t>
      </w:r>
    </w:p>
    <w:p w:rsidR="00A375CA" w:rsidRDefault="00A375CA" w:rsidP="00A375CA"/>
    <w:p w:rsidR="00A375CA" w:rsidRDefault="00A375CA" w:rsidP="00A375CA">
      <w:r w:rsidRPr="004C6200">
        <w:t xml:space="preserve">FFO ber </w:t>
      </w:r>
      <w:r>
        <w:t xml:space="preserve">derfor </w:t>
      </w:r>
      <w:r w:rsidR="00C63AD1">
        <w:t>komiteen</w:t>
      </w:r>
      <w:r w:rsidRPr="004C6200">
        <w:t xml:space="preserve"> </w:t>
      </w:r>
      <w:r>
        <w:t xml:space="preserve">styrke sysselsettingspolitikken </w:t>
      </w:r>
      <w:r w:rsidR="00BF06FD">
        <w:t xml:space="preserve">på </w:t>
      </w:r>
      <w:r w:rsidR="00982B05">
        <w:t>generelt</w:t>
      </w:r>
      <w:r w:rsidR="00BF06FD">
        <w:t xml:space="preserve"> grunnlag</w:t>
      </w:r>
      <w:r w:rsidR="00982B05">
        <w:t xml:space="preserve"> </w:t>
      </w:r>
      <w:r>
        <w:t xml:space="preserve">for funksjonshemmede arbeidssøkere. </w:t>
      </w:r>
    </w:p>
    <w:p w:rsidR="00A375CA" w:rsidRDefault="00A375CA" w:rsidP="00A375CA"/>
    <w:p w:rsidR="00A375CA" w:rsidRDefault="00A375CA" w:rsidP="00A375CA"/>
    <w:p w:rsidR="002226CE" w:rsidRDefault="002226CE" w:rsidP="002226CE">
      <w:pPr>
        <w:pStyle w:val="Fet"/>
      </w:pPr>
      <w:r>
        <w:lastRenderedPageBreak/>
        <w:t>Jobbstrategi for personer med nedsatt arbeidsevne</w:t>
      </w:r>
    </w:p>
    <w:p w:rsidR="00A375CA" w:rsidRDefault="00A375CA" w:rsidP="002226CE">
      <w:r>
        <w:t xml:space="preserve">Jobbstrategi for personer med nedsatt funksjonsevne </w:t>
      </w:r>
      <w:r w:rsidRPr="00773FA9">
        <w:t>har bidratt positivt og gitt gode resultater</w:t>
      </w:r>
      <w:r w:rsidR="00DA3F89">
        <w:t xml:space="preserve">, </w:t>
      </w:r>
      <w:r w:rsidR="000E7AD4">
        <w:t>særlig</w:t>
      </w:r>
      <w:r>
        <w:t xml:space="preserve"> koblet til </w:t>
      </w:r>
      <w:r w:rsidRPr="00773FA9">
        <w:t>NAVs innsats for at unge på AAP skal komme i arbeid.</w:t>
      </w:r>
      <w:r>
        <w:t xml:space="preserve"> </w:t>
      </w:r>
    </w:p>
    <w:p w:rsidR="00A375CA" w:rsidRDefault="00A375CA" w:rsidP="00A375CA"/>
    <w:p w:rsidR="00A375CA" w:rsidRDefault="00A375CA" w:rsidP="00A375CA">
      <w:r>
        <w:t xml:space="preserve">Samtidig bør denne strategien få et mye bredere nedslagsfelt i sin tilnærming, slik at flere funksjonshemmede skal komme i jobb. </w:t>
      </w:r>
      <w:r w:rsidRPr="00773FA9">
        <w:t xml:space="preserve">Det bør settes søkelys på alle aldersgrupper, og strategien må ikke avgrenses </w:t>
      </w:r>
      <w:r>
        <w:t xml:space="preserve">kun </w:t>
      </w:r>
      <w:r w:rsidRPr="00773FA9">
        <w:t xml:space="preserve">til mottakere av AAP. </w:t>
      </w:r>
    </w:p>
    <w:p w:rsidR="00A375CA" w:rsidRDefault="00A375CA" w:rsidP="00A375CA"/>
    <w:p w:rsidR="00A375CA" w:rsidRDefault="00A375CA" w:rsidP="00A375CA">
      <w:r w:rsidRPr="00773FA9">
        <w:t xml:space="preserve">Denne strategien har </w:t>
      </w:r>
      <w:r w:rsidR="000E7AD4">
        <w:t xml:space="preserve">dessverre </w:t>
      </w:r>
      <w:r w:rsidRPr="00773FA9">
        <w:t>ikke bidratt til en tverrsektoriell og helhetlig satsning for at flere funksjonshemmede skal komme i arbeid.</w:t>
      </w:r>
      <w:r>
        <w:t xml:space="preserve"> Strategien må derfor utvikles til en strategi for hele målgruppen funksjonshemmede. </w:t>
      </w:r>
    </w:p>
    <w:p w:rsidR="00A375CA" w:rsidRDefault="00A375CA" w:rsidP="00A375CA"/>
    <w:p w:rsidR="00A375CA" w:rsidRDefault="00A375CA" w:rsidP="00A375CA">
      <w:r w:rsidRPr="00781339">
        <w:t xml:space="preserve">FFO </w:t>
      </w:r>
      <w:r w:rsidR="000E7AD4">
        <w:t>anmoder</w:t>
      </w:r>
      <w:r w:rsidRPr="00781339">
        <w:t xml:space="preserve"> </w:t>
      </w:r>
      <w:r>
        <w:t xml:space="preserve">derfor </w:t>
      </w:r>
      <w:r w:rsidR="00C63AD1">
        <w:t>komiteen</w:t>
      </w:r>
      <w:r w:rsidR="000E7AD4">
        <w:t xml:space="preserve"> om å be</w:t>
      </w:r>
      <w:r w:rsidRPr="00781339">
        <w:t xml:space="preserve"> regjeringen om å utvikle "Jobbstrategien" til en strategi for tverrsektoriell og helhetlig satsning slik at flere funksjonshemmede kommer i arbeid.</w:t>
      </w:r>
      <w:r w:rsidR="00DA3F89">
        <w:br/>
      </w:r>
    </w:p>
    <w:p w:rsidR="00A375CA" w:rsidRDefault="00C23B6B" w:rsidP="00C23B6B">
      <w:pPr>
        <w:pStyle w:val="Fet"/>
      </w:pPr>
      <w:r>
        <w:t>Aktivitets- og rapporteringsplikten</w:t>
      </w:r>
    </w:p>
    <w:p w:rsidR="00A375CA" w:rsidRDefault="00A375CA" w:rsidP="00A375CA">
      <w:r>
        <w:t xml:space="preserve">FFO </w:t>
      </w:r>
      <w:r w:rsidRPr="00A16AE2">
        <w:t>er kjent med at det vurderes hvorvidt aktivitets- og rapporteringsplikten bør beholdes i forbindelse med utarbeiding av e</w:t>
      </w:r>
      <w:r>
        <w:t xml:space="preserve">n ny felles diskrimineringslov. Vi ble svært bekymret da vi leste dette i Prop. 1 S (2015-2016) </w:t>
      </w:r>
      <w:r w:rsidRPr="00A16AE2">
        <w:t>Barne-, likestillings- og inkluderingsdepartementet</w:t>
      </w:r>
      <w:r>
        <w:t>, knyttet til regjeringen f</w:t>
      </w:r>
      <w:r w:rsidRPr="006D2899">
        <w:t>orenklingsarbeid, modernisering og betre</w:t>
      </w:r>
      <w:r>
        <w:t xml:space="preserve"> gjennomføringskraft: </w:t>
      </w:r>
    </w:p>
    <w:p w:rsidR="00A375CA" w:rsidRDefault="00A375CA" w:rsidP="00A375CA">
      <w:pPr>
        <w:pStyle w:val="SitatFFO"/>
      </w:pPr>
      <w:r>
        <w:t>"</w:t>
      </w:r>
      <w:r w:rsidRPr="00A16AE2">
        <w:t>Det er fleire som melder inn aktivitets- og rapporteringspliktene på likestillingsfeltetsom unødvendige og tidkrevjande, sidan mykje av informasjonen kan hentast ut av tilgjengelege register. Regjeringa føreslår mellom anna på denne bakgrunn, i høyringsnotatet om ei felles likestillings- og ikkje-diskrimineringslov, å avvikle aktivitets- og rapporteringspliktene til arbeidsgivaren.</w:t>
      </w:r>
      <w:r>
        <w:t>"</w:t>
      </w:r>
    </w:p>
    <w:p w:rsidR="00A375CA" w:rsidRPr="00A16AE2" w:rsidRDefault="00A375CA" w:rsidP="00A375CA">
      <w:pPr>
        <w:pStyle w:val="Topptekst9"/>
      </w:pPr>
      <w:r>
        <w:tab/>
      </w:r>
      <w:r>
        <w:tab/>
      </w:r>
      <w:r w:rsidRPr="00A16AE2">
        <w:t>Prop. 1 S (2015-2016)</w:t>
      </w:r>
      <w:r>
        <w:t>, s. 197.</w:t>
      </w:r>
    </w:p>
    <w:p w:rsidR="00A375CA" w:rsidRDefault="00A375CA" w:rsidP="00A375CA"/>
    <w:p w:rsidR="00A375CA" w:rsidRDefault="00A375CA" w:rsidP="00A375CA">
      <w:r>
        <w:t xml:space="preserve">Det er svært negativt å fjerne virkemidler som skal bidra til at arbeidsgivere ansetter flere funksjonshemmede. Vi </w:t>
      </w:r>
      <w:r w:rsidRPr="006D2899">
        <w:t xml:space="preserve">mener at arbeidsgiveres plikt </w:t>
      </w:r>
      <w:r>
        <w:t xml:space="preserve">må </w:t>
      </w:r>
      <w:r w:rsidRPr="006D2899">
        <w:t>opprettholdes i ny lov. Dette er et nyttig virkemiddel som vil øke arbeidsgiveres bevissthet i hvilken grad de inkluderer funksjonshemmede arbeidstakere i egen virksomheten.</w:t>
      </w:r>
    </w:p>
    <w:p w:rsidR="00A375CA" w:rsidRDefault="00A375CA" w:rsidP="00A375CA"/>
    <w:p w:rsidR="00A375CA" w:rsidRDefault="00A375CA" w:rsidP="00A375CA">
      <w:r>
        <w:t xml:space="preserve">Vi mener at </w:t>
      </w:r>
      <w:r w:rsidRPr="00A16AE2">
        <w:t xml:space="preserve">aktivitets- og rapporteringsplikten </w:t>
      </w:r>
      <w:r>
        <w:t xml:space="preserve">bør gjøres </w:t>
      </w:r>
      <w:r w:rsidRPr="00A16AE2">
        <w:t>mer omfattende</w:t>
      </w:r>
      <w:r>
        <w:t xml:space="preserve"> med å </w:t>
      </w:r>
      <w:r w:rsidRPr="00A16AE2">
        <w:t>utvide den til å gjelde virksomheter med 20 ansatte eller fler. I tillegg må sanksjonsvirkemidlene styrkes.</w:t>
      </w:r>
    </w:p>
    <w:p w:rsidR="00A375CA" w:rsidRDefault="00A375CA" w:rsidP="00A375CA"/>
    <w:p w:rsidR="00A375CA" w:rsidRDefault="00A375CA" w:rsidP="00A375CA">
      <w:r w:rsidRPr="00781339">
        <w:t xml:space="preserve">FFO ber </w:t>
      </w:r>
      <w:r>
        <w:t xml:space="preserve">derfor </w:t>
      </w:r>
      <w:r w:rsidR="00C63AD1">
        <w:t>komiteen</w:t>
      </w:r>
      <w:r w:rsidRPr="00781339">
        <w:t xml:space="preserve"> gå imot en avvikling av aktivitets- og rapporteringsplikten til arbeidsgiverne.</w:t>
      </w:r>
    </w:p>
    <w:p w:rsidR="00A375CA" w:rsidRDefault="00A375CA" w:rsidP="00A375CA"/>
    <w:p w:rsidR="00A375CA" w:rsidRPr="00A16AE2" w:rsidRDefault="00A375CA" w:rsidP="00A375CA"/>
    <w:p w:rsidR="00A375CA" w:rsidRPr="00A16AE2" w:rsidRDefault="00A375CA" w:rsidP="00A375CA"/>
    <w:p w:rsidR="00A375CA" w:rsidRDefault="00A375CA" w:rsidP="00A375CA"/>
    <w:p w:rsidR="00A375CA" w:rsidRDefault="00A375CA" w:rsidP="00A375CA"/>
    <w:p w:rsidR="00A375CA" w:rsidRPr="008F06D3" w:rsidRDefault="00A375CA" w:rsidP="00A375CA"/>
    <w:p w:rsidR="00A375CA" w:rsidRPr="00A375CA" w:rsidRDefault="00A375CA" w:rsidP="00A375CA">
      <w:r>
        <w:br w:type="page"/>
      </w:r>
    </w:p>
    <w:p w:rsidR="00A375CA" w:rsidRDefault="00A375CA" w:rsidP="00A375CA">
      <w:pPr>
        <w:pStyle w:val="Overskrift2"/>
      </w:pPr>
      <w:bookmarkStart w:id="31" w:name="_Toc433200617"/>
      <w:r w:rsidRPr="00A375CA">
        <w:rPr>
          <w:noProof/>
        </w:rPr>
        <w:lastRenderedPageBreak/>
        <mc:AlternateContent>
          <mc:Choice Requires="wps">
            <w:drawing>
              <wp:anchor distT="0" distB="0" distL="114300" distR="114300" simplePos="0" relativeHeight="251724800" behindDoc="0" locked="0" layoutInCell="1" allowOverlap="1" wp14:anchorId="28F9EAC5" wp14:editId="16B05A11">
                <wp:simplePos x="0" y="0"/>
                <wp:positionH relativeFrom="margin">
                  <wp:align>left</wp:align>
                </wp:positionH>
                <wp:positionV relativeFrom="paragraph">
                  <wp:posOffset>457835</wp:posOffset>
                </wp:positionV>
                <wp:extent cx="6202680" cy="525780"/>
                <wp:effectExtent l="0" t="0" r="26670" b="27940"/>
                <wp:wrapTopAndBottom/>
                <wp:docPr id="1" name="Rektangel 1"/>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2682" w:rsidRDefault="00EE2682" w:rsidP="00A375CA">
                            <w:r>
                              <w:rPr>
                                <w:b/>
                                <w:sz w:val="28"/>
                                <w:szCs w:val="28"/>
                              </w:rPr>
                              <w:t>FFOs tilrådnin</w:t>
                            </w:r>
                            <w:r w:rsidRPr="00A27612">
                              <w:rPr>
                                <w:b/>
                                <w:sz w:val="28"/>
                                <w:szCs w:val="28"/>
                              </w:rPr>
                              <w:t>g</w:t>
                            </w:r>
                          </w:p>
                          <w:p w:rsidR="00EE2682" w:rsidRDefault="002604CF" w:rsidP="00A375CA">
                            <w:pPr>
                              <w:pStyle w:val="PunktlisteFFO"/>
                            </w:pPr>
                            <w:r>
                              <w:t xml:space="preserve">FFO ber </w:t>
                            </w:r>
                            <w:r w:rsidR="00C63AD1">
                              <w:t>komiteen</w:t>
                            </w:r>
                            <w:r w:rsidR="00EE2682">
                              <w:t xml:space="preserve"> om å styrke NAVs kapasitet for å følge opp brukere som trenger tilpasset innsats.</w:t>
                            </w:r>
                          </w:p>
                          <w:p w:rsidR="00EE2682" w:rsidRDefault="002604CF" w:rsidP="00A375CA">
                            <w:pPr>
                              <w:pStyle w:val="PunktlisteFFO"/>
                            </w:pPr>
                            <w:r>
                              <w:t xml:space="preserve">FFO ber </w:t>
                            </w:r>
                            <w:r w:rsidR="00C63AD1">
                              <w:t>komiteen</w:t>
                            </w:r>
                            <w:r w:rsidR="00EE2682">
                              <w:t xml:space="preserve"> støtte å videreføre forsøket </w:t>
                            </w:r>
                            <w:r w:rsidR="005C12C6">
                              <w:t>"</w:t>
                            </w:r>
                            <w:r w:rsidR="00EE2682">
                              <w:t>Kjerneoppgaver i NAV-kontor</w:t>
                            </w:r>
                            <w:r w:rsidR="005C12C6">
                              <w:t>"</w:t>
                            </w:r>
                            <w:r w:rsidR="00EE268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8F9EAC5" id="Rektangel 1" o:spid="_x0000_s1030" style="position:absolute;margin-left:0;margin-top:36.05pt;width:488.4pt;height:41.4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" fillcolor="white [3201]" strokecolor="black [3213]" strokeweight=".25pt">
                <v:textbox style="mso-fit-shape-to-text:t">
                  <w:txbxContent>
                    <w:p w:rsidR="00EE2682" w:rsidRDefault="00EE2682" w:rsidP="00A375CA">
                      <w:r>
                        <w:rPr>
                          <w:b/>
                          <w:sz w:val="28"/>
                          <w:szCs w:val="28"/>
                        </w:rPr>
                        <w:t>FFOs tilrådnin</w:t>
                      </w:r>
                      <w:r w:rsidRPr="00A27612">
                        <w:rPr>
                          <w:b/>
                          <w:sz w:val="28"/>
                          <w:szCs w:val="28"/>
                        </w:rPr>
                        <w:t>g</w:t>
                      </w:r>
                    </w:p>
                    <w:p w:rsidR="00EE2682" w:rsidRDefault="002604CF" w:rsidP="00A375CA">
                      <w:pPr>
                        <w:pStyle w:val="PunktlisteFFO"/>
                      </w:pPr>
                      <w:r>
                        <w:t xml:space="preserve">FFO ber </w:t>
                      </w:r>
                      <w:r w:rsidR="00C63AD1">
                        <w:t>komiteen</w:t>
                      </w:r>
                      <w:r w:rsidR="00EE2682">
                        <w:t xml:space="preserve"> om å styrke NAVs kapasitet for å følge opp brukere som trenger tilpasset innsats.</w:t>
                      </w:r>
                    </w:p>
                    <w:p w:rsidR="00EE2682" w:rsidRDefault="002604CF" w:rsidP="00A375CA">
                      <w:pPr>
                        <w:pStyle w:val="PunktlisteFFO"/>
                      </w:pPr>
                      <w:r>
                        <w:t xml:space="preserve">FFO ber </w:t>
                      </w:r>
                      <w:r w:rsidR="00C63AD1">
                        <w:t>komiteen</w:t>
                      </w:r>
                      <w:r w:rsidR="00EE2682">
                        <w:t xml:space="preserve"> støtte å videreføre forsøket </w:t>
                      </w:r>
                      <w:r w:rsidR="005C12C6">
                        <w:t>"</w:t>
                      </w:r>
                      <w:r w:rsidR="00EE2682">
                        <w:t>Kjerneoppgaver i NAV-kontor</w:t>
                      </w:r>
                      <w:r w:rsidR="005C12C6">
                        <w:t>"</w:t>
                      </w:r>
                      <w:r w:rsidR="00EE2682">
                        <w:t xml:space="preserve">. </w:t>
                      </w:r>
                    </w:p>
                  </w:txbxContent>
                </v:textbox>
                <w10:wrap type="topAndBottom" anchorx="margin"/>
              </v:rect>
            </w:pict>
          </mc:Fallback>
        </mc:AlternateContent>
      </w:r>
      <w:r>
        <w:t>Arbeids- og velferdsetaten (Kap. 605)</w:t>
      </w:r>
      <w:bookmarkEnd w:id="31"/>
    </w:p>
    <w:p w:rsidR="00A375CA" w:rsidRDefault="00A375CA" w:rsidP="00A375CA"/>
    <w:p w:rsidR="00A375CA" w:rsidRDefault="00A375CA" w:rsidP="00A375CA">
      <w:r>
        <w:t>FFO har store forventninger til at NAV skal få en utvikling som gjør at etaten</w:t>
      </w:r>
      <w:r w:rsidR="00D815DF">
        <w:t xml:space="preserve"> er</w:t>
      </w:r>
      <w:r>
        <w:t xml:space="preserve"> bedre</w:t>
      </w:r>
      <w:r w:rsidR="00D815DF">
        <w:t xml:space="preserve"> rustet</w:t>
      </w:r>
      <w:r>
        <w:t xml:space="preserve"> til å løse de</w:t>
      </w:r>
      <w:r w:rsidR="00D815DF">
        <w:t>t</w:t>
      </w:r>
      <w:r>
        <w:t xml:space="preserve"> store samfunnsoppdrag</w:t>
      </w:r>
      <w:r w:rsidR="00D815DF">
        <w:t>et</w:t>
      </w:r>
      <w:r>
        <w:t xml:space="preserve"> de er satt til å gjøre. Vågen</w:t>
      </w:r>
      <w:r w:rsidR="00D815DF">
        <w:t>g</w:t>
      </w:r>
      <w:r>
        <w:t>-rapporten peker på strategiske utviklingsretninger for NAV som FFO støtter. Vi har deltatt i departementets høring</w:t>
      </w:r>
      <w:r w:rsidR="00D815DF">
        <w:t xml:space="preserve"> om</w:t>
      </w:r>
      <w:r>
        <w:t xml:space="preserve"> rapporten og kommet med en rekke innspill, som vi mener vil bidra til at flere funksjonshemmede og kronisk syke får bedre oppfølging. Vi har også pekt på at NAVs viktigste oppgaver er å styrke bistanden til gruppene som trenger mest oppfølging. </w:t>
      </w:r>
    </w:p>
    <w:p w:rsidR="0024163D" w:rsidRDefault="0024163D" w:rsidP="0024163D"/>
    <w:p w:rsidR="00345101" w:rsidRPr="00346649" w:rsidRDefault="00D815DF" w:rsidP="00345101">
      <w:r>
        <w:t>FFO</w:t>
      </w:r>
      <w:r w:rsidR="00A375CA">
        <w:t xml:space="preserve"> mener at regjeringen allerede i budsjettet for 2016 kunne lagt inn en satsning for gruppen som trenger spesielt tilpasset innsats. Kartleggingen i Vågeng-rapporten viser at denne gruppen i gjennomsnitt mottar </w:t>
      </w:r>
      <w:r w:rsidR="00EE2682">
        <w:t xml:space="preserve">kun </w:t>
      </w:r>
      <w:r w:rsidR="00A375CA">
        <w:t xml:space="preserve">7,5 timer oppfølging i året. Og </w:t>
      </w:r>
      <w:r w:rsidR="00A375CA" w:rsidRPr="00346649">
        <w:t>når beregninger fra etaten tyder på at hvert statlig årsverk brukt til oppfølging av brukere med nedsatt arbeidsevne i gjennomsnitt dekker 150 bruker</w:t>
      </w:r>
      <w:r w:rsidR="00BE3C9B">
        <w:t>e</w:t>
      </w:r>
      <w:r w:rsidR="001E2768">
        <w:rPr>
          <w:rStyle w:val="Fotnotereferanse"/>
        </w:rPr>
        <w:footnoteReference w:id="1"/>
      </w:r>
      <w:r w:rsidR="00345101">
        <w:t xml:space="preserve">, så sier det seg selv at det er svært vanskelig å få gitt en god oppfølging til brukerne. Resultatene i NAV speiler i stor grad ressurssituasjonen. </w:t>
      </w:r>
    </w:p>
    <w:p w:rsidR="00345101" w:rsidRDefault="00345101" w:rsidP="00345101"/>
    <w:p w:rsidR="00345101" w:rsidRDefault="00345101" w:rsidP="00345101">
      <w:r>
        <w:t xml:space="preserve">Det er grunnlag nok til allerede nå å gjøre et løft slik at personer med nedsatt arbeidsevne får bedre og mer oppfølging. Om man skal vente til NAV får effekt av endringer i ny organisering av lokale NAV-kontor og ellers i NAV, vil det det ta lang tid. Det haster å gjøre noe med denne situasjonen. </w:t>
      </w:r>
    </w:p>
    <w:p w:rsidR="00345101" w:rsidRDefault="00345101" w:rsidP="00345101"/>
    <w:p w:rsidR="00345101" w:rsidRDefault="00345101" w:rsidP="00345101">
      <w:r>
        <w:t xml:space="preserve">Ny statistikk som foreligger i budsjettproposisjonen, viser også at det fremdeles er alt for lange gjennomsnittlig ventetider på arbeidsrettet tiltak. I 2014 var ventetiden på tiltaksplass 433 dager. Regjeringen burde derfor i dette budsjettet kommet med løsninger for å gjøre noe for å redusere ventetidene. Flere tiltaksplasser og mer kapasitet i NAV til å gjøre raskere vedtak, ville bidratt positivt til å redusere ventetidene. </w:t>
      </w:r>
    </w:p>
    <w:p w:rsidR="00345101" w:rsidRDefault="00345101" w:rsidP="00345101"/>
    <w:p w:rsidR="00345101" w:rsidRDefault="00345101" w:rsidP="00345101">
      <w:r>
        <w:t>Det er</w:t>
      </w:r>
      <w:r w:rsidR="00EE2682">
        <w:t xml:space="preserve"> bra</w:t>
      </w:r>
      <w:r>
        <w:t xml:space="preserve"> at departementet foreslår å videreføre forsøket </w:t>
      </w:r>
      <w:r w:rsidR="00D815DF">
        <w:t>"K</w:t>
      </w:r>
      <w:r>
        <w:t>jerneoppgaver i NAV-kontor</w:t>
      </w:r>
      <w:r w:rsidR="00D815DF">
        <w:t>"</w:t>
      </w:r>
      <w:r>
        <w:t xml:space="preserve"> i 2016.  FFO </w:t>
      </w:r>
      <w:r w:rsidRPr="00324CE1">
        <w:t>har fulgt med på det pågående forsøket</w:t>
      </w:r>
      <w:r w:rsidR="00D815DF">
        <w:t>. V</w:t>
      </w:r>
      <w:r w:rsidRPr="00324CE1">
        <w:t>år forventning om tetter</w:t>
      </w:r>
      <w:r w:rsidR="00D815DF">
        <w:t>e</w:t>
      </w:r>
      <w:r w:rsidRPr="00324CE1">
        <w:t xml:space="preserve"> og mer oppfølging av brukere som er under arbeidsavklaring</w:t>
      </w:r>
      <w:r w:rsidR="00EE2682">
        <w:t>,</w:t>
      </w:r>
      <w:r w:rsidRPr="00324CE1">
        <w:t xml:space="preserve"> kan ivaretas om NAV jobber mer med brukerne - slik de ansatte får anledning til i dette prosjektet. Det har vist seg motiverende for </w:t>
      </w:r>
      <w:r w:rsidR="002604CF" w:rsidRPr="00324CE1">
        <w:t xml:space="preserve">både </w:t>
      </w:r>
      <w:r w:rsidRPr="00324CE1">
        <w:t>brukere og ansatte</w:t>
      </w:r>
      <w:r>
        <w:t xml:space="preserve">. Vi mener at dette er </w:t>
      </w:r>
      <w:r w:rsidRPr="00324CE1">
        <w:t>en arbeidsmetodikk</w:t>
      </w:r>
      <w:r>
        <w:t xml:space="preserve"> som bør iverksettes i NAV for brukere som skal ut i ordinært arbeidsliv</w:t>
      </w:r>
      <w:r w:rsidRPr="00324CE1">
        <w:t xml:space="preserve">. Vi vil </w:t>
      </w:r>
      <w:r>
        <w:t xml:space="preserve">samtidig </w:t>
      </w:r>
      <w:r w:rsidRPr="00324CE1">
        <w:t>presisere at det må være en forutsetning at NAV har rett kompetanse og organisering</w:t>
      </w:r>
      <w:r w:rsidR="00112964">
        <w:t xml:space="preserve">, </w:t>
      </w:r>
      <w:r w:rsidRPr="00324CE1">
        <w:t>om de selv skal ivareta et slikt oppfølgingsarbeid.</w:t>
      </w:r>
      <w:r>
        <w:t xml:space="preserve"> </w:t>
      </w:r>
    </w:p>
    <w:p w:rsidR="00345101" w:rsidRDefault="00345101" w:rsidP="00345101"/>
    <w:p w:rsidR="00345101" w:rsidRDefault="00345101" w:rsidP="00345101">
      <w:r w:rsidRPr="00020AEA">
        <w:t xml:space="preserve">FFO ber </w:t>
      </w:r>
      <w:r>
        <w:t xml:space="preserve">derfor </w:t>
      </w:r>
      <w:r w:rsidR="00C63AD1">
        <w:t>komiteen</w:t>
      </w:r>
      <w:r w:rsidRPr="00020AEA">
        <w:t xml:space="preserve"> om å styrke NAVs kapasitet for å følge opp brukere s</w:t>
      </w:r>
      <w:r>
        <w:t>om trenger tilpasset innsats</w:t>
      </w:r>
      <w:r w:rsidR="00EE2682">
        <w:t xml:space="preserve"> allerede i 2016</w:t>
      </w:r>
      <w:r>
        <w:t xml:space="preserve">, og vi ber </w:t>
      </w:r>
      <w:r w:rsidR="00C63AD1">
        <w:t>komiteen</w:t>
      </w:r>
      <w:r w:rsidRPr="00020AEA">
        <w:t xml:space="preserve"> støtte å videreføre forsøket </w:t>
      </w:r>
      <w:r w:rsidR="00EE2682">
        <w:t>"</w:t>
      </w:r>
      <w:r w:rsidRPr="00020AEA">
        <w:t>Kjerneoppgaver i NAV-kontor</w:t>
      </w:r>
      <w:r w:rsidR="00EE2682">
        <w:t>"</w:t>
      </w:r>
      <w:r w:rsidRPr="00020AEA">
        <w:t>.</w:t>
      </w:r>
      <w:r>
        <w:br w:type="page"/>
      </w:r>
    </w:p>
    <w:p w:rsidR="00345101" w:rsidRDefault="00345101" w:rsidP="00345101">
      <w:pPr>
        <w:pStyle w:val="Overskrift2"/>
      </w:pPr>
      <w:bookmarkStart w:id="32" w:name="_Toc433200618"/>
      <w:r>
        <w:lastRenderedPageBreak/>
        <w:t>Arbeidsmarkedstiltak (Kap. 634)</w:t>
      </w:r>
      <w:bookmarkEnd w:id="32"/>
      <w:r w:rsidRPr="00ED3B31">
        <w:tab/>
      </w:r>
    </w:p>
    <w:p w:rsidR="00345101" w:rsidRDefault="00345101" w:rsidP="00345101">
      <w:r w:rsidRPr="00345101">
        <w:rPr>
          <w:noProof/>
        </w:rPr>
        <mc:AlternateContent>
          <mc:Choice Requires="wps">
            <w:drawing>
              <wp:anchor distT="0" distB="0" distL="114300" distR="114300" simplePos="0" relativeHeight="251726848" behindDoc="0" locked="0" layoutInCell="1" allowOverlap="1" wp14:anchorId="067BF122" wp14:editId="5BDE463E">
                <wp:simplePos x="0" y="0"/>
                <wp:positionH relativeFrom="margin">
                  <wp:align>left</wp:align>
                </wp:positionH>
                <wp:positionV relativeFrom="paragraph">
                  <wp:posOffset>221615</wp:posOffset>
                </wp:positionV>
                <wp:extent cx="6202680" cy="2114550"/>
                <wp:effectExtent l="0" t="0" r="26670" b="19050"/>
                <wp:wrapTopAndBottom/>
                <wp:docPr id="7" name="Rektangel 7"/>
                <wp:cNvGraphicFramePr/>
                <a:graphic xmlns:a="http://schemas.openxmlformats.org/drawingml/2006/main">
                  <a:graphicData uri="http://schemas.microsoft.com/office/word/2010/wordprocessingShape">
                    <wps:wsp>
                      <wps:cNvSpPr/>
                      <wps:spPr>
                        <a:xfrm>
                          <a:off x="0" y="0"/>
                          <a:ext cx="6202680" cy="2114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2682" w:rsidRPr="00A27612" w:rsidRDefault="00EE2682" w:rsidP="00345101">
                            <w:pPr>
                              <w:rPr>
                                <w:b/>
                                <w:sz w:val="28"/>
                                <w:szCs w:val="28"/>
                              </w:rPr>
                            </w:pPr>
                            <w:r>
                              <w:rPr>
                                <w:b/>
                                <w:sz w:val="28"/>
                                <w:szCs w:val="28"/>
                              </w:rPr>
                              <w:t>FFOs tilrådnin</w:t>
                            </w:r>
                            <w:r w:rsidRPr="00A27612">
                              <w:rPr>
                                <w:b/>
                                <w:sz w:val="28"/>
                                <w:szCs w:val="28"/>
                              </w:rPr>
                              <w:t>g</w:t>
                            </w:r>
                          </w:p>
                          <w:p w:rsidR="00EE2682" w:rsidRPr="00AB4629" w:rsidRDefault="001B7E57" w:rsidP="00345101">
                            <w:pPr>
                              <w:pStyle w:val="PunktlisteFFO"/>
                            </w:pPr>
                            <w:r>
                              <w:t xml:space="preserve">FFO ber </w:t>
                            </w:r>
                            <w:r w:rsidR="00C63AD1">
                              <w:t>komiteen</w:t>
                            </w:r>
                            <w:r w:rsidR="00EE2682" w:rsidRPr="00AB4629">
                              <w:t xml:space="preserve"> </w:t>
                            </w:r>
                            <w:r w:rsidR="00EE2682">
                              <w:t xml:space="preserve">styrke </w:t>
                            </w:r>
                            <w:r w:rsidR="00EE2682" w:rsidRPr="00AB4629">
                              <w:t xml:space="preserve">utdanning som arbeidsrettet tiltak slik at flere med nedsatt arbeidsevne kan få støtte til utdanning. </w:t>
                            </w:r>
                          </w:p>
                          <w:p w:rsidR="00EE2682" w:rsidRDefault="00EE2682" w:rsidP="00345101">
                            <w:pPr>
                              <w:pStyle w:val="PunktlisteFFO"/>
                            </w:pPr>
                            <w:r w:rsidRPr="00AB4629">
                              <w:t>FFO ber om</w:t>
                            </w:r>
                            <w:r>
                              <w:t xml:space="preserve"> at det opprettes 2000 flere tiltaksplasser for personer med nedsatt arbeidsevne. </w:t>
                            </w:r>
                          </w:p>
                          <w:p w:rsidR="00EE2682" w:rsidRDefault="00EE2682" w:rsidP="00345101">
                            <w:pPr>
                              <w:pStyle w:val="PunktlisteFFO"/>
                            </w:pPr>
                            <w:r w:rsidRPr="00AB4629">
                              <w:t xml:space="preserve">FFO </w:t>
                            </w:r>
                            <w:r>
                              <w:t xml:space="preserve">ber </w:t>
                            </w:r>
                            <w:r w:rsidR="00C63AD1">
                              <w:t>komiteen</w:t>
                            </w:r>
                            <w:r>
                              <w:t xml:space="preserve"> gå imot å</w:t>
                            </w:r>
                            <w:r w:rsidRPr="00AB4629">
                              <w:t xml:space="preserve"> </w:t>
                            </w:r>
                            <w:r>
                              <w:t>finansiere lønnstilskudd ved å r</w:t>
                            </w:r>
                            <w:r w:rsidRPr="00AB4629">
                              <w:t xml:space="preserve">edusere varigheten på arbeidspraksistiltaket i ordinært arbeidsliv </w:t>
                            </w:r>
                            <w:r>
                              <w:t>for personer med nedsatt arbeidsevne.</w:t>
                            </w:r>
                          </w:p>
                          <w:p w:rsidR="00EE2682" w:rsidRDefault="001B7E57" w:rsidP="00345101">
                            <w:pPr>
                              <w:pStyle w:val="PunktlisteFFO"/>
                            </w:pPr>
                            <w:r>
                              <w:t xml:space="preserve">FFO ber </w:t>
                            </w:r>
                            <w:r w:rsidR="00C63AD1">
                              <w:t>komiteen</w:t>
                            </w:r>
                            <w:r w:rsidR="00EE2682">
                              <w:t xml:space="preserve"> om å utvide funksjonsassistanseordningen til å gjelde flere typer funksjonsnedsettelser enn kun fysisk funksjonsnedsettelse. </w:t>
                            </w:r>
                          </w:p>
                          <w:p w:rsidR="00EE2682" w:rsidRDefault="001B7E57" w:rsidP="00345101">
                            <w:pPr>
                              <w:pStyle w:val="PunktlisteFFO"/>
                            </w:pPr>
                            <w:r>
                              <w:t xml:space="preserve">FFO ber </w:t>
                            </w:r>
                            <w:r w:rsidR="00C63AD1">
                              <w:t>komiteen</w:t>
                            </w:r>
                            <w:r w:rsidR="00EE2682">
                              <w:t xml:space="preserve"> gå imot at ansvaret for VTA/VTO ikke overføres til kommunene.</w:t>
                            </w:r>
                          </w:p>
                          <w:p w:rsidR="00EE2682" w:rsidRDefault="00EE2682" w:rsidP="00345101">
                            <w:pPr>
                              <w:pStyle w:val="PunktlisteFFO"/>
                              <w:numPr>
                                <w:ilvl w:val="0"/>
                                <w:numId w:val="0"/>
                              </w:num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BF122" id="Rektangel 7" o:spid="_x0000_s1031" style="position:absolute;margin-left:0;margin-top:17.45pt;width:488.4pt;height:166.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" fillcolor="white [3201]" strokecolor="black [3213]" strokeweight=".25pt">
                <v:textbox>
                  <w:txbxContent>
                    <w:p w:rsidR="00EE2682" w:rsidRPr="00A27612" w:rsidRDefault="00EE2682" w:rsidP="00345101">
                      <w:pPr>
                        <w:rPr>
                          <w:b/>
                          <w:sz w:val="28"/>
                          <w:szCs w:val="28"/>
                        </w:rPr>
                      </w:pPr>
                      <w:r>
                        <w:rPr>
                          <w:b/>
                          <w:sz w:val="28"/>
                          <w:szCs w:val="28"/>
                        </w:rPr>
                        <w:t>FFOs tilrådnin</w:t>
                      </w:r>
                      <w:r w:rsidRPr="00A27612">
                        <w:rPr>
                          <w:b/>
                          <w:sz w:val="28"/>
                          <w:szCs w:val="28"/>
                        </w:rPr>
                        <w:t>g</w:t>
                      </w:r>
                    </w:p>
                    <w:p w:rsidR="00EE2682" w:rsidRPr="00AB4629" w:rsidRDefault="001B7E57" w:rsidP="00345101">
                      <w:pPr>
                        <w:pStyle w:val="PunktlisteFFO"/>
                      </w:pPr>
                      <w:r>
                        <w:t xml:space="preserve">FFO ber </w:t>
                      </w:r>
                      <w:r w:rsidR="00C63AD1">
                        <w:t>komiteen</w:t>
                      </w:r>
                      <w:r w:rsidR="00EE2682" w:rsidRPr="00AB4629">
                        <w:t xml:space="preserve"> </w:t>
                      </w:r>
                      <w:r w:rsidR="00EE2682">
                        <w:t xml:space="preserve">styrke </w:t>
                      </w:r>
                      <w:r w:rsidR="00EE2682" w:rsidRPr="00AB4629">
                        <w:t xml:space="preserve">utdanning som arbeidsrettet tiltak slik at flere med nedsatt arbeidsevne kan få støtte til utdanning. </w:t>
                      </w:r>
                    </w:p>
                    <w:p w:rsidR="00EE2682" w:rsidRDefault="00EE2682" w:rsidP="00345101">
                      <w:pPr>
                        <w:pStyle w:val="PunktlisteFFO"/>
                      </w:pPr>
                      <w:r w:rsidRPr="00AB4629">
                        <w:t>FFO ber om</w:t>
                      </w:r>
                      <w:r>
                        <w:t xml:space="preserve"> at det opprettes 2000 flere tiltaksplasser for personer med nedsatt arbeidsevne. </w:t>
                      </w:r>
                    </w:p>
                    <w:p w:rsidR="00EE2682" w:rsidRDefault="00EE2682" w:rsidP="00345101">
                      <w:pPr>
                        <w:pStyle w:val="PunktlisteFFO"/>
                      </w:pPr>
                      <w:r w:rsidRPr="00AB4629">
                        <w:t xml:space="preserve">FFO </w:t>
                      </w:r>
                      <w:r>
                        <w:t xml:space="preserve">ber </w:t>
                      </w:r>
                      <w:r w:rsidR="00C63AD1">
                        <w:t>komiteen</w:t>
                      </w:r>
                      <w:r>
                        <w:t xml:space="preserve"> gå imot å</w:t>
                      </w:r>
                      <w:r w:rsidRPr="00AB4629">
                        <w:t xml:space="preserve"> </w:t>
                      </w:r>
                      <w:r>
                        <w:t>finansiere lønnstilskudd ved å r</w:t>
                      </w:r>
                      <w:r w:rsidRPr="00AB4629">
                        <w:t xml:space="preserve">edusere varigheten på arbeidspraksistiltaket i ordinært arbeidsliv </w:t>
                      </w:r>
                      <w:r>
                        <w:t>for personer med nedsatt arbeidsevne.</w:t>
                      </w:r>
                    </w:p>
                    <w:p w:rsidR="00EE2682" w:rsidRDefault="001B7E57" w:rsidP="00345101">
                      <w:pPr>
                        <w:pStyle w:val="PunktlisteFFO"/>
                      </w:pPr>
                      <w:r>
                        <w:t xml:space="preserve">FFO ber </w:t>
                      </w:r>
                      <w:r w:rsidR="00C63AD1">
                        <w:t>komiteen</w:t>
                      </w:r>
                      <w:r w:rsidR="00EE2682">
                        <w:t xml:space="preserve"> om å utvide funksjonsassistanseordningen til å gjelde flere typer funksjonsnedsettelser enn kun fysisk funksjonsnedsettelse. </w:t>
                      </w:r>
                    </w:p>
                    <w:p w:rsidR="00EE2682" w:rsidRDefault="001B7E57" w:rsidP="00345101">
                      <w:pPr>
                        <w:pStyle w:val="PunktlisteFFO"/>
                      </w:pPr>
                      <w:r>
                        <w:t xml:space="preserve">FFO ber </w:t>
                      </w:r>
                      <w:r w:rsidR="00C63AD1">
                        <w:t>komiteen</w:t>
                      </w:r>
                      <w:r w:rsidR="00EE2682">
                        <w:t xml:space="preserve"> gå imot at ansvaret for VTA/VTO ikke overføres til kommunene.</w:t>
                      </w:r>
                    </w:p>
                    <w:p w:rsidR="00EE2682" w:rsidRDefault="00EE2682" w:rsidP="00345101">
                      <w:pPr>
                        <w:pStyle w:val="PunktlisteFFO"/>
                        <w:numPr>
                          <w:ilvl w:val="0"/>
                          <w:numId w:val="0"/>
                        </w:numPr>
                        <w:ind w:left="720"/>
                      </w:pPr>
                    </w:p>
                  </w:txbxContent>
                </v:textbox>
                <w10:wrap type="topAndBottom" anchorx="margin"/>
              </v:rect>
            </w:pict>
          </mc:Fallback>
        </mc:AlternateContent>
      </w:r>
    </w:p>
    <w:p w:rsidR="00345101" w:rsidRDefault="00345101" w:rsidP="00345101"/>
    <w:p w:rsidR="001B7E57" w:rsidRDefault="00345101" w:rsidP="001B7E57">
      <w:pPr>
        <w:pStyle w:val="Fet"/>
      </w:pPr>
      <w:r w:rsidRPr="00F10CC3">
        <w:t>Utdanning</w:t>
      </w:r>
      <w:r>
        <w:t xml:space="preserve"> som arbeidsrettet tiltak </w:t>
      </w:r>
    </w:p>
    <w:p w:rsidR="00345101" w:rsidRPr="00F10CC3" w:rsidRDefault="00345101" w:rsidP="00345101">
      <w:r w:rsidRPr="00F10CC3">
        <w:t xml:space="preserve">Å satse mer midler på utdanning vil hindre utenforskap blant funksjonshemmede, viser forskning. Flere funksjonshemmede må også få mulighet til å ta lengre utdanning som arbeidsrettet tiltak. Spesielt høyere utdanning er en suksessfaktor for at funksjonshemmede skal komme i jobb. </w:t>
      </w:r>
    </w:p>
    <w:p w:rsidR="00345101" w:rsidRPr="00F10CC3" w:rsidRDefault="00345101" w:rsidP="00345101"/>
    <w:p w:rsidR="00345101" w:rsidRPr="00F10CC3" w:rsidRDefault="00345101" w:rsidP="00345101">
      <w:r w:rsidRPr="00F10CC3">
        <w:t xml:space="preserve">Arbeids- og sosialdepartementet viser også til at ordinær utdanning som tiltak kan ha god effekt på overgangen til arbeid, jfr. Prop. 1 S (2015-2016). </w:t>
      </w:r>
    </w:p>
    <w:p w:rsidR="00345101" w:rsidRPr="00F10CC3" w:rsidRDefault="00345101" w:rsidP="00345101">
      <w:pPr>
        <w:pStyle w:val="SitatFFO"/>
      </w:pPr>
      <w:r w:rsidRPr="00F10CC3">
        <w:t xml:space="preserve">"Blant personer med nedsatt arbeidsevne kom det flest i jobb av de som har deltatt på tidsbegrenset lønnstilskudd og fått støtte til ordinær utdanning." </w:t>
      </w:r>
    </w:p>
    <w:p w:rsidR="00345101" w:rsidRPr="00F10CC3" w:rsidRDefault="00345101" w:rsidP="00345101">
      <w:pPr>
        <w:pStyle w:val="Topptekst9"/>
      </w:pPr>
      <w:r w:rsidRPr="00F10CC3">
        <w:tab/>
      </w:r>
      <w:r w:rsidRPr="00F10CC3">
        <w:tab/>
        <w:t>Prop. 1 S (2015-2016), side 112</w:t>
      </w:r>
    </w:p>
    <w:p w:rsidR="00345101" w:rsidRPr="00F10CC3" w:rsidRDefault="00345101" w:rsidP="00345101"/>
    <w:p w:rsidR="00345101" w:rsidRPr="00F10CC3" w:rsidRDefault="00345101" w:rsidP="00345101">
      <w:r w:rsidRPr="00F10CC3">
        <w:t>Til tross for denne kunnskapen er funksjonshemmedes mulighet til å få støtte til utdanning gjennom NAV blitt innskrenket etter en regelendring i 2004, da det ble innført en aldersgrense på 26 år og en 3-årsgrense for varighet av utdanning.</w:t>
      </w:r>
    </w:p>
    <w:p w:rsidR="00345101" w:rsidRPr="00F10CC3" w:rsidRDefault="00345101" w:rsidP="00345101"/>
    <w:p w:rsidR="00345101" w:rsidRPr="00F10CC3" w:rsidRDefault="00345101" w:rsidP="00345101">
      <w:r w:rsidRPr="00F10CC3">
        <w:t xml:space="preserve">FFO ber </w:t>
      </w:r>
      <w:r>
        <w:t xml:space="preserve">derfor </w:t>
      </w:r>
      <w:r w:rsidR="00C63AD1">
        <w:t>komiteen</w:t>
      </w:r>
      <w:r w:rsidRPr="00F10CC3">
        <w:t xml:space="preserve"> </w:t>
      </w:r>
      <w:r w:rsidRPr="00DF5284">
        <w:t>styrke utdanning som arbeidsrettet tiltak slik at flere med nedsatt arbeidsevne kan få støtte til utdanning.</w:t>
      </w:r>
    </w:p>
    <w:p w:rsidR="00345101" w:rsidRDefault="00345101" w:rsidP="00345101"/>
    <w:p w:rsidR="002226CE" w:rsidRDefault="00345101" w:rsidP="00E7639F">
      <w:pPr>
        <w:pStyle w:val="Fet"/>
      </w:pPr>
      <w:r>
        <w:t>Flere t</w:t>
      </w:r>
      <w:r w:rsidRPr="001C2621">
        <w:t>iltaksplasser</w:t>
      </w:r>
    </w:p>
    <w:p w:rsidR="00345101" w:rsidRPr="001C2621" w:rsidRDefault="00345101" w:rsidP="00345101">
      <w:r w:rsidRPr="001C2621">
        <w:t xml:space="preserve">Det er et stort behov for tiltaksplasser for funksjonshemmede og kronisk syke med nedsatt arbeidsevne. </w:t>
      </w:r>
      <w:r>
        <w:t xml:space="preserve">Det framgår av budsjettproposisjonen at det i første halvår 2015 er gjennomført 58 300 tiltaksplasser for personer med nedsatt arbeidsevne, hvorav 48 700 på post 76 og     9 600 på post 77. </w:t>
      </w:r>
      <w:r w:rsidR="00EE2682">
        <w:t>Vi</w:t>
      </w:r>
      <w:r w:rsidR="00BF06FD">
        <w:t xml:space="preserve"> har</w:t>
      </w:r>
      <w:r>
        <w:t xml:space="preserve"> allerede i juni 2015 overskredet det planlagte tiltaksplassnivået for hele 2015, som er på omlag 58 000 plasser (side 111). Det er derfor urovekkende at regjeringen planlegger et uendret nivå på antall tiltaksplasser i 2016 for denne gruppen arbeidssøkere. </w:t>
      </w:r>
    </w:p>
    <w:p w:rsidR="00345101" w:rsidRPr="001C2621" w:rsidRDefault="00345101" w:rsidP="00345101"/>
    <w:p w:rsidR="00345101" w:rsidRDefault="00345101" w:rsidP="00345101">
      <w:r>
        <w:t xml:space="preserve">Statistikk fra NAV </w:t>
      </w:r>
      <w:r w:rsidR="00EE2682">
        <w:t xml:space="preserve">i </w:t>
      </w:r>
      <w:r>
        <w:t xml:space="preserve">april 2015 viser at av de totalt </w:t>
      </w:r>
      <w:r w:rsidRPr="00A3369E">
        <w:t>206 727</w:t>
      </w:r>
      <w:r>
        <w:t xml:space="preserve"> personene som er registrert med nedsatt arbeidsevne fordelt på oppfølgingsstatus, har 56 712 b</w:t>
      </w:r>
      <w:r w:rsidRPr="00A3369E">
        <w:t>ehov for arbeidsrettet tiltak</w:t>
      </w:r>
      <w:r>
        <w:t xml:space="preserve">, mens </w:t>
      </w:r>
      <w:r w:rsidRPr="00010A09">
        <w:t>60 861</w:t>
      </w:r>
      <w:r>
        <w:t xml:space="preserve"> deltar på et arbeidsrettet tiltak. </w:t>
      </w:r>
      <w:r w:rsidRPr="00A3369E">
        <w:t xml:space="preserve"> </w:t>
      </w:r>
      <w:r>
        <w:t xml:space="preserve">Selv om det ikke vil være tiltaksplass som er rette oppfølgingen for mange av disse, tilsier disse tallene at det er behov for flere tiltaksplasser. </w:t>
      </w:r>
    </w:p>
    <w:p w:rsidR="00345101" w:rsidRDefault="00345101" w:rsidP="00345101"/>
    <w:p w:rsidR="00345101" w:rsidRDefault="00345101" w:rsidP="00345101">
      <w:r w:rsidRPr="00010A09">
        <w:lastRenderedPageBreak/>
        <w:t xml:space="preserve">For mange med nedsatt arbeidsevne vil arbeidsrettede tiltak med oppfølging i ordinært arbeidsliv være det som gir best effekt på overgangen til arbeid. Det er derfor viktig at det finnes nok tiltaksplasser for denne gruppen i det </w:t>
      </w:r>
      <w:r>
        <w:t xml:space="preserve">ordinære </w:t>
      </w:r>
      <w:r w:rsidRPr="00010A09">
        <w:t>arbeidslivet. Samtidig vil det fortsatt være behov for tilbud i skjermede omgivelser.</w:t>
      </w:r>
    </w:p>
    <w:p w:rsidR="00345101" w:rsidRDefault="00345101" w:rsidP="00345101"/>
    <w:p w:rsidR="00345101" w:rsidRPr="001C2621" w:rsidRDefault="00345101" w:rsidP="00345101">
      <w:r w:rsidRPr="001C2621">
        <w:t xml:space="preserve">FFO har merket seg at regjeringen skriver i Prop. 39 L (2014-2015): </w:t>
      </w:r>
    </w:p>
    <w:p w:rsidR="00345101" w:rsidRPr="00010A09" w:rsidRDefault="00345101" w:rsidP="00345101">
      <w:pPr>
        <w:pStyle w:val="SitatFFO"/>
      </w:pPr>
      <w:r w:rsidRPr="001C2621">
        <w:t>«Tiltakene i arbeidsmarkedspolitikken må bli bedre, mer målrettede og mer effektive. En hovedstrategi for å lykkes handler om å opprette flere og bedre tiltaksplasser i det ordinære arbeidslivet.»</w:t>
      </w:r>
      <w:r w:rsidRPr="00010A09">
        <w:t> </w:t>
      </w:r>
    </w:p>
    <w:p w:rsidR="00345101" w:rsidRDefault="00345101" w:rsidP="00345101"/>
    <w:p w:rsidR="00345101" w:rsidRDefault="00345101" w:rsidP="00345101">
      <w:r>
        <w:t>I oppfølgingen av Vågen</w:t>
      </w:r>
      <w:r w:rsidR="00BF06FD">
        <w:t>g</w:t>
      </w:r>
      <w:r>
        <w:t>-rapporten mener FFO at det også bør bli aktuelt at N</w:t>
      </w:r>
      <w:r w:rsidR="00EE2682">
        <w:t>AV</w:t>
      </w:r>
      <w:r>
        <w:t xml:space="preserve">-kontor kan få en lokal faglig frihet til å gi brukerne individuelt tilpassede tjenester og ha større frihet i hvordan tiltaksmidlene skal benyttes.   </w:t>
      </w:r>
    </w:p>
    <w:p w:rsidR="00345101" w:rsidRPr="001C2621" w:rsidRDefault="00345101" w:rsidP="00345101"/>
    <w:p w:rsidR="00345101" w:rsidRDefault="001B7E57" w:rsidP="00345101">
      <w:r>
        <w:t>FFO</w:t>
      </w:r>
      <w:r w:rsidR="00345101">
        <w:t xml:space="preserve"> ber derfo</w:t>
      </w:r>
      <w:r>
        <w:t xml:space="preserve">r </w:t>
      </w:r>
      <w:r w:rsidR="00C63AD1">
        <w:t>komiteen</w:t>
      </w:r>
      <w:r w:rsidR="00345101">
        <w:t xml:space="preserve"> om </w:t>
      </w:r>
      <w:r w:rsidR="00345101" w:rsidRPr="001C2621">
        <w:t>å øke antall tiltaksplasser til personer med nedsatt arbeidsevne med minimum 2000 plasser i budsjettet for 2016.</w:t>
      </w:r>
    </w:p>
    <w:p w:rsidR="00345101" w:rsidRDefault="00345101" w:rsidP="00345101"/>
    <w:p w:rsidR="00345101" w:rsidRDefault="00345101" w:rsidP="00E7639F">
      <w:pPr>
        <w:pStyle w:val="Fet"/>
      </w:pPr>
      <w:r>
        <w:t xml:space="preserve">Behold mulighet for arbeidspraksisplass i inntil 3 år </w:t>
      </w:r>
    </w:p>
    <w:p w:rsidR="00345101" w:rsidRDefault="00345101" w:rsidP="00345101">
      <w:r>
        <w:t>Det er positivt at regjeringen signaliserer at den vil gjør</w:t>
      </w:r>
      <w:r w:rsidR="00EE2682">
        <w:t>e</w:t>
      </w:r>
      <w:r>
        <w:t xml:space="preserve"> mer bruk av lønnstilskudd som virkemiddel for at flere med nedsatt arbeidsevne kan komme i arbeid. FFO er derimot negative til at det skal tas midler fra arbeidspraksistiltaket. Dette er noe vi også har ytret oss imot i høringen av endringer i regelverket om arbeidsmarkedstiltak. </w:t>
      </w:r>
    </w:p>
    <w:p w:rsidR="00345101" w:rsidRPr="00AE4DC2" w:rsidRDefault="00345101" w:rsidP="00345101">
      <w:pPr>
        <w:pStyle w:val="SitatFFO"/>
      </w:pPr>
      <w:r>
        <w:t>"</w:t>
      </w:r>
      <w:r w:rsidRPr="00AE4DC2">
        <w:t>Regjeringen foreslår å</w:t>
      </w:r>
      <w:r>
        <w:t xml:space="preserve"> </w:t>
      </w:r>
      <w:r w:rsidRPr="00AE4DC2">
        <w:t>styrke bruken av lønnstilskudd til erstatning for</w:t>
      </w:r>
      <w:r>
        <w:t xml:space="preserve"> </w:t>
      </w:r>
      <w:r w:rsidRPr="00AE4DC2">
        <w:t>noe færre arbeidspraksisplasser for å underbygge</w:t>
      </w:r>
      <w:r>
        <w:t xml:space="preserve"> </w:t>
      </w:r>
      <w:r w:rsidRPr="00AE4DC2">
        <w:t>meldingsdelen i Prop. 39. L (2014–2015).</w:t>
      </w:r>
      <w:r>
        <w:t>"</w:t>
      </w:r>
    </w:p>
    <w:p w:rsidR="00345101" w:rsidRDefault="00345101" w:rsidP="00345101"/>
    <w:p w:rsidR="00345101" w:rsidRDefault="00345101" w:rsidP="00345101">
      <w:r w:rsidRPr="00D82EC8">
        <w:t xml:space="preserve">FFO </w:t>
      </w:r>
      <w:r>
        <w:t xml:space="preserve">er </w:t>
      </w:r>
      <w:r w:rsidRPr="00D82EC8">
        <w:t xml:space="preserve">imot å redusere varigheten på arbeidspraksistiltaket i ordinært arbeidsliv fra dagens mulighet til forlengelse på inntil 2 år, utover den maksimale varigheten på 1 år. Denne gruppen bør ha mulighet til langvarige praksisplasser om dette vurderes nødvendig for den enkeltes behov for arbeidstrening. Vi mener det er inkonsekvent </w:t>
      </w:r>
      <w:r>
        <w:t xml:space="preserve">slik regjeringen vil, å </w:t>
      </w:r>
      <w:r w:rsidRPr="00D82EC8">
        <w:t>åpne for midlertidig ansettelse med lønnstilskudd i 3 år for</w:t>
      </w:r>
      <w:r>
        <w:t xml:space="preserve"> personer med nedsatt arbeidsevne</w:t>
      </w:r>
      <w:r w:rsidRPr="00D82EC8">
        <w:t xml:space="preserve">, mens man samtidig vil frata dem mulighet til å ha dette arbeidspraksistiltaket i inntil 3 år.  </w:t>
      </w:r>
      <w:r>
        <w:t xml:space="preserve">Vi </w:t>
      </w:r>
      <w:r w:rsidRPr="00D82EC8">
        <w:t xml:space="preserve">mener at </w:t>
      </w:r>
      <w:r>
        <w:t xml:space="preserve">personer med </w:t>
      </w:r>
      <w:r w:rsidRPr="00D82EC8">
        <w:t>nedsatt arbeidsevne</w:t>
      </w:r>
      <w:r>
        <w:t xml:space="preserve"> må ha begge disse mulighetene til en stabil og lengre periode i en midlertidig stilling. </w:t>
      </w:r>
    </w:p>
    <w:p w:rsidR="00345101" w:rsidRDefault="00345101" w:rsidP="00345101"/>
    <w:p w:rsidR="00345101" w:rsidRDefault="00345101" w:rsidP="00345101">
      <w:r w:rsidRPr="00781339">
        <w:t xml:space="preserve">FFO ber </w:t>
      </w:r>
      <w:r>
        <w:t xml:space="preserve">derfor </w:t>
      </w:r>
      <w:r w:rsidR="00C63AD1">
        <w:t>komiteen</w:t>
      </w:r>
      <w:r w:rsidRPr="00781339">
        <w:t xml:space="preserve"> gå imot å finansiere lønnstilskudd ved å redusere varigheten på arbeidspraksistiltaket i ordinært arbeidsliv for personer med nedsatt arbeidsevne.</w:t>
      </w:r>
    </w:p>
    <w:p w:rsidR="00345101" w:rsidRPr="00293972" w:rsidRDefault="00345101" w:rsidP="00345101"/>
    <w:p w:rsidR="00345101" w:rsidRDefault="00345101" w:rsidP="00E7639F">
      <w:pPr>
        <w:pStyle w:val="Fet"/>
      </w:pPr>
      <w:r w:rsidRPr="00293972">
        <w:t>Utvidelse av funksjonsassistentordningen</w:t>
      </w:r>
    </w:p>
    <w:p w:rsidR="00345101" w:rsidRDefault="00345101" w:rsidP="00345101">
      <w:r>
        <w:t xml:space="preserve">FFO </w:t>
      </w:r>
      <w:r w:rsidRPr="00293972">
        <w:t>er positive til at funksjonsassistentordningen er foreslått videreført og styrket i årets budsjettinnstilling</w:t>
      </w:r>
      <w:r>
        <w:t>, selv om vi helst skulle sett at dette var friske midler og ikke overført fra post 76 Tiltak til arbeidssøkere</w:t>
      </w:r>
      <w:r w:rsidRPr="00293972">
        <w:t xml:space="preserve">. </w:t>
      </w:r>
    </w:p>
    <w:p w:rsidR="00345101" w:rsidRDefault="00345101" w:rsidP="00345101"/>
    <w:p w:rsidR="00345101" w:rsidRDefault="001B7E57" w:rsidP="00345101">
      <w:r>
        <w:t xml:space="preserve">Vi vil samtidig oppfordre </w:t>
      </w:r>
      <w:r w:rsidR="00C63AD1">
        <w:t>komiteen</w:t>
      </w:r>
      <w:r w:rsidR="00345101">
        <w:t xml:space="preserve"> til å utvide funksjonsassistanseordningen til å gjelde flere typer funksjonsnedsettelser. </w:t>
      </w:r>
      <w:r w:rsidR="00345101" w:rsidRPr="00293972">
        <w:t xml:space="preserve">I dag er det kun personer med fysiske funksjonsnedsettelser som er innenfor ordningen. </w:t>
      </w:r>
      <w:r w:rsidR="00345101">
        <w:t xml:space="preserve">Personer med kognitive funksjonsnedsettelse kan også ha nytte av en funksjonsassistent.  </w:t>
      </w:r>
    </w:p>
    <w:p w:rsidR="00345101" w:rsidRDefault="00345101" w:rsidP="00345101"/>
    <w:p w:rsidR="00345101" w:rsidRDefault="00345101" w:rsidP="00345101">
      <w:r>
        <w:t>For eksempel kan e</w:t>
      </w:r>
      <w:r w:rsidRPr="00293972">
        <w:t xml:space="preserve">nkelte arbeidssøkere med CP ikke bare </w:t>
      </w:r>
      <w:r>
        <w:t xml:space="preserve">ha </w:t>
      </w:r>
      <w:r w:rsidRPr="00293972">
        <w:t xml:space="preserve">behov for praktisk hjelp og fysisk tilretteleggelse på arbeidsplassen. Noen </w:t>
      </w:r>
      <w:r>
        <w:t xml:space="preserve">har også </w:t>
      </w:r>
      <w:r w:rsidRPr="00293972">
        <w:t>kognitive utfordringer</w:t>
      </w:r>
      <w:r>
        <w:t xml:space="preserve"> i arbeidssituasjonen som kan avhjelpes uten at assistenten utfører arbeidstakeren ordinære arbeidsoppgaver. </w:t>
      </w:r>
      <w:r w:rsidRPr="00293972">
        <w:t xml:space="preserve">Kognitive vansker er ikke alltid så synlige og krever annen type oppfølging. </w:t>
      </w:r>
      <w:r w:rsidRPr="00293972">
        <w:lastRenderedPageBreak/>
        <w:t>Ved å få innvilget assistanse til for eksempel enkle organiserings- og sorteringsoppgaver på arbeidsplassen, kan dette for den enkelte ha stor betydning for muligheten til å kunne komme seg i arbeid og for å holde lenger ut i arbeidslivet.</w:t>
      </w:r>
    </w:p>
    <w:p w:rsidR="00345101" w:rsidRDefault="00345101" w:rsidP="00345101"/>
    <w:p w:rsidR="00345101" w:rsidRDefault="00345101" w:rsidP="00345101">
      <w:r w:rsidRPr="00781339">
        <w:t xml:space="preserve">FFO ber </w:t>
      </w:r>
      <w:r>
        <w:t xml:space="preserve">derfor </w:t>
      </w:r>
      <w:r w:rsidR="00C63AD1">
        <w:t>komiteen</w:t>
      </w:r>
      <w:r w:rsidRPr="00781339">
        <w:t xml:space="preserve"> om å utvide funksjonsassistanseordningen til å gjelde flere typer funksjonsnedsettelser enn kun fysisk funksjonsnedsettelse.</w:t>
      </w:r>
    </w:p>
    <w:p w:rsidR="00345101" w:rsidRDefault="00345101" w:rsidP="00345101"/>
    <w:p w:rsidR="00345101" w:rsidRDefault="00345101" w:rsidP="00E7639F">
      <w:pPr>
        <w:pStyle w:val="Fet"/>
      </w:pPr>
      <w:r w:rsidRPr="005A7458">
        <w:t xml:space="preserve">Varig tilrettelagt arbeid </w:t>
      </w:r>
      <w:r>
        <w:t>er et statlig ansvar</w:t>
      </w:r>
    </w:p>
    <w:p w:rsidR="00345101" w:rsidRDefault="00345101" w:rsidP="00345101">
      <w:r>
        <w:t xml:space="preserve">Regjeringen viser til at det med </w:t>
      </w:r>
      <w:r w:rsidRPr="005A7458">
        <w:t>utgangspunkt i stortingsbehandlingen av</w:t>
      </w:r>
      <w:r>
        <w:t xml:space="preserve"> </w:t>
      </w:r>
      <w:r w:rsidRPr="005A7458">
        <w:t>Meld. St. 14 (2014–2015) er det igangsatt et arbeid</w:t>
      </w:r>
      <w:r>
        <w:t xml:space="preserve"> </w:t>
      </w:r>
      <w:r w:rsidRPr="005A7458">
        <w:t>med å utrede om ansvaret for tiltaket varig tilrettelagt</w:t>
      </w:r>
      <w:r>
        <w:t xml:space="preserve"> </w:t>
      </w:r>
      <w:r w:rsidRPr="005A7458">
        <w:t>arbeid bør overføres til kommunene.</w:t>
      </w:r>
      <w:r>
        <w:t xml:space="preserve"> </w:t>
      </w:r>
      <w:r w:rsidRPr="00EC3274">
        <w:t>Regjeringen skriver at hensynet til brukeren skal stå i fokus for løsningen som blir valgt.</w:t>
      </w:r>
      <w:r>
        <w:t xml:space="preserve"> FFO mener dette hensynet ivaretas best når dette er et statlig ansvar. </w:t>
      </w:r>
    </w:p>
    <w:p w:rsidR="00345101" w:rsidRDefault="00345101" w:rsidP="00345101"/>
    <w:p w:rsidR="00345101" w:rsidRPr="005A7458" w:rsidRDefault="00345101" w:rsidP="00345101">
      <w:r w:rsidRPr="005A7458">
        <w:t xml:space="preserve">I Stortingets behandling av Meld. St. 14 </w:t>
      </w:r>
      <w:r>
        <w:t>(2014-2015) gikk mindretallet i</w:t>
      </w:r>
      <w:r w:rsidRPr="005A7458">
        <w:t xml:space="preserve">mot at dette skulle bli en oppgave for kommunene: </w:t>
      </w:r>
    </w:p>
    <w:p w:rsidR="00345101" w:rsidRPr="005A7458" w:rsidRDefault="00345101" w:rsidP="00345101">
      <w:pPr>
        <w:pStyle w:val="SitatFFO"/>
      </w:pPr>
      <w:r>
        <w:t>"</w:t>
      </w:r>
      <w:r w:rsidR="00C63AD1">
        <w:t>Komiteen</w:t>
      </w:r>
      <w:r w:rsidRPr="005A7458">
        <w:t>s medlemmer fra Arbeiderpartiet, Senterpartiet og Sosialist Venstreparti støtter ikke forslaget om å overføre det økonomiske ansvaret for varig tilrettelagt arbeid (VTA og VTO) fra staten til kommunene.</w:t>
      </w:r>
      <w:r>
        <w:t xml:space="preserve"> (..)"</w:t>
      </w:r>
      <w:r w:rsidRPr="005A7458">
        <w:t xml:space="preserve"> </w:t>
      </w:r>
    </w:p>
    <w:p w:rsidR="00345101" w:rsidRPr="005A7458" w:rsidRDefault="00345101" w:rsidP="00345101"/>
    <w:p w:rsidR="00345101" w:rsidRDefault="00345101" w:rsidP="00345101">
      <w:r w:rsidRPr="005A7458">
        <w:t>FFO støtter Stortingets mindretall i denne saken. En overføring av VTA/VTO til kommunene kan bidra til at dette tiltaket blir nedprioritert sammenlignet med øvrige statlige arbeidsrettede tiltak. Det har vært bred enighet om at arbeid skal være et statlig ansvar, og arbeid til personer som trenger VTA/VTO bør likestilles med annen arbeidsrettet innsats. Hvis kommunene får ansvaret for arbeidsmarkedstilbudet til den gruppen som står lengst fra arbeidslivet, er det en fare for at de må konkurrere om bevilgninger i hardt pressede kommunale budsjetter.</w:t>
      </w:r>
    </w:p>
    <w:p w:rsidR="00345101" w:rsidRDefault="00345101" w:rsidP="00345101"/>
    <w:p w:rsidR="00345101" w:rsidRDefault="001B7E57" w:rsidP="00345101">
      <w:r>
        <w:t xml:space="preserve">FFO ber derfor </w:t>
      </w:r>
      <w:r w:rsidR="00C63AD1">
        <w:t>komiteen</w:t>
      </w:r>
      <w:r w:rsidR="00345101">
        <w:t xml:space="preserve"> om å legge inn en merknad om at ansvaret for VTA/VTO ikke overføres til kommunene, men forblir en statlig oppgave.</w:t>
      </w:r>
      <w:r w:rsidR="00345101">
        <w:br w:type="page"/>
      </w:r>
    </w:p>
    <w:p w:rsidR="00345101" w:rsidRPr="00AE5F3D" w:rsidRDefault="00345101" w:rsidP="00345101">
      <w:pPr>
        <w:pStyle w:val="Overskrift2"/>
      </w:pPr>
      <w:bookmarkStart w:id="33" w:name="_Toc433200619"/>
      <w:r w:rsidRPr="00AE5F3D">
        <w:lastRenderedPageBreak/>
        <w:t>Hjelpemidler (Kap. 2661)</w:t>
      </w:r>
      <w:bookmarkEnd w:id="33"/>
    </w:p>
    <w:p w:rsidR="00345101" w:rsidRDefault="00345101" w:rsidP="00345101">
      <w:r w:rsidRPr="00345101">
        <w:rPr>
          <w:noProof/>
        </w:rPr>
        <mc:AlternateContent>
          <mc:Choice Requires="wps">
            <w:drawing>
              <wp:anchor distT="0" distB="0" distL="114300" distR="114300" simplePos="0" relativeHeight="251727872" behindDoc="0" locked="0" layoutInCell="1" allowOverlap="1" wp14:anchorId="7939AEC2" wp14:editId="34F23A72">
                <wp:simplePos x="0" y="0"/>
                <wp:positionH relativeFrom="margin">
                  <wp:align>left</wp:align>
                </wp:positionH>
                <wp:positionV relativeFrom="paragraph">
                  <wp:posOffset>231140</wp:posOffset>
                </wp:positionV>
                <wp:extent cx="6202680" cy="525780"/>
                <wp:effectExtent l="0" t="0" r="26670" b="27940"/>
                <wp:wrapTopAndBottom/>
                <wp:docPr id="10" name="Rektangel 10"/>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2682" w:rsidRPr="00A27612" w:rsidRDefault="00EE2682" w:rsidP="00345101">
                            <w:pPr>
                              <w:rPr>
                                <w:b/>
                                <w:sz w:val="28"/>
                                <w:szCs w:val="28"/>
                              </w:rPr>
                            </w:pPr>
                            <w:r>
                              <w:rPr>
                                <w:b/>
                                <w:sz w:val="28"/>
                                <w:szCs w:val="28"/>
                              </w:rPr>
                              <w:t>FFOs tilrådnin</w:t>
                            </w:r>
                            <w:r w:rsidRPr="00A27612">
                              <w:rPr>
                                <w:b/>
                                <w:sz w:val="28"/>
                                <w:szCs w:val="28"/>
                              </w:rPr>
                              <w:t>g</w:t>
                            </w:r>
                          </w:p>
                          <w:p w:rsidR="00EE2682" w:rsidRPr="00AE5F3D" w:rsidRDefault="001B7E57" w:rsidP="00345101">
                            <w:pPr>
                              <w:pStyle w:val="PunktlisteFFO"/>
                            </w:pPr>
                            <w:r>
                              <w:t xml:space="preserve">FFO ber </w:t>
                            </w:r>
                            <w:r w:rsidR="00C63AD1">
                              <w:t>komiteen</w:t>
                            </w:r>
                            <w:r w:rsidR="00EE2682" w:rsidRPr="00AE5F3D">
                              <w:t xml:space="preserve"> påse at funksjonshemmede må få oppfylt sine lovmessige rettigheter til hjelpemidler, og at ordningen fortsatt må forbli en statlig finansiert ordning med faglig forankring i hjelpemiddelsentralene</w:t>
                            </w:r>
                            <w:r w:rsidR="00EE2682">
                              <w:t>.</w:t>
                            </w:r>
                          </w:p>
                          <w:p w:rsidR="00EE2682" w:rsidRPr="00AE5F3D" w:rsidRDefault="001B7E57" w:rsidP="00345101">
                            <w:pPr>
                              <w:pStyle w:val="PunktlisteFFO"/>
                            </w:pPr>
                            <w:r>
                              <w:t xml:space="preserve">FFO ber </w:t>
                            </w:r>
                            <w:r w:rsidR="00C63AD1">
                              <w:t>komiteen</w:t>
                            </w:r>
                            <w:r w:rsidR="00EE2682" w:rsidRPr="00AE5F3D">
                              <w:t xml:space="preserve"> sørge for at ordningen med tilskudd til gruppe 1-bil utvides til å omfatte personer som har behov for bil for å utføre dagliglivets funksjoner eller for å forhindre en isolert tilværelse</w:t>
                            </w:r>
                            <w:r w:rsidR="00EE268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939AEC2" id="Rektangel 10" o:spid="_x0000_s1032" style="position:absolute;margin-left:0;margin-top:18.2pt;width:488.4pt;height:41.4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" fillcolor="white [3201]" strokecolor="black [3213]" strokeweight=".25pt">
                <v:textbox style="mso-fit-shape-to-text:t">
                  <w:txbxContent>
                    <w:p w:rsidR="00EE2682" w:rsidRPr="00A27612" w:rsidRDefault="00EE2682" w:rsidP="00345101">
                      <w:pPr>
                        <w:rPr>
                          <w:b/>
                          <w:sz w:val="28"/>
                          <w:szCs w:val="28"/>
                        </w:rPr>
                      </w:pPr>
                      <w:r>
                        <w:rPr>
                          <w:b/>
                          <w:sz w:val="28"/>
                          <w:szCs w:val="28"/>
                        </w:rPr>
                        <w:t>FFOs tilrådnin</w:t>
                      </w:r>
                      <w:r w:rsidRPr="00A27612">
                        <w:rPr>
                          <w:b/>
                          <w:sz w:val="28"/>
                          <w:szCs w:val="28"/>
                        </w:rPr>
                        <w:t>g</w:t>
                      </w:r>
                    </w:p>
                    <w:p w:rsidR="00EE2682" w:rsidRPr="00AE5F3D" w:rsidRDefault="001B7E57" w:rsidP="00345101">
                      <w:pPr>
                        <w:pStyle w:val="PunktlisteFFO"/>
                      </w:pPr>
                      <w:r>
                        <w:t xml:space="preserve">FFO ber </w:t>
                      </w:r>
                      <w:r w:rsidR="00C63AD1">
                        <w:t>komiteen</w:t>
                      </w:r>
                      <w:r w:rsidR="00EE2682" w:rsidRPr="00AE5F3D">
                        <w:t xml:space="preserve"> påse at funksjonshemmede må få oppfylt sine lovmessige rettigheter til hjelpemidler, og at ordningen fortsatt må forbli en statlig finansiert ordning med faglig forankring i hjelpemiddelsentralene</w:t>
                      </w:r>
                      <w:r w:rsidR="00EE2682">
                        <w:t>.</w:t>
                      </w:r>
                    </w:p>
                    <w:p w:rsidR="00EE2682" w:rsidRPr="00AE5F3D" w:rsidRDefault="001B7E57" w:rsidP="00345101">
                      <w:pPr>
                        <w:pStyle w:val="PunktlisteFFO"/>
                      </w:pPr>
                      <w:r>
                        <w:t xml:space="preserve">FFO ber </w:t>
                      </w:r>
                      <w:r w:rsidR="00C63AD1">
                        <w:t>komiteen</w:t>
                      </w:r>
                      <w:r w:rsidR="00EE2682" w:rsidRPr="00AE5F3D">
                        <w:t xml:space="preserve"> sørge for at ordningen med tilskudd til gruppe 1-bil utvides til å omfatte personer som har behov for bil for å utføre dagliglivets funksjoner eller for å forhindre en isolert tilværelse</w:t>
                      </w:r>
                      <w:r w:rsidR="00EE2682">
                        <w:t>.</w:t>
                      </w:r>
                    </w:p>
                  </w:txbxContent>
                </v:textbox>
                <w10:wrap type="topAndBottom" anchorx="margin"/>
              </v:rect>
            </w:pict>
          </mc:Fallback>
        </mc:AlternateContent>
      </w:r>
    </w:p>
    <w:p w:rsidR="00345101" w:rsidRPr="00AE5F3D" w:rsidRDefault="00345101" w:rsidP="00E7639F">
      <w:pPr>
        <w:pStyle w:val="Fet"/>
      </w:pPr>
    </w:p>
    <w:p w:rsidR="00345101" w:rsidRDefault="00345101" w:rsidP="00E7639F">
      <w:pPr>
        <w:pStyle w:val="Fet"/>
      </w:pPr>
      <w:r w:rsidRPr="00AE5F3D">
        <w:t>Hjelpemidler – en statlig ordning</w:t>
      </w:r>
    </w:p>
    <w:p w:rsidR="00345101" w:rsidRPr="00AE5F3D" w:rsidRDefault="00345101" w:rsidP="00345101">
      <w:r w:rsidRPr="00AE5F3D">
        <w:t xml:space="preserve">I Meld. St. 14 (2014-2015) forslo regjeringen å overføre ansvaret for såkalte basishjelpemidler til større kommuner. Stortinget har deretter besluttet at det skal foretas en utredning for å finne en naturlig balanse mellom statlig og kommunalt ansvar for hjelpemidler. </w:t>
      </w:r>
    </w:p>
    <w:p w:rsidR="00345101" w:rsidRPr="00AE5F3D" w:rsidRDefault="00345101" w:rsidP="00345101"/>
    <w:p w:rsidR="00345101" w:rsidRPr="00AE5F3D" w:rsidRDefault="00345101" w:rsidP="00345101">
      <w:r w:rsidRPr="00AE5F3D">
        <w:t xml:space="preserve">Tekniske hjelpemidler er helt avgjørende for at funksjonshemmede kan leve et selvstendig liv og delta i samfunnet. Dette gjelder ulike livsområder; i skole og utdanning, i arbeidslivet og i dagliglivet for øvrig. Dagens modell for hjelpemiddelområdet er god og består av rettigheter i folketrygdloven, statlig finansiering og hjelpemiddelsentraler med spesialkompetanse. Sentralene samarbeider med fagfolk i kommunene og med brukerne av hjelpemidler. </w:t>
      </w:r>
    </w:p>
    <w:p w:rsidR="00345101" w:rsidRPr="00AE5F3D" w:rsidRDefault="00345101" w:rsidP="00345101">
      <w:r w:rsidRPr="00AE5F3D">
        <w:t>Kommunene har i dag ansvar for å låne ut hjelpemidler ved kortvarig behov, mens hjelpemiddelsentralene har ansvar for utlån til personer med varig behov. En person med varige funksjonsnedsettelser vil ofte ha bruk for både det mange forbinder med enkle hjelpemidler, som for eksempel toalettforhøyer, og mer kompliserte hjelpemidler som for eksempel elektrisk rullestol. I dagens system har en enkel tilgang til hjelpemidlene.</w:t>
      </w:r>
    </w:p>
    <w:p w:rsidR="00345101" w:rsidRPr="00AE5F3D" w:rsidRDefault="00345101" w:rsidP="00345101"/>
    <w:p w:rsidR="00345101" w:rsidRDefault="00345101" w:rsidP="00345101">
      <w:r w:rsidRPr="00AE5F3D">
        <w:t>Hjelpemiddelområdet er på mange måter unikt. Dagens formidlingssystem er utviklet i et brukerperspektiv og sikrer tilgangen til hjelpemidler og spesialkompetanse, uavhengig av hvor hjelpemidlene skal brukes. En effektiv hjelpemiddelformidling med god kvalitet handler om å formidle riktig hjelpemiddel til rett tid. Et nasjonalt formidlingssystem, forankret i folketrygdloven og med hjelpemiddelsentraler i alle fylker, er etablert for å ivareta dette formålet. Vi har et robust formidlingssystem som tar et helhetlig ansvar for den enkelte brukers hjelpemiddelbehov.</w:t>
      </w:r>
    </w:p>
    <w:p w:rsidR="00345101" w:rsidRPr="00AE5F3D" w:rsidRDefault="00345101" w:rsidP="00345101"/>
    <w:p w:rsidR="00345101" w:rsidRPr="00AE5F3D" w:rsidRDefault="00345101" w:rsidP="00345101">
      <w:r w:rsidRPr="00AE5F3D">
        <w:t>For 35 år siden var hjelpemiddelformidlingen i Norge fragmentert, ansvarsforholdene var uklare og forskjellsbehandling var vanlig praksis.  Brukeren strevde med å finne frem i systemet og med å få velfungerende hjelpemidler i ulike livssituasjoner. Formidlingsfaget var ikke etablert og formidlingskompetansen var stort sett fraværende. I tillegg manglet de som formidlet hjelpemidler ofte kompetanse om hjelpemidler, og tildelingen var preget av at brukerne fikk svært ulike tilbud avhengig av hvor de bodde. Denne situasjonen valgte man å gjøre noe med. Formidlingssystemet ble utviklet i nært samarbeid med funksjonshemmedes organisasjoner. Hjelpemiddelsentralene ble etablert, og vi fikk et statlig formidlingssystem i Norge. Oppgavene skulle løses nær brukerne ved at spesialkompetansen ved sentralene kom både brukerne og kommunene til gode.</w:t>
      </w:r>
    </w:p>
    <w:p w:rsidR="00345101" w:rsidRPr="00AE5F3D" w:rsidRDefault="00345101" w:rsidP="00345101"/>
    <w:p w:rsidR="00345101" w:rsidRPr="00AE5F3D" w:rsidRDefault="00345101" w:rsidP="00345101">
      <w:r w:rsidRPr="00AE5F3D">
        <w:t>En effektiv hjelpemiddelformidling med god kvalitet handler ikke om lager og logistikk, men om å formidle riktig hj</w:t>
      </w:r>
      <w:r>
        <w:t>elpemiddel til rett tid - formi</w:t>
      </w:r>
      <w:r w:rsidRPr="00AE5F3D">
        <w:t xml:space="preserve">dlingskompetanse. Et nasjonalt formidlingssystem ivaretar dette. FFO er svært opptatt av at det ikke må rokkes ved de </w:t>
      </w:r>
      <w:r w:rsidRPr="00AE5F3D">
        <w:lastRenderedPageBreak/>
        <w:t>sterke sidene i dagens hjelpemiddelformidling. Det er viktig for oss at dagens ordning opprettholdes.</w:t>
      </w:r>
    </w:p>
    <w:p w:rsidR="00345101" w:rsidRPr="00AE5F3D" w:rsidRDefault="00345101" w:rsidP="00345101"/>
    <w:p w:rsidR="00345101" w:rsidRPr="00AE5F3D" w:rsidRDefault="00345101" w:rsidP="00345101">
      <w:r w:rsidRPr="00AE5F3D">
        <w:t xml:space="preserve">FFO ber </w:t>
      </w:r>
      <w:r>
        <w:t xml:space="preserve">derfor </w:t>
      </w:r>
      <w:r w:rsidR="00C63AD1">
        <w:t>komiteen</w:t>
      </w:r>
      <w:r w:rsidRPr="00AE5F3D">
        <w:t xml:space="preserve"> påse at funksjonshemmede må få oppfylt sine lovmessige rettigheter til hjelpemidler, og at ordningen fortsatt må forbli en statlig finansiert ordning med faglig forankring i hjelpemiddelsentralene.</w:t>
      </w:r>
    </w:p>
    <w:p w:rsidR="00345101" w:rsidRPr="00AE5F3D" w:rsidRDefault="00345101" w:rsidP="00345101"/>
    <w:p w:rsidR="00345101" w:rsidRDefault="00345101" w:rsidP="00E7639F">
      <w:pPr>
        <w:pStyle w:val="Fet"/>
      </w:pPr>
      <w:r w:rsidRPr="00AE5F3D">
        <w:t>Trygdebil</w:t>
      </w:r>
    </w:p>
    <w:p w:rsidR="00345101" w:rsidRDefault="00345101" w:rsidP="00345101">
      <w:r w:rsidRPr="00AE5F3D">
        <w:t xml:space="preserve">Et av vilkårene for å få tilskudd til bil i dag er at funksjonshemmingen må være av en slik art at reise med offentlig kommunikasjon ikke er mulig eller medfører slike belastninger av varig art at det ikke er rimelig å forlange det. Man får ikke tilskudd til bil dersom transportbehovet kan dekkes på annen måte, som for eksempel gjennom TT-ordninger, grunnstønad eller lignende. Tilskuddet som gis er sterkt økonomisk behovsprøvd. </w:t>
      </w:r>
    </w:p>
    <w:p w:rsidR="00345101" w:rsidRPr="00AE5F3D" w:rsidRDefault="00345101" w:rsidP="00345101"/>
    <w:p w:rsidR="00345101" w:rsidRPr="00AE5F3D" w:rsidRDefault="00345101" w:rsidP="00345101">
      <w:r w:rsidRPr="00AE5F3D">
        <w:t>Det er i dag strenge inngangsvilkår for å få tilskudd til bil. Slik reglene ble etter siste omlegging får ikke personer som har behov for gruppe 1-bil for å utføre dagliglivets funksjoner eller forhindre en isolert tilværelse lenger tilskudd. Dette er svært uheldig. Det gjelde personer som ikke kan få dekket sitt transportbehov på annen måte enn ved egen bil</w:t>
      </w:r>
    </w:p>
    <w:p w:rsidR="00345101" w:rsidRDefault="00345101" w:rsidP="00345101">
      <w:r w:rsidRPr="00AE5F3D">
        <w:t>FFO mener det er viktig også å se gruppe 1-bil som et hjelpemiddel. De fleste ikke-funksjonshemmede kan benytte offentlig kommunikasjon og har et reelt valg. De kan for eksempel velge bort det å ha bil hvis økonomien er dårlig. Hvis funksjonshemmede som ikke er i arbeid eller under utdanning ikke selv har råd til å kjøpe bil, er resultatet at de blir isolert i eget hjem.</w:t>
      </w:r>
    </w:p>
    <w:p w:rsidR="00345101" w:rsidRPr="00AE5F3D" w:rsidRDefault="00345101" w:rsidP="00345101"/>
    <w:p w:rsidR="00345101" w:rsidRPr="00AE5F3D" w:rsidRDefault="00345101" w:rsidP="00345101">
      <w:r w:rsidRPr="00AE5F3D">
        <w:t xml:space="preserve">FFO ber </w:t>
      </w:r>
      <w:r>
        <w:t xml:space="preserve">derfor </w:t>
      </w:r>
      <w:r w:rsidR="00C63AD1">
        <w:t>komiteen</w:t>
      </w:r>
      <w:r w:rsidRPr="00AE5F3D">
        <w:t xml:space="preserve"> om å sørge for å gjeninnføre ordningen med tilskudd til gruppe 1-bil for personer som ikke er under arbeid eller utdanning, men som har behov for bil for å utføre dagliglivets funksjoner eller forhindre en isolert tilværelse.</w:t>
      </w:r>
    </w:p>
    <w:p w:rsidR="00345101" w:rsidRPr="00AE5F3D" w:rsidRDefault="00345101" w:rsidP="00345101"/>
    <w:p w:rsidR="00345101" w:rsidRPr="00AE5F3D" w:rsidRDefault="00345101" w:rsidP="00345101"/>
    <w:p w:rsidR="00345101" w:rsidRDefault="00345101" w:rsidP="00345101">
      <w:pPr>
        <w:pStyle w:val="Overskrift2"/>
      </w:pPr>
      <w:r>
        <w:br w:type="page"/>
      </w:r>
    </w:p>
    <w:p w:rsidR="00345101" w:rsidRDefault="00345101" w:rsidP="00345101">
      <w:pPr>
        <w:pStyle w:val="Overskrift2"/>
      </w:pPr>
      <w:bookmarkStart w:id="34" w:name="_Toc433200620"/>
      <w:r>
        <w:lastRenderedPageBreak/>
        <w:t>Uføretrygd (Kap. 2655)</w:t>
      </w:r>
      <w:bookmarkEnd w:id="34"/>
    </w:p>
    <w:p w:rsidR="00345101" w:rsidRDefault="00345101" w:rsidP="00345101">
      <w:r w:rsidRPr="00345101">
        <w:rPr>
          <w:noProof/>
        </w:rPr>
        <mc:AlternateContent>
          <mc:Choice Requires="wps">
            <w:drawing>
              <wp:anchor distT="0" distB="0" distL="114300" distR="114300" simplePos="0" relativeHeight="251728896" behindDoc="0" locked="0" layoutInCell="1" allowOverlap="1" wp14:anchorId="4BB8E587" wp14:editId="0F4A5C24">
                <wp:simplePos x="0" y="0"/>
                <wp:positionH relativeFrom="column">
                  <wp:posOffset>14605</wp:posOffset>
                </wp:positionH>
                <wp:positionV relativeFrom="paragraph">
                  <wp:posOffset>299085</wp:posOffset>
                </wp:positionV>
                <wp:extent cx="6202680" cy="525780"/>
                <wp:effectExtent l="0" t="0" r="26670" b="27940"/>
                <wp:wrapTopAndBottom/>
                <wp:docPr id="22" name="Rektangel 22"/>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2682" w:rsidRPr="00A27612" w:rsidRDefault="00EE2682" w:rsidP="00345101">
                            <w:pPr>
                              <w:rPr>
                                <w:b/>
                                <w:sz w:val="28"/>
                                <w:szCs w:val="28"/>
                              </w:rPr>
                            </w:pPr>
                            <w:r>
                              <w:rPr>
                                <w:b/>
                                <w:sz w:val="28"/>
                                <w:szCs w:val="28"/>
                              </w:rPr>
                              <w:t>FFOs tilrådnin</w:t>
                            </w:r>
                            <w:r w:rsidRPr="00A27612">
                              <w:rPr>
                                <w:b/>
                                <w:sz w:val="28"/>
                                <w:szCs w:val="28"/>
                              </w:rPr>
                              <w:t>g</w:t>
                            </w:r>
                          </w:p>
                          <w:p w:rsidR="00EE2682" w:rsidRDefault="00EE2682" w:rsidP="00E06AEF">
                            <w:pPr>
                              <w:pStyle w:val="PunktlisteFFO"/>
                            </w:pPr>
                            <w:r w:rsidRPr="00D71EB9">
                              <w:t xml:space="preserve">FFO </w:t>
                            </w:r>
                            <w:r w:rsidR="00EC068E">
                              <w:t xml:space="preserve">anmoder </w:t>
                            </w:r>
                            <w:r w:rsidRPr="00D71EB9">
                              <w:t>komite</w:t>
                            </w:r>
                            <w:r w:rsidR="001B7E57">
                              <w:t>é</w:t>
                            </w:r>
                            <w:r w:rsidRPr="00D71EB9">
                              <w:t xml:space="preserve">en </w:t>
                            </w:r>
                            <w:r w:rsidR="00EC068E">
                              <w:t xml:space="preserve">om å </w:t>
                            </w:r>
                            <w:r>
                              <w:t xml:space="preserve">be regjeringen følge med på inntektssituasjonen for de 1400 uføre som har fått redusert </w:t>
                            </w:r>
                            <w:r w:rsidRPr="00D71EB9">
                              <w:t>barnetillegg</w:t>
                            </w:r>
                            <w:r>
                              <w:t>, slik at disse familiene har akseptable levekår</w:t>
                            </w:r>
                            <w:r w:rsidRPr="00D71EB9">
                              <w:t>.</w:t>
                            </w:r>
                          </w:p>
                          <w:p w:rsidR="00EE2682" w:rsidRPr="00D71EB9" w:rsidRDefault="00EE2682" w:rsidP="00345101">
                            <w:pPr>
                              <w:pStyle w:val="PunktlisteFFO"/>
                            </w:pPr>
                            <w:r w:rsidRPr="00D71EB9">
                              <w:t xml:space="preserve">FFO </w:t>
                            </w:r>
                            <w:r w:rsidR="00EC068E">
                              <w:t>anmoder</w:t>
                            </w:r>
                            <w:r w:rsidR="001B7E57">
                              <w:t xml:space="preserve"> </w:t>
                            </w:r>
                            <w:r w:rsidR="00C63AD1">
                              <w:t>komiteen</w:t>
                            </w:r>
                            <w:r w:rsidR="00EC068E">
                              <w:t xml:space="preserve"> om å be</w:t>
                            </w:r>
                            <w:r>
                              <w:t xml:space="preserve"> regjeringen </w:t>
                            </w:r>
                            <w:r w:rsidRPr="00D71EB9">
                              <w:t xml:space="preserve">om å forlenge overgangsordningen for uføretrygdede med gjeld til 6 år. </w:t>
                            </w:r>
                          </w:p>
                          <w:p w:rsidR="00EE2682" w:rsidRPr="00D71EB9" w:rsidRDefault="00EE2682" w:rsidP="00345101">
                            <w:pPr>
                              <w:pStyle w:val="PunktlisteFFO"/>
                            </w:pPr>
                            <w:r w:rsidRPr="00D71EB9">
                              <w:t xml:space="preserve">FFO </w:t>
                            </w:r>
                            <w:r w:rsidR="00EC068E">
                              <w:t>anmoder</w:t>
                            </w:r>
                            <w:r w:rsidR="001B7E57">
                              <w:t xml:space="preserve"> </w:t>
                            </w:r>
                            <w:r w:rsidR="00C63AD1">
                              <w:t>komiteen</w:t>
                            </w:r>
                            <w:r w:rsidR="00EC068E">
                              <w:t xml:space="preserve"> om å be</w:t>
                            </w:r>
                            <w:r w:rsidRPr="00D71EB9">
                              <w:t xml:space="preserve"> regjeringen om at det etableres permanente løsninger som gir uføre mulighet til å klare sine boutgifter og til å kunne beholde egen bolig før overgangsordningen går ut.</w:t>
                            </w:r>
                          </w:p>
                          <w:p w:rsidR="00EE2682" w:rsidRPr="00D71EB9" w:rsidRDefault="001B7E57" w:rsidP="00345101">
                            <w:pPr>
                              <w:pStyle w:val="PunktlisteFFO"/>
                            </w:pPr>
                            <w:r>
                              <w:t xml:space="preserve">FFO anmoder </w:t>
                            </w:r>
                            <w:r w:rsidR="00C63AD1">
                              <w:t>komiteen</w:t>
                            </w:r>
                            <w:r w:rsidR="00EE2682" w:rsidRPr="00D71EB9">
                              <w:t xml:space="preserve"> om å etterspørre en permanent bostøtteløsning for uføretrygdede allerede i Revidert Nasjonalbudsjett 2016, slik at ingen faller ut av bostøtteordningen på grunn av at ny uføretrygdordning gir økt bruttoinntekt.</w:t>
                            </w:r>
                          </w:p>
                          <w:p w:rsidR="00EE2682" w:rsidRPr="00D71EB9" w:rsidRDefault="001B7E57" w:rsidP="00345101">
                            <w:pPr>
                              <w:pStyle w:val="PunktlisteFFO"/>
                            </w:pPr>
                            <w:r>
                              <w:t xml:space="preserve">FFO ber </w:t>
                            </w:r>
                            <w:r w:rsidR="00C63AD1">
                              <w:t>komiteen</w:t>
                            </w:r>
                            <w:r w:rsidR="00EE2682" w:rsidRPr="00D71EB9">
                              <w:t xml:space="preserve"> om å sikre at alle uføre med økt bruttoinntekt i 2015-ligningen fanges opp i den midlertidige skjermingsordningen.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BB8E587" id="Rektangel 22" o:spid="_x0000_s1033" style="position:absolute;margin-left:1.15pt;margin-top:23.55pt;width:488.4pt;height:4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" fillcolor="white [3201]" strokecolor="black [3213]" strokeweight=".25pt">
                <v:textbox style="mso-fit-shape-to-text:t">
                  <w:txbxContent>
                    <w:p w:rsidR="00EE2682" w:rsidRPr="00A27612" w:rsidRDefault="00EE2682" w:rsidP="00345101">
                      <w:pPr>
                        <w:rPr>
                          <w:b/>
                          <w:sz w:val="28"/>
                          <w:szCs w:val="28"/>
                        </w:rPr>
                      </w:pPr>
                      <w:r>
                        <w:rPr>
                          <w:b/>
                          <w:sz w:val="28"/>
                          <w:szCs w:val="28"/>
                        </w:rPr>
                        <w:t>FFOs tilrådnin</w:t>
                      </w:r>
                      <w:r w:rsidRPr="00A27612">
                        <w:rPr>
                          <w:b/>
                          <w:sz w:val="28"/>
                          <w:szCs w:val="28"/>
                        </w:rPr>
                        <w:t>g</w:t>
                      </w:r>
                    </w:p>
                    <w:p w:rsidR="00EE2682" w:rsidRDefault="00EE2682" w:rsidP="00E06AEF">
                      <w:pPr>
                        <w:pStyle w:val="PunktlisteFFO"/>
                      </w:pPr>
                      <w:r w:rsidRPr="00D71EB9">
                        <w:t xml:space="preserve">FFO </w:t>
                      </w:r>
                      <w:r w:rsidR="00EC068E">
                        <w:t xml:space="preserve">anmoder </w:t>
                      </w:r>
                      <w:r w:rsidRPr="00D71EB9">
                        <w:t>komite</w:t>
                      </w:r>
                      <w:r w:rsidR="001B7E57">
                        <w:t>é</w:t>
                      </w:r>
                      <w:r w:rsidRPr="00D71EB9">
                        <w:t xml:space="preserve">en </w:t>
                      </w:r>
                      <w:r w:rsidR="00EC068E">
                        <w:t xml:space="preserve">om å </w:t>
                      </w:r>
                      <w:r>
                        <w:t xml:space="preserve">be regjeringen følge med på inntektssituasjonen for de 1400 uføre som har fått redusert </w:t>
                      </w:r>
                      <w:r w:rsidRPr="00D71EB9">
                        <w:t>barnetillegg</w:t>
                      </w:r>
                      <w:r>
                        <w:t>, slik at disse familiene har akseptable levekår</w:t>
                      </w:r>
                      <w:r w:rsidRPr="00D71EB9">
                        <w:t>.</w:t>
                      </w:r>
                    </w:p>
                    <w:p w:rsidR="00EE2682" w:rsidRPr="00D71EB9" w:rsidRDefault="00EE2682" w:rsidP="00345101">
                      <w:pPr>
                        <w:pStyle w:val="PunktlisteFFO"/>
                      </w:pPr>
                      <w:r w:rsidRPr="00D71EB9">
                        <w:t xml:space="preserve">FFO </w:t>
                      </w:r>
                      <w:r w:rsidR="00EC068E">
                        <w:t>anmoder</w:t>
                      </w:r>
                      <w:r w:rsidR="001B7E57">
                        <w:t xml:space="preserve"> </w:t>
                      </w:r>
                      <w:r w:rsidR="00C63AD1">
                        <w:t>komiteen</w:t>
                      </w:r>
                      <w:r w:rsidR="00EC068E">
                        <w:t xml:space="preserve"> om å be</w:t>
                      </w:r>
                      <w:r>
                        <w:t xml:space="preserve"> regjeringen </w:t>
                      </w:r>
                      <w:r w:rsidRPr="00D71EB9">
                        <w:t xml:space="preserve">om å forlenge overgangsordningen for uføretrygdede med gjeld til 6 år. </w:t>
                      </w:r>
                    </w:p>
                    <w:p w:rsidR="00EE2682" w:rsidRPr="00D71EB9" w:rsidRDefault="00EE2682" w:rsidP="00345101">
                      <w:pPr>
                        <w:pStyle w:val="PunktlisteFFO"/>
                      </w:pPr>
                      <w:r w:rsidRPr="00D71EB9">
                        <w:t xml:space="preserve">FFO </w:t>
                      </w:r>
                      <w:r w:rsidR="00EC068E">
                        <w:t>anmoder</w:t>
                      </w:r>
                      <w:r w:rsidR="001B7E57">
                        <w:t xml:space="preserve"> </w:t>
                      </w:r>
                      <w:r w:rsidR="00C63AD1">
                        <w:t>komiteen</w:t>
                      </w:r>
                      <w:r w:rsidR="00EC068E">
                        <w:t xml:space="preserve"> om å be</w:t>
                      </w:r>
                      <w:r w:rsidRPr="00D71EB9">
                        <w:t xml:space="preserve"> regjeringen om at det etableres permanente løsninger som gir uføre mulighet til å klare sine boutgifter og til å kunne beholde egen bolig før overgangsordningen går ut.</w:t>
                      </w:r>
                    </w:p>
                    <w:p w:rsidR="00EE2682" w:rsidRPr="00D71EB9" w:rsidRDefault="001B7E57" w:rsidP="00345101">
                      <w:pPr>
                        <w:pStyle w:val="PunktlisteFFO"/>
                      </w:pPr>
                      <w:r>
                        <w:t xml:space="preserve">FFO anmoder </w:t>
                      </w:r>
                      <w:r w:rsidR="00C63AD1">
                        <w:t>komiteen</w:t>
                      </w:r>
                      <w:r w:rsidR="00EE2682" w:rsidRPr="00D71EB9">
                        <w:t xml:space="preserve"> om å etterspørre en permanent bostøtteløsning for uføretrygdede allerede i Revidert Nasjonalbudsjett 2016, slik at ingen faller ut av bostøtteordningen på grunn av at ny uføretrygdordning gir økt bruttoinntekt.</w:t>
                      </w:r>
                    </w:p>
                    <w:p w:rsidR="00EE2682" w:rsidRPr="00D71EB9" w:rsidRDefault="001B7E57" w:rsidP="00345101">
                      <w:pPr>
                        <w:pStyle w:val="PunktlisteFFO"/>
                      </w:pPr>
                      <w:r>
                        <w:t xml:space="preserve">FFO ber </w:t>
                      </w:r>
                      <w:r w:rsidR="00C63AD1">
                        <w:t>komiteen</w:t>
                      </w:r>
                      <w:r w:rsidR="00EE2682" w:rsidRPr="00D71EB9">
                        <w:t xml:space="preserve"> om å sikre at alle uføre med økt bruttoinntekt i 2015-ligningen fanges opp i den midlertidige skjermingsordningen.</w:t>
                      </w:r>
                    </w:p>
                  </w:txbxContent>
                </v:textbox>
                <w10:wrap type="topAndBottom"/>
              </v:rect>
            </w:pict>
          </mc:Fallback>
        </mc:AlternateContent>
      </w:r>
    </w:p>
    <w:p w:rsidR="007338FB" w:rsidRDefault="007338FB" w:rsidP="00E7639F">
      <w:pPr>
        <w:pStyle w:val="Fet"/>
      </w:pPr>
    </w:p>
    <w:p w:rsidR="00AB4F81" w:rsidRPr="008148C6" w:rsidRDefault="00AB4F81" w:rsidP="00E7639F">
      <w:pPr>
        <w:pStyle w:val="Fet"/>
      </w:pPr>
      <w:r w:rsidRPr="008148C6">
        <w:t>Barnetillegget</w:t>
      </w:r>
    </w:p>
    <w:p w:rsidR="00AB4F81" w:rsidRPr="008148C6" w:rsidRDefault="00AB4F81" w:rsidP="00AB4F81">
      <w:r w:rsidRPr="008148C6">
        <w:t xml:space="preserve">Det er gledelig at avtalepartene i Stortinget </w:t>
      </w:r>
      <w:r>
        <w:t xml:space="preserve">forrige år </w:t>
      </w:r>
      <w:r w:rsidRPr="008148C6">
        <w:t>kom til enighet om at barnetillegget ikke skulle omgjøres til et standardisert barnetillegg jf. forslaget fra regjering</w:t>
      </w:r>
      <w:r>
        <w:t xml:space="preserve">en i Statsbudsjettet for 2015. </w:t>
      </w:r>
      <w:r w:rsidRPr="008148C6">
        <w:t>Budsjettforliket har med dette videreført et behovsprøvd barnetillegg og hindret at de aller fleste familiene med barnetillegg ikke får redusert sine økonomiske levekår.</w:t>
      </w:r>
    </w:p>
    <w:p w:rsidR="00AB4F81" w:rsidRPr="008148C6" w:rsidRDefault="00AB4F81" w:rsidP="00AB4F81"/>
    <w:p w:rsidR="00AB4F81" w:rsidRDefault="00AB4F81" w:rsidP="00AB4F81">
      <w:r>
        <w:t xml:space="preserve">Det framgår av budsjettproposisjonen at konsekvensen av at familier nå har et tak på samlet ytelse på 95 prosent mål mot inntekt før uførhet, er at 1400 uføretrygdede får avkortet barnetillegget sammenlignet med dagens regler. Omleggingen reduserer utgiftene til uføretrygd med 9 millioner i 2016, og 33 millioner kroner samlet for årene 2016-2018. </w:t>
      </w:r>
    </w:p>
    <w:p w:rsidR="00AB4F81" w:rsidRDefault="00AB4F81" w:rsidP="00AB4F81"/>
    <w:p w:rsidR="00AB4F81" w:rsidRDefault="00AB4F81" w:rsidP="00AB4F81">
      <w:r>
        <w:t xml:space="preserve">FFO er bekymret for de 1400 uføretrygdede og deres familiene som får redusert sin inntekt. Vi håper det også det er disse familiene regjeringen mener når den skriver: </w:t>
      </w:r>
    </w:p>
    <w:p w:rsidR="00AB4F81" w:rsidRDefault="00AB4F81" w:rsidP="00AB4F81">
      <w:pPr>
        <w:pStyle w:val="SitatFFO"/>
      </w:pPr>
      <w:r w:rsidRPr="00F700D3">
        <w:t>Regjeringen vil fortsette å følge nøye med på</w:t>
      </w:r>
      <w:r>
        <w:t xml:space="preserve"> </w:t>
      </w:r>
      <w:r w:rsidRPr="00F700D3">
        <w:t>levekårene til de mest utsatte blant uføre. Dette</w:t>
      </w:r>
      <w:r>
        <w:t xml:space="preserve"> </w:t>
      </w:r>
      <w:r w:rsidRPr="00F700D3">
        <w:t>gjelder spesielt uføre med forsørgeransvar for</w:t>
      </w:r>
      <w:r>
        <w:t xml:space="preserve"> </w:t>
      </w:r>
      <w:r w:rsidRPr="00F700D3">
        <w:t>barn. Dersom det skulle vise seg at uførereformen</w:t>
      </w:r>
      <w:r>
        <w:t xml:space="preserve"> </w:t>
      </w:r>
      <w:r w:rsidRPr="00F700D3">
        <w:t>får store negative konsekvenser, vil Regjeringen</w:t>
      </w:r>
      <w:r>
        <w:t xml:space="preserve"> </w:t>
      </w:r>
      <w:r w:rsidRPr="00F700D3">
        <w:t>vurdere om det er behov for å iverksette ytterligere</w:t>
      </w:r>
      <w:r>
        <w:t xml:space="preserve"> </w:t>
      </w:r>
      <w:r w:rsidRPr="00F700D3">
        <w:t>tiltak for de som blir rammet.</w:t>
      </w:r>
    </w:p>
    <w:p w:rsidR="00AB4F81" w:rsidRDefault="00AB4F81" w:rsidP="00AB4F81">
      <w:pPr>
        <w:pStyle w:val="Topptekst9"/>
      </w:pPr>
      <w:r>
        <w:tab/>
      </w:r>
      <w:r>
        <w:tab/>
      </w:r>
      <w:r w:rsidRPr="00F700D3">
        <w:t>Prop. 1 S (2015-2016), s. 81</w:t>
      </w:r>
    </w:p>
    <w:p w:rsidR="00AB4F81" w:rsidRDefault="00AB4F81" w:rsidP="00AB4F81"/>
    <w:p w:rsidR="00AB4F81" w:rsidRDefault="00AB4F81" w:rsidP="00AB4F81">
      <w:r>
        <w:t xml:space="preserve">Vi mener også det er et tankekors at regjeringen vil spare disse pengene på å redusere barnetillegget, mens den foreslår å </w:t>
      </w:r>
      <w:r w:rsidRPr="00F700D3">
        <w:t xml:space="preserve">bevilge 2,7 milliarder årlig til gifte- og samboende alderspensjonister </w:t>
      </w:r>
      <w:r>
        <w:t xml:space="preserve">- </w:t>
      </w:r>
      <w:r w:rsidRPr="00F700D3">
        <w:t>et forslag helt uten sosial profil</w:t>
      </w:r>
      <w:r>
        <w:t xml:space="preserve">. </w:t>
      </w:r>
    </w:p>
    <w:p w:rsidR="00AB4F81" w:rsidRDefault="00AB4F81" w:rsidP="00AB4F81"/>
    <w:p w:rsidR="00AB4F81" w:rsidRDefault="00AB4F81" w:rsidP="00AB4F81">
      <w:r w:rsidRPr="00781339">
        <w:t xml:space="preserve">FFO ber </w:t>
      </w:r>
      <w:r>
        <w:t xml:space="preserve">derfor </w:t>
      </w:r>
      <w:r w:rsidR="00C63AD1">
        <w:t>komiteen</w:t>
      </w:r>
      <w:r w:rsidRPr="00781339">
        <w:t xml:space="preserve"> be regjeringen følge med på inntektssituasjonen for de 1400 uføre som har fått redusert barnetillegg, slik at disse familiene har akseptable levekår.</w:t>
      </w:r>
    </w:p>
    <w:p w:rsidR="00AB4F81" w:rsidRDefault="00AB4F81" w:rsidP="00AB4F81"/>
    <w:p w:rsidR="00783762" w:rsidRDefault="00AB4F81" w:rsidP="000A3D67">
      <w:pPr>
        <w:pStyle w:val="Fet"/>
      </w:pPr>
      <w:r w:rsidRPr="00F700D3">
        <w:t>Overgangsregler for uførepensjonister – skattefradrag for uføretrygdede med gjeld</w:t>
      </w:r>
      <w:r w:rsidR="00783762">
        <w:t xml:space="preserve"> </w:t>
      </w:r>
    </w:p>
    <w:p w:rsidR="00AB4F81" w:rsidRPr="00F700D3" w:rsidRDefault="00AB4F81" w:rsidP="00AB4F81">
      <w:r w:rsidRPr="00F700D3">
        <w:t xml:space="preserve">Det er positivt at det ble etablert en overgangsordning for uføretrygdede som har gjeld i forbindelse med budsjettproposisjonen for 2015, og at man i budsjettforliket ble enige om å </w:t>
      </w:r>
      <w:r w:rsidRPr="00F700D3">
        <w:lastRenderedPageBreak/>
        <w:t xml:space="preserve">øke maksgrense for skattefradrag fra 20.000 til 100.000 i overgangen fra gammel til ny uføretrygd.  Det var også bra at man i forbindelse med Revidert nasjonalbudsjett for 2015 vedtok å innlemme flere i ordningen ved at grensen for nedgang i inntekt ble redusert til 4000 kr. </w:t>
      </w:r>
    </w:p>
    <w:p w:rsidR="00AB4F81" w:rsidRPr="00F700D3" w:rsidRDefault="00AB4F81" w:rsidP="00AB4F81"/>
    <w:p w:rsidR="00AB4F81" w:rsidRPr="00F700D3" w:rsidRDefault="001B7E57" w:rsidP="00AB4F81">
      <w:r>
        <w:t>FFO viser til Finans</w:t>
      </w:r>
      <w:r w:rsidR="00C63AD1">
        <w:t>komiteen</w:t>
      </w:r>
      <w:r w:rsidR="00AB4F81" w:rsidRPr="00F700D3">
        <w:t>s drøfting av uføres situasjon i forbindelse med RNB 2015, og til mindretallsmerknaden og forslaget fra Arbeiderpartiet, jf. Innst. 360 S (2014–2015)</w:t>
      </w:r>
    </w:p>
    <w:p w:rsidR="00AB4F81" w:rsidRPr="00F700D3" w:rsidRDefault="00AB4F81" w:rsidP="00AB4F81">
      <w:pPr>
        <w:pStyle w:val="SitatFFO"/>
      </w:pPr>
      <w:r w:rsidRPr="00F700D3">
        <w:t>"… (..), men påpeker samtidig at regjeringen ikke har avklart spørsmålet om forlengelse av overgangsperioden ut over 3 år, eventuelt å gjøre ordningen permanent."</w:t>
      </w:r>
    </w:p>
    <w:p w:rsidR="00AB4F81" w:rsidRPr="00F700D3" w:rsidRDefault="00AB4F81" w:rsidP="00AB4F81">
      <w:pPr>
        <w:pStyle w:val="SitatFFO"/>
      </w:pPr>
      <w:r w:rsidRPr="00F700D3">
        <w:t>«Stortinget ber regjeringen utrede konsekvensene av at overgangsordningen for uføre med gjeld forlenges ut over tre år, eller gjøres permanent.»</w:t>
      </w:r>
    </w:p>
    <w:p w:rsidR="00AB4F81" w:rsidRPr="00F700D3" w:rsidRDefault="00AB4F81" w:rsidP="00AB4F81">
      <w:pPr>
        <w:pStyle w:val="Topptekst9"/>
      </w:pPr>
      <w:r w:rsidRPr="00F700D3">
        <w:tab/>
      </w:r>
      <w:r w:rsidRPr="00F700D3">
        <w:tab/>
        <w:t>Innst. 360 S (2014–2015), side 116.</w:t>
      </w:r>
    </w:p>
    <w:p w:rsidR="00AB4F81" w:rsidRPr="00F700D3" w:rsidRDefault="00AB4F81" w:rsidP="00AB4F81">
      <w:pPr>
        <w:pStyle w:val="Topptekst9"/>
      </w:pPr>
    </w:p>
    <w:p w:rsidR="00AB4F81" w:rsidRPr="00F700D3" w:rsidRDefault="00AB4F81" w:rsidP="00AB4F81">
      <w:r w:rsidRPr="00F700D3">
        <w:t xml:space="preserve">Tre år er kort tid til endring når man har lagt opp til et utgiftsnivå ut fra en varig inntekt. Selv om ny uføretrygdordning er innrettet med et regelverk som gjør det enklere å kombinere arbeidsinntekt og trygd, så er det viktig at ta inn over seg at dette er en gruppe som ikke uten videre kan ta ekstraarbeid når man får økonomiske utfordringer. Mange vil ikke kunne forbedre sin inntekt, og man er helt avhengig av den kjøpekraften uføretrygden gir. FFO ber om at overgangsordningen forlenges til totalt 6 år. </w:t>
      </w:r>
    </w:p>
    <w:p w:rsidR="00AB4F81" w:rsidRPr="00F700D3" w:rsidRDefault="00AB4F81" w:rsidP="00AB4F81"/>
    <w:p w:rsidR="00AB4F81" w:rsidRPr="00F700D3" w:rsidRDefault="00AB4F81" w:rsidP="00AB4F81">
      <w:r w:rsidRPr="00F700D3">
        <w:t xml:space="preserve">Vi mener det også generelt må legges til rette for at flest mulig uføretrygdede kan eie egen bolig. Det bør derfor parallelt jobbes for å styrke boligsosiale virkemidler for hele gruppen av varig uføre, slik at de kan beholde og eie sin bolig. </w:t>
      </w:r>
    </w:p>
    <w:p w:rsidR="00AB4F81" w:rsidRPr="00F700D3" w:rsidRDefault="00AB4F81" w:rsidP="00AB4F81"/>
    <w:p w:rsidR="00AB4F81" w:rsidRDefault="00AB4F81" w:rsidP="00AB4F81">
      <w:r w:rsidRPr="00781339">
        <w:t xml:space="preserve">FFO </w:t>
      </w:r>
      <w:r w:rsidR="00783762">
        <w:t>anmoder</w:t>
      </w:r>
      <w:r w:rsidRPr="00781339">
        <w:t xml:space="preserve"> </w:t>
      </w:r>
      <w:r>
        <w:t xml:space="preserve">derfor </w:t>
      </w:r>
      <w:r w:rsidR="00C63AD1">
        <w:t>komiteen</w:t>
      </w:r>
      <w:r w:rsidRPr="00781339">
        <w:t xml:space="preserve"> </w:t>
      </w:r>
      <w:r w:rsidR="00783762">
        <w:t>om å be</w:t>
      </w:r>
      <w:r w:rsidRPr="00781339">
        <w:t xml:space="preserve"> regjeringen om å forlenge overgangsordningen for uføretrygdede med gjeld til 6 år</w:t>
      </w:r>
      <w:r>
        <w:t xml:space="preserve">, </w:t>
      </w:r>
      <w:r w:rsidR="00783762">
        <w:t>samt</w:t>
      </w:r>
      <w:r w:rsidRPr="00781339">
        <w:t xml:space="preserve"> at det etableres permanente løsninger som gir uføre mulighet til å klare sine boutgifter og til å kunne beholde egen bolig før overgangsordningen går ut.</w:t>
      </w:r>
      <w:r w:rsidRPr="00F700D3">
        <w:t> </w:t>
      </w:r>
    </w:p>
    <w:p w:rsidR="00AB4F81" w:rsidRDefault="00AB4F81" w:rsidP="00AB4F81"/>
    <w:p w:rsidR="00AB4F81" w:rsidRPr="00F700D3" w:rsidRDefault="00AB4F81" w:rsidP="00E7639F">
      <w:pPr>
        <w:pStyle w:val="Fet"/>
      </w:pPr>
      <w:r w:rsidRPr="00F700D3">
        <w:t>Bostøtte for uføretrygdede med økt brutto inntekt</w:t>
      </w:r>
    </w:p>
    <w:p w:rsidR="00AB4F81" w:rsidRPr="00F700D3" w:rsidRDefault="00AB4F81" w:rsidP="00AB4F81">
      <w:r w:rsidRPr="00F700D3">
        <w:t>Det foreslås i Prop. 1 S (2015-2016) at den midlertidige skjermingen av uføre som har fått høyere inntekt på grunn av uførereformen videreføres ut 2016. Det vises også til at det arbeides videre med en permanent ordning. FFO hadde forventet at en løsning på denne situasjonen kom i statsbudsjette</w:t>
      </w:r>
      <w:r w:rsidR="001B7E57">
        <w:t xml:space="preserve">t for 2016. Vi ber derfor </w:t>
      </w:r>
      <w:r w:rsidR="00C63AD1">
        <w:t>komiteen</w:t>
      </w:r>
      <w:r w:rsidRPr="00F700D3">
        <w:t xml:space="preserve"> om å løfte dette inn i Revidert Nasjonalbudsjett 2016. </w:t>
      </w:r>
    </w:p>
    <w:p w:rsidR="00AB4F81" w:rsidRPr="00F700D3" w:rsidRDefault="00AB4F81" w:rsidP="00AB4F81"/>
    <w:p w:rsidR="00AB4F81" w:rsidRPr="00F700D3" w:rsidRDefault="00AB4F81" w:rsidP="00AB4F81">
      <w:r w:rsidRPr="00F700D3">
        <w:t>Det er uheldig at nye regler ikke er på plass innen 1. juli 2016, og at man i stedet forlenger kompensasjonsordningen som ble vedtatt i budsjettet for 2015. I henhold til fjorårets budsjettproposisjon var det om lag 1000 uføre som kom inn under overgangsordningen. Fra 1. juli vil det være langt flere uføre som kan falle ut av bostøtten, siden ligningen for 2015 foreligger som grunnlag for beregning av bostøtte. FFO er bekymret for dette.</w:t>
      </w:r>
    </w:p>
    <w:p w:rsidR="00AB4F81" w:rsidRPr="00F700D3" w:rsidRDefault="00AB4F81" w:rsidP="00AB4F81"/>
    <w:p w:rsidR="00AB4F81" w:rsidRPr="00F700D3" w:rsidRDefault="00AB4F81" w:rsidP="00AB4F81">
      <w:r w:rsidRPr="00F700D3">
        <w:t>I et b</w:t>
      </w:r>
      <w:r w:rsidR="001B7E57">
        <w:t>rev til Arbeids- og sosial</w:t>
      </w:r>
      <w:r w:rsidR="00C63AD1">
        <w:t>komiteen</w:t>
      </w:r>
      <w:r w:rsidRPr="00F700D3">
        <w:t>, datert 29. mai 2015, skrev Arbeids- og sosialminister Robert Eriksson:</w:t>
      </w:r>
    </w:p>
    <w:p w:rsidR="00AB4F81" w:rsidRPr="00F700D3" w:rsidRDefault="00AB4F81" w:rsidP="00AB4F81">
      <w:pPr>
        <w:pStyle w:val="SitatFFO"/>
      </w:pPr>
      <w:r w:rsidRPr="00F700D3">
        <w:t xml:space="preserve">"Uførereformen får konsekvenser for den statlige bostøtteordningen. Når bruttoytelsen øker, vil en del uføretrygdede få lavere bostøtte, eller støtten vil falle bort. Kommunal- og moderniseringsministeren har orientert meg om at beregninger viser at uten kompenserende tiltak medfører reformen bortfall av bostøtte for anslagsvis 13 700 husstander. Om lag 23 300 uføretrygdede vil få redusert bostøtte. I gjennomsnitt vil reduksjonen være 9 000 kroner pr. år. Stortinget har vedtatt midlertidige tiltak fram til </w:t>
      </w:r>
      <w:r w:rsidRPr="00F700D3">
        <w:lastRenderedPageBreak/>
        <w:t>1. juli 2016 som skal hindre at uføretrygdede som allerede mottar bostøtte får støtten redusert som en følge av overgangen til ny uføretrygd. Kommunal og moderniseringsministeren har orientert meg om at Kommunal- og moderniseringsdepartementet vil komme tilbake til saken i statsbudsjettet for 2016."</w:t>
      </w:r>
    </w:p>
    <w:p w:rsidR="00AB4F81" w:rsidRPr="00F700D3" w:rsidRDefault="00AB4F81" w:rsidP="00AB4F81">
      <w:pPr>
        <w:pStyle w:val="Topptekst9"/>
      </w:pPr>
      <w:r w:rsidRPr="00F700D3">
        <w:tab/>
      </w:r>
      <w:r w:rsidRPr="00F700D3">
        <w:tab/>
        <w:t>Innst. 369 S (2014–2015)</w:t>
      </w:r>
    </w:p>
    <w:p w:rsidR="00AB4F81" w:rsidRPr="00F700D3" w:rsidRDefault="00AB4F81" w:rsidP="00AB4F81"/>
    <w:p w:rsidR="00AB4F81" w:rsidRPr="00F700D3" w:rsidRDefault="00AB4F81" w:rsidP="00AB4F81">
      <w:r w:rsidRPr="00F700D3">
        <w:t>FFO får mange henvendelser fra uføretrygdede som er urolige for bostøtten. Vi ber derfor om en snarlig permanent bostøtteløsning, samt at det sikres at alle uføre med økt bruttoinntekt i 2015-ligningen fanges opp i den midlertidige skjermingsordningen.</w:t>
      </w:r>
    </w:p>
    <w:p w:rsidR="00AB4F81" w:rsidRDefault="00AB4F81" w:rsidP="00AB4F81"/>
    <w:p w:rsidR="00AB4F81" w:rsidRDefault="00AB4F81" w:rsidP="00AB4F81">
      <w:r w:rsidRPr="00781339">
        <w:t xml:space="preserve">FFO anmoder </w:t>
      </w:r>
      <w:r>
        <w:t xml:space="preserve">derfor </w:t>
      </w:r>
      <w:r w:rsidR="00C63AD1">
        <w:t>komiteen</w:t>
      </w:r>
      <w:r w:rsidRPr="00781339">
        <w:t xml:space="preserve"> om å etterspørre en permanent bostøtteløsning for uføretrygdede allerede i Revidert Nasjonalbudsjett 2016, slik at ingen faller ut av bostøtteordningen på grunn av at ny uføretrygdordning gir økt bruttoinntekt.</w:t>
      </w:r>
      <w:r>
        <w:t xml:space="preserve"> Vi ber også om at </w:t>
      </w:r>
      <w:r w:rsidR="00C63AD1">
        <w:t>komiteen</w:t>
      </w:r>
      <w:r w:rsidRPr="00781339">
        <w:t xml:space="preserve"> om å sikre at alle uføre med økt bruttoinntekt i 2015-ligningen fanges opp i den midlertidige skjermingsordningen.</w:t>
      </w:r>
    </w:p>
    <w:p w:rsidR="00AB4F81" w:rsidRDefault="00AB4F81" w:rsidP="00AB4F81">
      <w:r>
        <w:br w:type="page"/>
      </w:r>
    </w:p>
    <w:p w:rsidR="00AB4F81" w:rsidRPr="0038223F" w:rsidRDefault="00AB4F81" w:rsidP="00AB4F81">
      <w:pPr>
        <w:pStyle w:val="Overskrift2"/>
      </w:pPr>
      <w:bookmarkStart w:id="35" w:name="_Toc402514016"/>
      <w:bookmarkStart w:id="36" w:name="_Toc433200621"/>
      <w:r w:rsidRPr="0038223F">
        <w:lastRenderedPageBreak/>
        <w:t>Tilskudd til funksjonshemmedes organisasjoner</w:t>
      </w:r>
      <w:r>
        <w:t xml:space="preserve"> (Kap. 872, post 70)</w:t>
      </w:r>
      <w:bookmarkEnd w:id="35"/>
      <w:bookmarkEnd w:id="36"/>
    </w:p>
    <w:p w:rsidR="00AB4F81" w:rsidRDefault="00AB4F81" w:rsidP="00AB4F81">
      <w:r w:rsidRPr="00AB4F81">
        <w:rPr>
          <w:noProof/>
        </w:rPr>
        <mc:AlternateContent>
          <mc:Choice Requires="wps">
            <w:drawing>
              <wp:anchor distT="0" distB="0" distL="114300" distR="114300" simplePos="0" relativeHeight="251731968" behindDoc="0" locked="0" layoutInCell="1" allowOverlap="1" wp14:anchorId="32BD7A5D" wp14:editId="2A0C1ED9">
                <wp:simplePos x="0" y="0"/>
                <wp:positionH relativeFrom="column">
                  <wp:posOffset>14605</wp:posOffset>
                </wp:positionH>
                <wp:positionV relativeFrom="paragraph">
                  <wp:posOffset>299085</wp:posOffset>
                </wp:positionV>
                <wp:extent cx="6202680" cy="525780"/>
                <wp:effectExtent l="0" t="0" r="26670" b="27940"/>
                <wp:wrapTopAndBottom/>
                <wp:docPr id="12" name="Rektangel 12"/>
                <wp:cNvGraphicFramePr/>
                <a:graphic xmlns:a="http://schemas.openxmlformats.org/drawingml/2006/main">
                  <a:graphicData uri="http://schemas.microsoft.com/office/word/2010/wordprocessingShape">
                    <wps:wsp>
                      <wps:cNvSpPr/>
                      <wps:spPr>
                        <a:xfrm>
                          <a:off x="0" y="0"/>
                          <a:ext cx="6202680" cy="5257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2682" w:rsidRPr="00A27612" w:rsidRDefault="00EE2682" w:rsidP="00AB4F81">
                            <w:pPr>
                              <w:rPr>
                                <w:b/>
                                <w:sz w:val="28"/>
                                <w:szCs w:val="28"/>
                              </w:rPr>
                            </w:pPr>
                            <w:r>
                              <w:rPr>
                                <w:b/>
                                <w:sz w:val="28"/>
                                <w:szCs w:val="28"/>
                              </w:rPr>
                              <w:t>FFOs tilrådnin</w:t>
                            </w:r>
                            <w:r w:rsidRPr="00A27612">
                              <w:rPr>
                                <w:b/>
                                <w:sz w:val="28"/>
                                <w:szCs w:val="28"/>
                              </w:rPr>
                              <w:t>g</w:t>
                            </w:r>
                          </w:p>
                          <w:p w:rsidR="00EE2682" w:rsidRDefault="00786336" w:rsidP="00AB4F81">
                            <w:pPr>
                              <w:pStyle w:val="PunktlisteFFO"/>
                              <w:ind w:left="284" w:hanging="284"/>
                            </w:pPr>
                            <w:r>
                              <w:t xml:space="preserve">FFO ber </w:t>
                            </w:r>
                            <w:r w:rsidR="00C63AD1">
                              <w:t>komiteen</w:t>
                            </w:r>
                            <w:r w:rsidR="00EE2682">
                              <w:t xml:space="preserve"> øke bevilgningen fil funksjonshemmedes organisasjoner med 15 mill. kroner.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2BD7A5D" id="Rektangel 12" o:spid="_x0000_s1034" style="position:absolute;margin-left:1.15pt;margin-top:23.55pt;width:488.4pt;height:41.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" fillcolor="white [3201]" strokecolor="black [3213]" strokeweight=".25pt">
                <v:textbox style="mso-fit-shape-to-text:t">
                  <w:txbxContent>
                    <w:p w:rsidR="00EE2682" w:rsidRPr="00A27612" w:rsidRDefault="00EE2682" w:rsidP="00AB4F81">
                      <w:pPr>
                        <w:rPr>
                          <w:b/>
                          <w:sz w:val="28"/>
                          <w:szCs w:val="28"/>
                        </w:rPr>
                      </w:pPr>
                      <w:r>
                        <w:rPr>
                          <w:b/>
                          <w:sz w:val="28"/>
                          <w:szCs w:val="28"/>
                        </w:rPr>
                        <w:t>FFOs tilrådnin</w:t>
                      </w:r>
                      <w:r w:rsidRPr="00A27612">
                        <w:rPr>
                          <w:b/>
                          <w:sz w:val="28"/>
                          <w:szCs w:val="28"/>
                        </w:rPr>
                        <w:t>g</w:t>
                      </w:r>
                    </w:p>
                    <w:p w:rsidR="00EE2682" w:rsidRDefault="00786336" w:rsidP="00AB4F81">
                      <w:pPr>
                        <w:pStyle w:val="PunktlisteFFO"/>
                        <w:ind w:left="284" w:hanging="284"/>
                      </w:pPr>
                      <w:r>
                        <w:t xml:space="preserve">FFO ber </w:t>
                      </w:r>
                      <w:r w:rsidR="00C63AD1">
                        <w:t>komiteen</w:t>
                      </w:r>
                      <w:r w:rsidR="00EE2682">
                        <w:t xml:space="preserve"> øke bevilgningen fil funksjonshemmedes organisasjoner med 15 mill. kroner.</w:t>
                      </w:r>
                    </w:p>
                  </w:txbxContent>
                </v:textbox>
                <w10:wrap type="topAndBottom"/>
              </v:rect>
            </w:pict>
          </mc:Fallback>
        </mc:AlternateContent>
      </w:r>
    </w:p>
    <w:p w:rsidR="00AB4F81" w:rsidRDefault="00AB4F81" w:rsidP="00AB4F81"/>
    <w:p w:rsidR="00AB4F81" w:rsidRDefault="00AB4F81" w:rsidP="00AB4F81">
      <w:r w:rsidRPr="0038223F">
        <w:t>Funksjonshemmedes organisasjoner mottar sitt tilskudd fra Barne-, likestillings- og inkluderingsdepartementet. Post 70 skal dekke tilskudd til drift av funksjonshemmedes organisasjoner og paraplyorganisasjoner, inkludert drift av likemannsarbeid, samt velferds- fritids- og ferietiltak.</w:t>
      </w:r>
    </w:p>
    <w:p w:rsidR="00AB4F81" w:rsidRPr="0038223F" w:rsidRDefault="00AB4F81" w:rsidP="00AB4F81"/>
    <w:p w:rsidR="00C67184" w:rsidRDefault="00AB4F81" w:rsidP="00C67184">
      <w:pPr>
        <w:pStyle w:val="Fet"/>
      </w:pPr>
      <w:bookmarkStart w:id="37" w:name="_Toc402510687"/>
      <w:bookmarkStart w:id="38" w:name="_Toc402513056"/>
      <w:bookmarkStart w:id="39" w:name="_Toc402514017"/>
      <w:r w:rsidRPr="0038223F">
        <w:t>Bedre rammevilkår – behov for økning av tilskuddsrammen</w:t>
      </w:r>
      <w:bookmarkEnd w:id="37"/>
      <w:bookmarkEnd w:id="38"/>
      <w:bookmarkEnd w:id="39"/>
      <w:r w:rsidR="00E27705">
        <w:t xml:space="preserve"> </w:t>
      </w:r>
    </w:p>
    <w:p w:rsidR="00AB4F81" w:rsidRPr="0038223F" w:rsidRDefault="00AB4F81" w:rsidP="00C67184">
      <w:r w:rsidRPr="0038223F">
        <w:t>I forslag til statsbudsjett for 201</w:t>
      </w:r>
      <w:r>
        <w:t>6</w:t>
      </w:r>
      <w:r w:rsidRPr="0038223F">
        <w:t xml:space="preserve"> er det foreslått 1</w:t>
      </w:r>
      <w:r>
        <w:t>83</w:t>
      </w:r>
      <w:r w:rsidRPr="0038223F">
        <w:t>,</w:t>
      </w:r>
      <w:r>
        <w:t>7</w:t>
      </w:r>
      <w:r w:rsidRPr="0038223F">
        <w:t xml:space="preserve"> mill</w:t>
      </w:r>
      <w:r>
        <w:t>.</w:t>
      </w:r>
      <w:r w:rsidRPr="0038223F">
        <w:t xml:space="preserve"> kroner i tilskudd til funksjonshemmedes organisasjoner. </w:t>
      </w:r>
      <w:r>
        <w:t>Dette er en økning tilsvarende prisvekst.</w:t>
      </w:r>
    </w:p>
    <w:p w:rsidR="00AB4F81" w:rsidRPr="0038223F" w:rsidRDefault="00AB4F81" w:rsidP="00C67184"/>
    <w:p w:rsidR="00AB4F81" w:rsidRDefault="00AB4F81" w:rsidP="00AB4F81">
      <w:r>
        <w:t xml:space="preserve">Fra 2014 ble det innført nytt regelverk for tilskudd til funksjonshemmedes organisasjoner. Nytt regelverk har ført med seg store endringer. Forvaltningen av ordningen er endret, noe som har vært en krevende omstilling for mange organisasjoner. FFO mottar tilbakemelding fra organisasjoner som opplever at de administrative byrdene er blitt mye større. Organisasjoner opplever rapporteringskrav i forbindelse med søknaden som omfattende og krevende. Dette gir </w:t>
      </w:r>
      <w:r w:rsidRPr="0038223F">
        <w:t xml:space="preserve">organisasjonene et merarbeid, noe som det </w:t>
      </w:r>
      <w:r>
        <w:t>er</w:t>
      </w:r>
      <w:r w:rsidRPr="0038223F">
        <w:t xml:space="preserve"> naturlig å kompensere for gjennom økte bevilgninger.</w:t>
      </w:r>
    </w:p>
    <w:p w:rsidR="00AB4F81" w:rsidRDefault="00AB4F81" w:rsidP="00AB4F81"/>
    <w:p w:rsidR="00AB4F81" w:rsidRDefault="00AB4F81" w:rsidP="00AB4F81">
      <w:r>
        <w:t>Nytt regelvekt har formelle krav som forutsetter endringer i organisasjonenes vedtekter og drift.  Nytt regelverk har en vekting som gir en omfordeling blant tilskuddsmottakerne. Det er nå en overgangsordning som gjør at omfordelingen kommer gradvis over tre år. Fra og med 2018 vil nytt regelverk være i kraft fullt ut, og endringene blir merkbare.</w:t>
      </w:r>
    </w:p>
    <w:p w:rsidR="00AB4F81" w:rsidRDefault="00AB4F81" w:rsidP="00E7639F"/>
    <w:p w:rsidR="00AB4F81" w:rsidRPr="0038223F" w:rsidRDefault="00AB4F81" w:rsidP="00E7639F">
      <w:r>
        <w:t>E</w:t>
      </w:r>
      <w:r w:rsidRPr="0038223F">
        <w:t xml:space="preserve">ndringer skaper uro. </w:t>
      </w:r>
      <w:r>
        <w:t>D</w:t>
      </w:r>
      <w:r w:rsidRPr="0038223F">
        <w:t>et</w:t>
      </w:r>
      <w:r>
        <w:t xml:space="preserve"> er</w:t>
      </w:r>
      <w:r w:rsidRPr="0038223F">
        <w:t xml:space="preserve"> noen som </w:t>
      </w:r>
      <w:r>
        <w:t>blir</w:t>
      </w:r>
      <w:r w:rsidRPr="0038223F">
        <w:t xml:space="preserve"> tapere og noen </w:t>
      </w:r>
      <w:r>
        <w:t>blir</w:t>
      </w:r>
      <w:r w:rsidRPr="0038223F">
        <w:t xml:space="preserve"> vinnere</w:t>
      </w:r>
      <w:r>
        <w:t xml:space="preserve"> i tilskuddsordningen</w:t>
      </w:r>
      <w:r w:rsidRPr="0038223F">
        <w:t>.  Den beste løsningen for å unngå at enkelte organisasjoner taper mye, er å øke tilskuddsrammen.</w:t>
      </w:r>
      <w:r>
        <w:t xml:space="preserve"> </w:t>
      </w:r>
    </w:p>
    <w:p w:rsidR="00AB4F81" w:rsidRPr="0038223F" w:rsidRDefault="00AB4F81" w:rsidP="00E7639F">
      <w:pPr>
        <w:pStyle w:val="Fet"/>
      </w:pPr>
    </w:p>
    <w:p w:rsidR="00AB4F81" w:rsidRPr="0038223F" w:rsidRDefault="00AB4F81" w:rsidP="00E7639F">
      <w:pPr>
        <w:pStyle w:val="Fet"/>
      </w:pPr>
      <w:bookmarkStart w:id="40" w:name="_Toc402510688"/>
      <w:bookmarkStart w:id="41" w:name="_Toc402513057"/>
      <w:bookmarkStart w:id="42" w:name="_Toc402514018"/>
      <w:r w:rsidRPr="0038223F">
        <w:t>Flere organisasjoner inn i tilskuddsordningen</w:t>
      </w:r>
      <w:bookmarkEnd w:id="40"/>
      <w:bookmarkEnd w:id="41"/>
      <w:bookmarkEnd w:id="42"/>
    </w:p>
    <w:p w:rsidR="00AB4F81" w:rsidRPr="0038223F" w:rsidRDefault="00AB4F81" w:rsidP="00AB4F81">
      <w:r>
        <w:t xml:space="preserve">Det nye </w:t>
      </w:r>
      <w:r w:rsidRPr="0038223F">
        <w:t>regelverk</w:t>
      </w:r>
      <w:r>
        <w:t>et</w:t>
      </w:r>
      <w:r w:rsidRPr="0038223F">
        <w:t xml:space="preserve"> </w:t>
      </w:r>
      <w:r>
        <w:t>åpner</w:t>
      </w:r>
      <w:r w:rsidRPr="0038223F">
        <w:t xml:space="preserve"> for flere nye grupper. Flere små grupper av personer med sjeldne diagnoser har fått anledning til å søke</w:t>
      </w:r>
      <w:r>
        <w:t>.</w:t>
      </w:r>
      <w:r w:rsidRPr="0038223F">
        <w:t xml:space="preserve"> </w:t>
      </w:r>
      <w:r>
        <w:t xml:space="preserve">Noen nye har allerede kommet inn i ordningen, og flere vil komme. </w:t>
      </w:r>
      <w:r w:rsidRPr="0038223F">
        <w:t>I tillegg er funksjonshemmedes ungdomsorganisasjoner</w:t>
      </w:r>
      <w:r>
        <w:t xml:space="preserve"> nå inkludert i denne ordningen.</w:t>
      </w:r>
      <w:r w:rsidRPr="0038223F">
        <w:t xml:space="preserve"> </w:t>
      </w:r>
      <w:r>
        <w:t>Dette er forhold som utfordrer den økonomiske rammen for ordningen.</w:t>
      </w:r>
    </w:p>
    <w:p w:rsidR="00AB4F81" w:rsidRPr="0038223F" w:rsidRDefault="00AB4F81" w:rsidP="00AB4F81"/>
    <w:p w:rsidR="00AB4F81" w:rsidRPr="0038223F" w:rsidRDefault="00AB4F81" w:rsidP="00AB4F81">
      <w:r w:rsidRPr="0038223F">
        <w:t xml:space="preserve">I det nye regelverket er likemannsarbeidet innlemmet i driftstilskuddet. </w:t>
      </w:r>
      <w:r>
        <w:t>Det var forutsatt</w:t>
      </w:r>
      <w:r w:rsidRPr="0038223F">
        <w:t xml:space="preserve"> at det </w:t>
      </w:r>
      <w:r>
        <w:t>skulle</w:t>
      </w:r>
      <w:r w:rsidRPr="0038223F">
        <w:t xml:space="preserve"> komme </w:t>
      </w:r>
      <w:r>
        <w:t xml:space="preserve">på plass </w:t>
      </w:r>
      <w:r w:rsidRPr="0038223F">
        <w:t xml:space="preserve">en prosjektstøtteordning til å utvikle likemannsarbeidet videre. Denne ordningen </w:t>
      </w:r>
      <w:r>
        <w:t>skulle</w:t>
      </w:r>
      <w:r w:rsidRPr="0038223F">
        <w:t xml:space="preserve"> gi støtte til utprøving av nye metoder og nye prosjekt. For 2014 </w:t>
      </w:r>
      <w:r>
        <w:t xml:space="preserve">og 2015 </w:t>
      </w:r>
      <w:r w:rsidRPr="0038223F">
        <w:t>var det ikke midler til å</w:t>
      </w:r>
      <w:r>
        <w:t xml:space="preserve"> kunne lyse ut denne ordningen. F</w:t>
      </w:r>
      <w:r w:rsidRPr="0038223F">
        <w:t xml:space="preserve">orslaget </w:t>
      </w:r>
      <w:r>
        <w:t>for 2016 gir</w:t>
      </w:r>
      <w:r w:rsidRPr="0038223F">
        <w:t xml:space="preserve"> heller ikke </w:t>
      </w:r>
      <w:r>
        <w:t>rom for</w:t>
      </w:r>
      <w:r w:rsidRPr="0038223F">
        <w:t xml:space="preserve"> dette. FFO er redd for at </w:t>
      </w:r>
      <w:r>
        <w:t>det denne situasjonen vil</w:t>
      </w:r>
      <w:r w:rsidRPr="0038223F">
        <w:t xml:space="preserve"> parkere den positive utviklingen av likemannsinnsatser i våre organisasjoner, noe som vil gå sterkt utover </w:t>
      </w:r>
      <w:r>
        <w:t xml:space="preserve">tilbudet til </w:t>
      </w:r>
      <w:r w:rsidRPr="0038223F">
        <w:t>pasientene og brukerne.</w:t>
      </w:r>
    </w:p>
    <w:p w:rsidR="00AB4F81" w:rsidRPr="0038223F" w:rsidRDefault="00AB4F81" w:rsidP="00AB4F81"/>
    <w:p w:rsidR="00AB4F81" w:rsidRPr="0038223F" w:rsidRDefault="00AB4F81" w:rsidP="00AB4F81">
      <w:r w:rsidRPr="0038223F">
        <w:lastRenderedPageBreak/>
        <w:t xml:space="preserve">FFO ber derfor </w:t>
      </w:r>
      <w:r w:rsidR="00C63AD1">
        <w:t>komiteen</w:t>
      </w:r>
      <w:r w:rsidRPr="0038223F">
        <w:t xml:space="preserve"> øke rammen for tilskudd under kap 8</w:t>
      </w:r>
      <w:r>
        <w:t>72</w:t>
      </w:r>
      <w:r w:rsidRPr="0038223F">
        <w:t>.70 med 15 mill. kroner til 19</w:t>
      </w:r>
      <w:r>
        <w:t>8</w:t>
      </w:r>
      <w:r w:rsidRPr="0038223F">
        <w:t>,</w:t>
      </w:r>
      <w:r>
        <w:t>7</w:t>
      </w:r>
      <w:r w:rsidRPr="0038223F">
        <w:t xml:space="preserve"> mill. kroner for 201</w:t>
      </w:r>
      <w:r>
        <w:t>6</w:t>
      </w:r>
      <w:r w:rsidRPr="0038223F">
        <w:t xml:space="preserve">. </w:t>
      </w:r>
    </w:p>
    <w:p w:rsidR="00AB4F81" w:rsidRPr="0038223F" w:rsidRDefault="00AB4F81" w:rsidP="00AB4F81"/>
    <w:p w:rsidR="00AB4F81" w:rsidRDefault="00AB4F81" w:rsidP="00E7639F">
      <w:pPr>
        <w:pStyle w:val="Fet"/>
      </w:pPr>
      <w:bookmarkStart w:id="43" w:name="_Toc402510689"/>
      <w:bookmarkStart w:id="44" w:name="_Toc402513058"/>
      <w:bookmarkStart w:id="45" w:name="_Toc402514019"/>
      <w:r>
        <w:t>Bakgrunn</w:t>
      </w:r>
      <w:bookmarkEnd w:id="43"/>
      <w:bookmarkEnd w:id="44"/>
      <w:bookmarkEnd w:id="45"/>
    </w:p>
    <w:p w:rsidR="00AB4F81" w:rsidRPr="0038223F" w:rsidRDefault="00AB4F81" w:rsidP="00AB4F81">
      <w:r w:rsidRPr="0038223F">
        <w:t>Utviklingen av rammevilkårene for funksjonshemmedes organisasjoner</w:t>
      </w:r>
    </w:p>
    <w:p w:rsidR="00AB4F81" w:rsidRPr="0038223F" w:rsidRDefault="00AB4F81" w:rsidP="00AB4F81">
      <w:r w:rsidRPr="0038223F">
        <w:t>Funksjonshemmedes organisasjoner opplever at de økonomiske rammevilkårene for å drive medlemspleie og et aktivt interessepolitisk arbeid stadig svekkes. Utviklingen av driftstilskuddene fra 200</w:t>
      </w:r>
      <w:r>
        <w:t>5</w:t>
      </w:r>
      <w:r w:rsidRPr="0038223F">
        <w:t xml:space="preserve"> – 201</w:t>
      </w:r>
      <w:r>
        <w:t>5</w:t>
      </w:r>
      <w:r w:rsidRPr="0038223F">
        <w:t xml:space="preserve"> ser slik ut: (sommerleir/ferie- og velferdstiltak er ikke tatt med i denne tabellen)</w:t>
      </w:r>
    </w:p>
    <w:p w:rsidR="00AB4F81" w:rsidRPr="0038223F" w:rsidRDefault="00AB4F81" w:rsidP="00AB4F81"/>
    <w:p w:rsidR="00AB4F81" w:rsidRPr="0038223F" w:rsidRDefault="00AB4F81" w:rsidP="00AB4F81">
      <w:r w:rsidRPr="0038223F">
        <w:t>2005</w:t>
      </w:r>
      <w:r w:rsidRPr="0038223F">
        <w:tab/>
        <w:t>2006</w:t>
      </w:r>
      <w:r w:rsidRPr="0038223F">
        <w:tab/>
        <w:t>2007</w:t>
      </w:r>
      <w:r w:rsidRPr="0038223F">
        <w:tab/>
        <w:t>2008</w:t>
      </w:r>
      <w:r w:rsidRPr="0038223F">
        <w:tab/>
        <w:t>2009</w:t>
      </w:r>
      <w:r w:rsidRPr="0038223F">
        <w:tab/>
        <w:t>2010</w:t>
      </w:r>
      <w:r w:rsidRPr="0038223F">
        <w:tab/>
      </w:r>
      <w:r>
        <w:t xml:space="preserve"> </w:t>
      </w:r>
      <w:r w:rsidRPr="0038223F">
        <w:t>2011</w:t>
      </w:r>
      <w:r w:rsidRPr="0038223F">
        <w:tab/>
      </w:r>
      <w:r>
        <w:t xml:space="preserve"> </w:t>
      </w:r>
      <w:r w:rsidRPr="0038223F">
        <w:t>2012</w:t>
      </w:r>
      <w:r w:rsidRPr="0038223F">
        <w:tab/>
      </w:r>
      <w:r>
        <w:t xml:space="preserve">  </w:t>
      </w:r>
      <w:r w:rsidRPr="0038223F">
        <w:t>2013</w:t>
      </w:r>
      <w:r w:rsidRPr="0038223F">
        <w:tab/>
      </w:r>
      <w:r>
        <w:t xml:space="preserve">   </w:t>
      </w:r>
      <w:r w:rsidRPr="0038223F">
        <w:t>2014</w:t>
      </w:r>
      <w:r>
        <w:tab/>
        <w:t xml:space="preserve">     2015</w:t>
      </w:r>
    </w:p>
    <w:p w:rsidR="00AB4F81" w:rsidRPr="0038223F" w:rsidRDefault="00AB4F81" w:rsidP="00AB4F81">
      <w:r w:rsidRPr="0038223F">
        <w:t>125</w:t>
      </w:r>
      <w:r w:rsidRPr="0038223F">
        <w:tab/>
        <w:t>128</w:t>
      </w:r>
      <w:r w:rsidRPr="0038223F">
        <w:tab/>
        <w:t>13</w:t>
      </w:r>
      <w:r>
        <w:t>3</w:t>
      </w:r>
      <w:r>
        <w:tab/>
        <w:t>137</w:t>
      </w:r>
      <w:r>
        <w:tab/>
        <w:t>142</w:t>
      </w:r>
      <w:r>
        <w:tab/>
        <w:t>142</w:t>
      </w:r>
      <w:r>
        <w:tab/>
        <w:t xml:space="preserve"> 147,1</w:t>
      </w:r>
      <w:r>
        <w:tab/>
        <w:t xml:space="preserve"> 151,6</w:t>
      </w:r>
      <w:r>
        <w:tab/>
        <w:t xml:space="preserve">  156,7</w:t>
      </w:r>
      <w:r>
        <w:tab/>
        <w:t xml:space="preserve">   </w:t>
      </w:r>
      <w:r w:rsidRPr="0038223F">
        <w:t>16</w:t>
      </w:r>
      <w:r>
        <w:t>3</w:t>
      </w:r>
      <w:r w:rsidRPr="0038223F">
        <w:t>,4</w:t>
      </w:r>
      <w:r>
        <w:t xml:space="preserve">    162,6</w:t>
      </w:r>
    </w:p>
    <w:p w:rsidR="00AB4F81" w:rsidRDefault="00AB4F81" w:rsidP="00AB4F81"/>
    <w:p w:rsidR="00AB4F81" w:rsidRPr="0038223F" w:rsidRDefault="00AB4F81" w:rsidP="00AB4F81"/>
    <w:p w:rsidR="00AB4F81" w:rsidRPr="0038223F" w:rsidRDefault="00AB4F81" w:rsidP="00AB4F81">
      <w:r w:rsidRPr="0038223F">
        <w:t>I 2002 var det 109 organisasjoner som mottok støtte fra ordningen. I 20</w:t>
      </w:r>
      <w:r>
        <w:t>15</w:t>
      </w:r>
      <w:r w:rsidRPr="0038223F">
        <w:t xml:space="preserve"> var antallet økt til 1</w:t>
      </w:r>
      <w:r>
        <w:t>30</w:t>
      </w:r>
      <w:r w:rsidRPr="0038223F">
        <w:t xml:space="preserve">. </w:t>
      </w:r>
    </w:p>
    <w:p w:rsidR="00AB4F81" w:rsidRPr="0038223F" w:rsidRDefault="00AB4F81" w:rsidP="00AB4F81"/>
    <w:p w:rsidR="00AB4F81" w:rsidRDefault="00AB4F81" w:rsidP="00AB4F81">
      <w:r w:rsidRPr="0038223F">
        <w:t xml:space="preserve">FFOs medlemsorganisasjoner organiserer mennesker som lever med funksjonshemninger og kronisk sykdom og deres pårørende. For de aller fleste er det begrenset hvilken egeninnsats som kan utøves for å drive inntektsbringende arbeid. </w:t>
      </w:r>
    </w:p>
    <w:p w:rsidR="00AB4F81" w:rsidRDefault="00AB4F81" w:rsidP="00AB4F81"/>
    <w:p w:rsidR="00AB4F81" w:rsidRPr="0038223F" w:rsidRDefault="00AB4F81" w:rsidP="00E7639F">
      <w:pPr>
        <w:pStyle w:val="Fet"/>
      </w:pPr>
      <w:r w:rsidRPr="0038223F">
        <w:t>Politiske utfordringer</w:t>
      </w:r>
    </w:p>
    <w:p w:rsidR="00AB4F81" w:rsidRPr="0038223F" w:rsidRDefault="00AB4F81" w:rsidP="00AB4F81">
      <w:r w:rsidRPr="0038223F">
        <w:t xml:space="preserve">Skal organisasjonene kunne være pådrivere og medspillere for å lukke gapet mellom de politiske målene og virkeligheten, kreves </w:t>
      </w:r>
      <w:r>
        <w:t xml:space="preserve">det </w:t>
      </w:r>
      <w:r w:rsidRPr="0038223F">
        <w:t>økte ressurser. Samtidig med den forverrede økonomiske situasjonen har arbeidsoppgavene og forventningene til funksjonshemmedes organisasjoners innsats som interessepolitiske aktører og medvirkere på ulike områder økt betydelig. Organisasjonenes kompetanse etterspørres. Det er vi glade for, men det krever også ressurser.</w:t>
      </w:r>
    </w:p>
    <w:p w:rsidR="00AB4F81" w:rsidRPr="0038223F" w:rsidRDefault="00AB4F81" w:rsidP="00AB4F81"/>
    <w:p w:rsidR="00AB4F81" w:rsidRPr="0038223F" w:rsidRDefault="00AB4F81" w:rsidP="00AB4F81">
      <w:r w:rsidRPr="0038223F">
        <w:t>Brukermedvirkning er et politisk mål og et sentralt prinsipp</w:t>
      </w:r>
      <w:r>
        <w:t>.</w:t>
      </w:r>
      <w:r w:rsidRPr="0038223F">
        <w:t xml:space="preserve"> Brukermedvirkning praktiseres på systemnivå, og organisasjonene er ofte representert i ulike arbeidsgrupper.</w:t>
      </w:r>
    </w:p>
    <w:p w:rsidR="00AB4F81" w:rsidRPr="0038223F" w:rsidRDefault="00AB4F81" w:rsidP="00AB4F81"/>
    <w:p w:rsidR="00AB4F81" w:rsidRPr="0038223F" w:rsidRDefault="00AB4F81" w:rsidP="00AB4F81">
      <w:r w:rsidRPr="0038223F">
        <w:t xml:space="preserve">Stortinget har, gjennom sine vedtak, vist at det er bred politisk enighet om at </w:t>
      </w:r>
      <w:r>
        <w:t>pasientenes egne erfaringer</w:t>
      </w:r>
      <w:r w:rsidRPr="0038223F">
        <w:t xml:space="preserve"> skal legges til grunn ved utvikling av offentlige helse- og velferdstjenester. </w:t>
      </w:r>
    </w:p>
    <w:p w:rsidR="00AB4F81" w:rsidRPr="0038223F" w:rsidRDefault="00AB4F81" w:rsidP="00AB4F81">
      <w:r w:rsidRPr="0038223F">
        <w:t>Brukermedvirkning gjennom kommunale råd for mennesker med nedsatt funksjonsevne, i brukerutvalg ved alle helseforetak og i NAV er lovfestet. Det utvikles for tiden brukermedvirkningsordninger innen andre forvaltningsorgan og i offentlige virksomheter. Stadig oftere trekkes brukerrepresentanter inn i ulike råd og utvalg, og brukerrepresentanter engasjeres som eksperter ved en rekke store, private og offentlige prosjekter.</w:t>
      </w:r>
    </w:p>
    <w:p w:rsidR="00AB4F81" w:rsidRPr="0038223F" w:rsidRDefault="00AB4F81" w:rsidP="00AB4F81"/>
    <w:p w:rsidR="00AB4F81" w:rsidRPr="0038223F" w:rsidRDefault="00AB4F81" w:rsidP="00AB4F81">
      <w:r>
        <w:t>Ø</w:t>
      </w:r>
      <w:r w:rsidRPr="0038223F">
        <w:t>kt bevilgning til driftstilskuddsordningen er også en forutsetning for å kunne ivareta det demokratiske prinsippet i brukermedvirkningsarbeidet fremover.</w:t>
      </w:r>
    </w:p>
    <w:p w:rsidR="00AB4F81" w:rsidRDefault="00AB4F81" w:rsidP="00AB4F81"/>
    <w:p w:rsidR="00AB4F81" w:rsidRDefault="00AB4F81" w:rsidP="00AB4F81"/>
    <w:p w:rsidR="00AB4F81" w:rsidRDefault="00AB4F81" w:rsidP="00AB4F81">
      <w:pPr>
        <w:pStyle w:val="Overskrift2"/>
      </w:pPr>
      <w:bookmarkStart w:id="46" w:name="_Toc433200622"/>
      <w:r w:rsidRPr="00AB4F81">
        <w:rPr>
          <w:noProof/>
        </w:rPr>
        <w:lastRenderedPageBreak/>
        <mc:AlternateContent>
          <mc:Choice Requires="wps">
            <w:drawing>
              <wp:anchor distT="0" distB="0" distL="114300" distR="114300" simplePos="0" relativeHeight="251730944" behindDoc="0" locked="0" layoutInCell="1" allowOverlap="1" wp14:anchorId="2E08353D" wp14:editId="0BEF26CD">
                <wp:simplePos x="0" y="0"/>
                <wp:positionH relativeFrom="column">
                  <wp:posOffset>14605</wp:posOffset>
                </wp:positionH>
                <wp:positionV relativeFrom="paragraph">
                  <wp:posOffset>701675</wp:posOffset>
                </wp:positionV>
                <wp:extent cx="6202680" cy="1162050"/>
                <wp:effectExtent l="0" t="0" r="26670" b="19050"/>
                <wp:wrapTopAndBottom/>
                <wp:docPr id="23" name="Rektangel 23"/>
                <wp:cNvGraphicFramePr/>
                <a:graphic xmlns:a="http://schemas.openxmlformats.org/drawingml/2006/main">
                  <a:graphicData uri="http://schemas.microsoft.com/office/word/2010/wordprocessingShape">
                    <wps:wsp>
                      <wps:cNvSpPr/>
                      <wps:spPr>
                        <a:xfrm>
                          <a:off x="0" y="0"/>
                          <a:ext cx="6202680" cy="1162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2682" w:rsidRPr="00A27612" w:rsidRDefault="00EE2682" w:rsidP="00AB4F81">
                            <w:pPr>
                              <w:rPr>
                                <w:b/>
                                <w:sz w:val="28"/>
                                <w:szCs w:val="28"/>
                              </w:rPr>
                            </w:pPr>
                            <w:r>
                              <w:rPr>
                                <w:b/>
                                <w:sz w:val="28"/>
                                <w:szCs w:val="28"/>
                              </w:rPr>
                              <w:t>FFOs tilrådnin</w:t>
                            </w:r>
                            <w:r w:rsidRPr="00A27612">
                              <w:rPr>
                                <w:b/>
                                <w:sz w:val="28"/>
                                <w:szCs w:val="28"/>
                              </w:rPr>
                              <w:t>g</w:t>
                            </w:r>
                          </w:p>
                          <w:p w:rsidR="00EE2682" w:rsidRDefault="00786336" w:rsidP="00AB4F81">
                            <w:pPr>
                              <w:pStyle w:val="PunktlisteFFO"/>
                            </w:pPr>
                            <w:r>
                              <w:t xml:space="preserve">FFO ber </w:t>
                            </w:r>
                            <w:r w:rsidR="00C63AD1">
                              <w:t>komiteen</w:t>
                            </w:r>
                            <w:r w:rsidR="00EE2682">
                              <w:t xml:space="preserve"> påse at handlingsplan for universell utforming kommer i 2016.</w:t>
                            </w:r>
                          </w:p>
                          <w:p w:rsidR="00EE2682" w:rsidRPr="00F150E3" w:rsidRDefault="00786336" w:rsidP="00AB4F81">
                            <w:pPr>
                              <w:pStyle w:val="PunktlisteFFO"/>
                            </w:pPr>
                            <w:r>
                              <w:t xml:space="preserve">FFO ber </w:t>
                            </w:r>
                            <w:r w:rsidR="00C63AD1">
                              <w:t>komiteen</w:t>
                            </w:r>
                            <w:r w:rsidR="00EE2682" w:rsidRPr="00F150E3">
                              <w:t xml:space="preserve"> foreslå at den varslede handlingsplanen og tilhørende fremdriftsplan for universell utforming blir forpliktende med årlige øremerkede økonomiske rammer, slik at visjonen om et universelt utformet Norge kan nås.</w:t>
                            </w:r>
                          </w:p>
                          <w:p w:rsidR="00EE2682" w:rsidRDefault="00EE2682" w:rsidP="00AB4F81">
                            <w:pPr>
                              <w:pStyle w:val="PunktlisteFFO"/>
                              <w:numPr>
                                <w:ilvl w:val="0"/>
                                <w:numId w:val="0"/>
                              </w:numPr>
                              <w:ind w:left="284"/>
                            </w:pPr>
                          </w:p>
                          <w:p w:rsidR="00EE2682" w:rsidRDefault="00EE2682" w:rsidP="00AB4F81">
                            <w:pPr>
                              <w:pStyle w:val="PunktlisteFFO"/>
                              <w:numPr>
                                <w:ilvl w:val="0"/>
                                <w:numId w:val="0"/>
                              </w:numPr>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8353D" id="Rektangel 23" o:spid="_x0000_s1035" style="position:absolute;margin-left:1.15pt;margin-top:55.25pt;width:488.4pt;height:9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" fillcolor="white [3201]" strokecolor="black [3213]" strokeweight=".25pt">
                <v:textbox>
                  <w:txbxContent>
                    <w:p w:rsidR="00EE2682" w:rsidRPr="00A27612" w:rsidRDefault="00EE2682" w:rsidP="00AB4F81">
                      <w:pPr>
                        <w:rPr>
                          <w:b/>
                          <w:sz w:val="28"/>
                          <w:szCs w:val="28"/>
                        </w:rPr>
                      </w:pPr>
                      <w:r>
                        <w:rPr>
                          <w:b/>
                          <w:sz w:val="28"/>
                          <w:szCs w:val="28"/>
                        </w:rPr>
                        <w:t>FFOs tilrådnin</w:t>
                      </w:r>
                      <w:r w:rsidRPr="00A27612">
                        <w:rPr>
                          <w:b/>
                          <w:sz w:val="28"/>
                          <w:szCs w:val="28"/>
                        </w:rPr>
                        <w:t>g</w:t>
                      </w:r>
                    </w:p>
                    <w:p w:rsidR="00EE2682" w:rsidRDefault="00786336" w:rsidP="00AB4F81">
                      <w:pPr>
                        <w:pStyle w:val="PunktlisteFFO"/>
                      </w:pPr>
                      <w:r>
                        <w:t xml:space="preserve">FFO ber </w:t>
                      </w:r>
                      <w:r w:rsidR="00C63AD1">
                        <w:t>komiteen</w:t>
                      </w:r>
                      <w:r w:rsidR="00EE2682">
                        <w:t xml:space="preserve"> påse at handlingsplan for universell utforming kommer i 2016.</w:t>
                      </w:r>
                    </w:p>
                    <w:p w:rsidR="00EE2682" w:rsidRPr="00F150E3" w:rsidRDefault="00786336" w:rsidP="00AB4F81">
                      <w:pPr>
                        <w:pStyle w:val="PunktlisteFFO"/>
                      </w:pPr>
                      <w:r>
                        <w:t xml:space="preserve">FFO ber </w:t>
                      </w:r>
                      <w:r w:rsidR="00C63AD1">
                        <w:t>komiteen</w:t>
                      </w:r>
                      <w:r w:rsidR="00EE2682" w:rsidRPr="00F150E3">
                        <w:t xml:space="preserve"> foreslå at den varslede handlingsplanen og tilhørende fremdriftsplan for universell utforming blir forpliktende med årlige øremerkede økonomiske rammer, slik at visjonen om et universelt utformet Norge kan nås.</w:t>
                      </w:r>
                    </w:p>
                    <w:p w:rsidR="00EE2682" w:rsidRDefault="00EE2682" w:rsidP="00AB4F81">
                      <w:pPr>
                        <w:pStyle w:val="PunktlisteFFO"/>
                        <w:numPr>
                          <w:ilvl w:val="0"/>
                          <w:numId w:val="0"/>
                        </w:numPr>
                        <w:ind w:left="284"/>
                      </w:pPr>
                    </w:p>
                    <w:p w:rsidR="00EE2682" w:rsidRDefault="00EE2682" w:rsidP="00AB4F81">
                      <w:pPr>
                        <w:pStyle w:val="PunktlisteFFO"/>
                        <w:numPr>
                          <w:ilvl w:val="0"/>
                          <w:numId w:val="0"/>
                        </w:numPr>
                        <w:ind w:left="284"/>
                      </w:pPr>
                    </w:p>
                  </w:txbxContent>
                </v:textbox>
                <w10:wrap type="topAndBottom"/>
              </v:rect>
            </w:pict>
          </mc:Fallback>
        </mc:AlternateContent>
      </w:r>
      <w:r w:rsidRPr="004C11FA">
        <w:t>Norge - universelt utformet innen 2025 (Kap. 847</w:t>
      </w:r>
      <w:r>
        <w:t>, Post 71</w:t>
      </w:r>
      <w:r w:rsidRPr="004C11FA">
        <w:t>)</w:t>
      </w:r>
      <w:bookmarkEnd w:id="46"/>
    </w:p>
    <w:p w:rsidR="00AB4F81" w:rsidRDefault="00AB4F81" w:rsidP="00AB4F81"/>
    <w:p w:rsidR="00C23B6B" w:rsidRDefault="00C23B6B" w:rsidP="00AB4F81">
      <w:pPr>
        <w:pStyle w:val="Fet"/>
      </w:pPr>
    </w:p>
    <w:p w:rsidR="00AB4F81" w:rsidRPr="004C11FA" w:rsidRDefault="00AB4F81" w:rsidP="00AB4F81">
      <w:pPr>
        <w:pStyle w:val="Fet"/>
      </w:pPr>
      <w:r w:rsidRPr="004C11FA">
        <w:t>Handlingsplan for universell utforming</w:t>
      </w:r>
    </w:p>
    <w:p w:rsidR="00AB4F81" w:rsidRPr="004C11FA" w:rsidRDefault="00AB4F81" w:rsidP="00AB4F81">
      <w:r w:rsidRPr="004C11FA">
        <w:t>I budsjettproposisjonen fra Barne-, likestillings- og inkluderingsdepartementet står det at regjeringen tar sikte på å legge frem en ny handlingsplan for universell utforming med hovedvekt på IKT og velferdsteknologi i 2016. FFO ga sine innspill til ny handlingsplan</w:t>
      </w:r>
      <w:r w:rsidR="0079644D">
        <w:t xml:space="preserve"> allerede</w:t>
      </w:r>
      <w:r w:rsidRPr="004C11FA">
        <w:t xml:space="preserve"> høsten 2013</w:t>
      </w:r>
      <w:r w:rsidR="0079644D">
        <w:t xml:space="preserve">, samt i </w:t>
      </w:r>
      <w:r w:rsidRPr="004C11FA">
        <w:t>januar 2015</w:t>
      </w:r>
      <w:r w:rsidR="0079644D">
        <w:t>. Vi</w:t>
      </w:r>
      <w:r w:rsidRPr="004C11FA">
        <w:t xml:space="preserve"> fikk beskjed om at den skulle legges frem i april 2015</w:t>
      </w:r>
      <w:r w:rsidR="0079644D">
        <w:t>, d</w:t>
      </w:r>
      <w:r w:rsidRPr="004C11FA">
        <w:t xml:space="preserve">ette ble senere utsatt til september </w:t>
      </w:r>
      <w:r w:rsidR="0079644D">
        <w:t xml:space="preserve">- </w:t>
      </w:r>
      <w:r w:rsidRPr="004C11FA">
        <w:t xml:space="preserve">og handlingsplanen foreligger fortsatt ikke. Dette beklager FFO sterkt fordi vi frykter at det vil forsinke </w:t>
      </w:r>
      <w:r w:rsidR="0079644D">
        <w:t xml:space="preserve">og hindre </w:t>
      </w:r>
      <w:r w:rsidRPr="004C11FA">
        <w:t>arbeidet med å få et universelt utformet Norge i 2025.</w:t>
      </w:r>
    </w:p>
    <w:p w:rsidR="00AB4F81" w:rsidRPr="004C11FA" w:rsidRDefault="00AB4F81" w:rsidP="00AB4F81"/>
    <w:p w:rsidR="00AB4F81" w:rsidRPr="004C11FA" w:rsidRDefault="00AB4F81" w:rsidP="00AB4F81">
      <w:r w:rsidRPr="004C11FA">
        <w:t>Stortinget har videre anmodet regjeringen om å legge frem et forslag til fremdriftsplan for å nå visjonen om et universelt utformet samfunn frem mot 2025. Vi ber komiteen gjenta denne anmodningen og understreke at dette haster.</w:t>
      </w:r>
    </w:p>
    <w:p w:rsidR="00AB4F81" w:rsidRPr="004C11FA" w:rsidRDefault="00AB4F81" w:rsidP="00AB4F81"/>
    <w:p w:rsidR="00AB4F81" w:rsidRPr="004C11FA" w:rsidRDefault="00AB4F81" w:rsidP="00AB4F81">
      <w:r w:rsidRPr="004C11FA">
        <w:t xml:space="preserve">FFO mener generelt at arbeidet med universell utforming har vært for lite prioritert på mange samfunnsområder de seneste årene. En ny handlingsplan som følges opp med konkrete tiltak og årlige bevilgninger, er nødvendig for å sikre en positiv utvikling fremover. </w:t>
      </w:r>
    </w:p>
    <w:p w:rsidR="00AB4F81" w:rsidRPr="004C11FA" w:rsidRDefault="00AB4F81" w:rsidP="00AB4F81"/>
    <w:p w:rsidR="00AB4F81" w:rsidRPr="004C11FA" w:rsidRDefault="00AB4F81" w:rsidP="00AB4F81">
      <w:r w:rsidRPr="004C11FA">
        <w:t>Beskrivelsen i budsjettet av arbeidet med universell utforming er fragmentert, og FFO har tidligere etterlyst en helhetlig beskrivelse av innsatsene og fremdriften på ulike samfunnsområder. Vi møtes ofte av argumenter om at arbeidet med universell utforming er integrert i det generelle forbedringsarbeidet på alle samfunnsområder og derfor blir lite synlig. Vi mener at en helhetlig handlingsplan kan øke bevisstheten om viktigheten av universell utforming og synliggjøre arbeidet tydeligere, noe som er helt nødvendig i innsatsene fremover. Med dette må det følge med øremerkede midler.</w:t>
      </w:r>
    </w:p>
    <w:p w:rsidR="00AB4F81" w:rsidRPr="004C11FA" w:rsidRDefault="00AB4F81" w:rsidP="00AB4F81"/>
    <w:p w:rsidR="00AB4F81" w:rsidRDefault="00AB4F81" w:rsidP="00AB4F81">
      <w:r w:rsidRPr="004C11FA">
        <w:t xml:space="preserve">På samferdselsområdet har budsjettene en betydelig økning, men satsingen på universell utforming henger etter. </w:t>
      </w:r>
    </w:p>
    <w:p w:rsidR="00AB4F81" w:rsidRPr="004C11FA" w:rsidRDefault="00AB4F81" w:rsidP="00AB4F81">
      <w:r w:rsidRPr="004C11FA">
        <w:t xml:space="preserve">På bygg- og boligområdet er det svært liten fremdrift når det gjelder arbeidet med å øke tilgjengelighetene i eksisterende boligmasse. I dag har </w:t>
      </w:r>
      <w:r w:rsidR="0079644D">
        <w:t>kun</w:t>
      </w:r>
      <w:r w:rsidRPr="004C11FA">
        <w:t xml:space="preserve"> 10 prosent av alle boliger i Norge en akseptabel tilgjengelighetsstandard. Alle nye </w:t>
      </w:r>
      <w:r w:rsidR="0079644D">
        <w:t>publikums</w:t>
      </w:r>
      <w:r w:rsidRPr="004C11FA">
        <w:t>bygg skal bygges universelt utformet, men det er ingen plan for når eksisterende bygningsmasse skal være universelt utformet</w:t>
      </w:r>
      <w:r w:rsidR="0079644D">
        <w:t>.</w:t>
      </w:r>
      <w:r w:rsidR="00786336">
        <w:t xml:space="preserve"> </w:t>
      </w:r>
      <w:r w:rsidRPr="00D12D19">
        <w:t>FFO ber</w:t>
      </w:r>
      <w:r>
        <w:t xml:space="preserve"> derfor</w:t>
      </w:r>
      <w:r w:rsidR="00786336">
        <w:t xml:space="preserve"> </w:t>
      </w:r>
      <w:r w:rsidR="00C63AD1">
        <w:t>komiteen</w:t>
      </w:r>
      <w:r w:rsidRPr="00D12D19">
        <w:t xml:space="preserve"> </w:t>
      </w:r>
      <w:r w:rsidR="006C7FFB">
        <w:t xml:space="preserve">påse at </w:t>
      </w:r>
      <w:r w:rsidRPr="00D12D19">
        <w:t>den varslede handlingsplanen</w:t>
      </w:r>
      <w:r w:rsidR="006C7FFB">
        <w:t xml:space="preserve"> kommer i 2016</w:t>
      </w:r>
      <w:r w:rsidRPr="00D12D19">
        <w:t xml:space="preserve"> og </w:t>
      </w:r>
      <w:r w:rsidR="006C7FFB">
        <w:t xml:space="preserve">at den er </w:t>
      </w:r>
      <w:r w:rsidRPr="00D12D19">
        <w:t>forpliktende med årlige øremerkede økonomiske rammer, slik at visjonen om et universelt utformet Norge kan nås.</w:t>
      </w:r>
    </w:p>
    <w:p w:rsidR="00AB4F81" w:rsidRPr="004C11FA" w:rsidRDefault="00AB4F81" w:rsidP="00AB4F81">
      <w:pPr>
        <w:pStyle w:val="Fet"/>
      </w:pPr>
    </w:p>
    <w:p w:rsidR="00A27612" w:rsidRPr="00916914" w:rsidRDefault="00A27612" w:rsidP="00AB4F81"/>
    <w:sectPr w:rsidR="00A27612" w:rsidRPr="00916914" w:rsidSect="00CC4689">
      <w:headerReference w:type="even" r:id="rId9"/>
      <w:headerReference w:type="default" r:id="rId10"/>
      <w:footerReference w:type="even" r:id="rId11"/>
      <w:footerReference w:type="default" r:id="rId12"/>
      <w:headerReference w:type="first" r:id="rId13"/>
      <w:pgSz w:w="11906" w:h="16838"/>
      <w:pgMar w:top="1417" w:right="1417" w:bottom="1417" w:left="1417" w:header="90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682" w:rsidRDefault="00EE2682" w:rsidP="00664C63">
      <w:r>
        <w:separator/>
      </w:r>
    </w:p>
  </w:endnote>
  <w:endnote w:type="continuationSeparator" w:id="0">
    <w:p w:rsidR="00EE2682" w:rsidRDefault="00EE2682" w:rsidP="006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82" w:rsidRPr="00D27C35" w:rsidRDefault="00EE2682" w:rsidP="0063762C">
    <w:pPr>
      <w:pStyle w:val="Bunntekst"/>
      <w:rPr>
        <w:sz w:val="18"/>
      </w:rPr>
    </w:pPr>
  </w:p>
  <w:p w:rsidR="00EE2682" w:rsidRPr="005244DC" w:rsidRDefault="00EE2682" w:rsidP="0063762C">
    <w:pPr>
      <w:pStyle w:val="Bunntekst"/>
      <w:pBdr>
        <w:top w:val="single" w:sz="6" w:space="1" w:color="auto"/>
      </w:pBdr>
      <w:rPr>
        <w:sz w:val="20"/>
      </w:rPr>
    </w:pPr>
    <w:r w:rsidRPr="0063762C">
      <w:fldChar w:fldCharType="begin"/>
    </w:r>
    <w:r w:rsidRPr="0063762C">
      <w:instrText xml:space="preserve"> PAGE </w:instrText>
    </w:r>
    <w:r w:rsidRPr="0063762C">
      <w:fldChar w:fldCharType="separate"/>
    </w:r>
    <w:r w:rsidR="00C63AD1">
      <w:rPr>
        <w:noProof/>
      </w:rPr>
      <w:t>4</w:t>
    </w:r>
    <w:r w:rsidRPr="0063762C">
      <w:fldChar w:fldCharType="end"/>
    </w:r>
    <w:r w:rsidRPr="005244DC">
      <w:rPr>
        <w:rStyle w:val="Sidetall"/>
        <w:sz w:val="20"/>
      </w:rPr>
      <w:tab/>
    </w:r>
    <w:r w:rsidRPr="0063762C">
      <w:t>FFOs merknader til statsbudsjettet 201</w:t>
    </w:r>
    <w:r>
      <w:t>6</w:t>
    </w:r>
    <w:r w:rsidRPr="005244DC">
      <w:rPr>
        <w:sz w:val="20"/>
      </w:rPr>
      <w:tab/>
    </w:r>
    <w:r>
      <w:t>22.10.15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82" w:rsidRPr="00D27C35" w:rsidRDefault="00EE2682" w:rsidP="0063762C">
    <w:pPr>
      <w:pStyle w:val="Bunntekst"/>
      <w:rPr>
        <w:sz w:val="18"/>
      </w:rPr>
    </w:pPr>
  </w:p>
  <w:p w:rsidR="00EE2682" w:rsidRPr="005244DC" w:rsidRDefault="00EE2682" w:rsidP="0063762C">
    <w:pPr>
      <w:pStyle w:val="Bunntekst"/>
      <w:pBdr>
        <w:top w:val="single" w:sz="6" w:space="1" w:color="auto"/>
      </w:pBdr>
      <w:rPr>
        <w:sz w:val="20"/>
      </w:rPr>
    </w:pPr>
    <w:r>
      <w:t>22.10.15</w:t>
    </w:r>
    <w:r w:rsidRPr="005244DC">
      <w:rPr>
        <w:rStyle w:val="Sidetall"/>
        <w:sz w:val="20"/>
      </w:rPr>
      <w:tab/>
    </w:r>
    <w:r w:rsidRPr="0063762C">
      <w:t>FFOs merknader til statsbudsjettet 201</w:t>
    </w:r>
    <w:r>
      <w:t>6</w:t>
    </w:r>
    <w:r w:rsidRPr="005244DC">
      <w:rPr>
        <w:sz w:val="20"/>
      </w:rPr>
      <w:tab/>
    </w:r>
    <w:r w:rsidRPr="0063762C">
      <w:fldChar w:fldCharType="begin"/>
    </w:r>
    <w:r w:rsidRPr="0063762C">
      <w:instrText xml:space="preserve"> PAGE </w:instrText>
    </w:r>
    <w:r w:rsidRPr="0063762C">
      <w:fldChar w:fldCharType="separate"/>
    </w:r>
    <w:r w:rsidR="00C63AD1">
      <w:rPr>
        <w:noProof/>
      </w:rPr>
      <w:t>5</w:t>
    </w:r>
    <w:r w:rsidRPr="0063762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682" w:rsidRDefault="00EE2682" w:rsidP="00664C63">
      <w:r>
        <w:separator/>
      </w:r>
    </w:p>
  </w:footnote>
  <w:footnote w:type="continuationSeparator" w:id="0">
    <w:p w:rsidR="00EE2682" w:rsidRDefault="00EE2682" w:rsidP="00664C63">
      <w:r>
        <w:continuationSeparator/>
      </w:r>
    </w:p>
  </w:footnote>
  <w:footnote w:id="1">
    <w:p w:rsidR="00EE2682" w:rsidRDefault="00EE2682">
      <w:pPr>
        <w:pStyle w:val="Fotnotetekst"/>
      </w:pPr>
      <w:r>
        <w:rPr>
          <w:rStyle w:val="Fotnotereferanse"/>
        </w:rPr>
        <w:footnoteRef/>
      </w:r>
      <w:r>
        <w:t xml:space="preserve"> Et NAV med muligheter, Sluttrapport fra Ekspertgruppen, april 2015, side 73. Brukergruppen det henvises til er brukergruppen som beskrives under punkt 4.5 - Brukere som NAV må jobbe sammen over lengre tid.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82" w:rsidRDefault="00EE2682" w:rsidP="00DF7386">
    <w:r w:rsidRPr="0063762C">
      <w:rPr>
        <w:noProof/>
      </w:rPr>
      <mc:AlternateContent>
        <mc:Choice Requires="wps">
          <w:drawing>
            <wp:anchor distT="0" distB="0" distL="114300" distR="114300" simplePos="0" relativeHeight="251657216" behindDoc="0" locked="0" layoutInCell="1" allowOverlap="1" wp14:anchorId="064A0F11" wp14:editId="6230B918">
              <wp:simplePos x="0" y="0"/>
              <wp:positionH relativeFrom="column">
                <wp:posOffset>-229235</wp:posOffset>
              </wp:positionH>
              <wp:positionV relativeFrom="paragraph">
                <wp:posOffset>152400</wp:posOffset>
              </wp:positionV>
              <wp:extent cx="6446520" cy="0"/>
              <wp:effectExtent l="0" t="0" r="30480" b="19050"/>
              <wp:wrapNone/>
              <wp:docPr id="4" name="Rett linje 4"/>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67425" id="Rett linj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" strokecolor="black [3040]"/>
          </w:pict>
        </mc:Fallback>
      </mc:AlternateContent>
    </w:r>
    <w:r>
      <w:t xml:space="preserve">                                                </w:t>
    </w:r>
    <w:r w:rsidRPr="0063762C">
      <w:t>Stortingets</w:t>
    </w:r>
    <w:r>
      <w:t xml:space="preserve"> Arbeids- og sosialkomité</w:t>
    </w:r>
  </w:p>
  <w:p w:rsidR="00EE2682" w:rsidRPr="007011DB" w:rsidRDefault="00EE2682" w:rsidP="007011DB">
    <w:r>
      <w:t xml:space="preserve">                                                           Prop. 1 S (2015-2016)</w:t>
    </w:r>
  </w:p>
  <w:p w:rsidR="00EE2682" w:rsidRDefault="00EE2682" w:rsidP="00DF7386"/>
  <w:p w:rsidR="00EE2682" w:rsidRPr="0063762C" w:rsidRDefault="00EE2682" w:rsidP="002767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82" w:rsidRPr="002767F2" w:rsidRDefault="00EE2682" w:rsidP="002767F2">
    <w:r w:rsidRPr="002767F2">
      <w:rPr>
        <w:noProof/>
      </w:rPr>
      <mc:AlternateContent>
        <mc:Choice Requires="wps">
          <w:drawing>
            <wp:anchor distT="0" distB="0" distL="114300" distR="114300" simplePos="0" relativeHeight="251667456" behindDoc="0" locked="0" layoutInCell="1" allowOverlap="1" wp14:anchorId="4678367B" wp14:editId="0CCEF6DC">
              <wp:simplePos x="0" y="0"/>
              <wp:positionH relativeFrom="column">
                <wp:posOffset>-229235</wp:posOffset>
              </wp:positionH>
              <wp:positionV relativeFrom="paragraph">
                <wp:posOffset>152400</wp:posOffset>
              </wp:positionV>
              <wp:extent cx="6446520" cy="0"/>
              <wp:effectExtent l="0" t="0" r="30480" b="19050"/>
              <wp:wrapNone/>
              <wp:docPr id="17" name="Rett linje 17"/>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793E3" id="Rett linje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05pt,12pt" to="48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" strokecolor="black [3040]"/>
          </w:pict>
        </mc:Fallback>
      </mc:AlternateContent>
    </w:r>
    <w:r w:rsidRPr="002767F2">
      <w:t xml:space="preserve">                                           </w:t>
    </w:r>
    <w:r>
      <w:t xml:space="preserve">    </w:t>
    </w:r>
    <w:r w:rsidRPr="0063762C">
      <w:t>Stortingets</w:t>
    </w:r>
    <w:r>
      <w:t xml:space="preserve"> Arbeids- og sosialkomité</w:t>
    </w:r>
  </w:p>
  <w:p w:rsidR="00EE2682" w:rsidRPr="007011DB" w:rsidRDefault="00EE2682" w:rsidP="007011DB">
    <w:r>
      <w:t xml:space="preserve">                                                          Prop. 1 S (2015-2016)</w:t>
    </w:r>
  </w:p>
  <w:p w:rsidR="00EE2682" w:rsidRPr="004D6F5E" w:rsidRDefault="00EE2682" w:rsidP="004D6F5E">
    <w:r>
      <w:t xml:space="preserve"> </w:t>
    </w:r>
  </w:p>
  <w:p w:rsidR="00EE2682" w:rsidRPr="002767F2" w:rsidRDefault="00EE2682" w:rsidP="002767F2">
    <w:pPr>
      <w:pStyle w:val="Topptekst9"/>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682" w:rsidRPr="00CC4689" w:rsidRDefault="00EE2682" w:rsidP="00CC4689">
    <w:r w:rsidRPr="00CC4689">
      <w:rPr>
        <w:noProof/>
      </w:rPr>
      <w:drawing>
        <wp:anchor distT="0" distB="0" distL="114300" distR="114300" simplePos="0" relativeHeight="251664384" behindDoc="0" locked="0" layoutInCell="1" allowOverlap="1" wp14:anchorId="109CBD23" wp14:editId="6810B33E">
          <wp:simplePos x="0" y="0"/>
          <wp:positionH relativeFrom="column">
            <wp:posOffset>5408930</wp:posOffset>
          </wp:positionH>
          <wp:positionV relativeFrom="paragraph">
            <wp:posOffset>-443865</wp:posOffset>
          </wp:positionV>
          <wp:extent cx="855345" cy="1326515"/>
          <wp:effectExtent l="0" t="0" r="1905" b="6985"/>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345" cy="1326515"/>
                  </a:xfrm>
                  <a:prstGeom prst="rect">
                    <a:avLst/>
                  </a:prstGeom>
                  <a:noFill/>
                </pic:spPr>
              </pic:pic>
            </a:graphicData>
          </a:graphic>
          <wp14:sizeRelH relativeFrom="page">
            <wp14:pctWidth>0</wp14:pctWidth>
          </wp14:sizeRelH>
          <wp14:sizeRelV relativeFrom="page">
            <wp14:pctHeight>0</wp14:pctHeight>
          </wp14:sizeRelV>
        </wp:anchor>
      </w:drawing>
    </w:r>
    <w:r w:rsidRPr="00CC4689">
      <w:rPr>
        <w:noProof/>
      </w:rPr>
      <mc:AlternateContent>
        <mc:Choice Requires="wps">
          <w:drawing>
            <wp:anchor distT="0" distB="0" distL="114300" distR="114300" simplePos="0" relativeHeight="251661312" behindDoc="0" locked="0" layoutInCell="1" allowOverlap="1" wp14:anchorId="63B92EF5" wp14:editId="524B5A40">
              <wp:simplePos x="0" y="0"/>
              <wp:positionH relativeFrom="column">
                <wp:posOffset>-377190</wp:posOffset>
              </wp:positionH>
              <wp:positionV relativeFrom="paragraph">
                <wp:posOffset>217805</wp:posOffset>
              </wp:positionV>
              <wp:extent cx="4585335" cy="596265"/>
              <wp:effectExtent l="0" t="0" r="0" b="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5335" cy="596265"/>
                      </a:xfrm>
                      <a:prstGeom prst="rect">
                        <a:avLst/>
                      </a:prstGeom>
                      <a:noFill/>
                      <a:ln w="6350">
                        <a:noFill/>
                      </a:ln>
                      <a:effectLst/>
                    </wps:spPr>
                    <wps:txbx>
                      <w:txbxContent>
                        <w:p w:rsidR="00EE2682" w:rsidRDefault="00EE2682" w:rsidP="00CC4689">
                          <w:pPr>
                            <w:rPr>
                              <w:rFonts w:ascii="Calibri" w:hAnsi="Calibri"/>
                              <w:color w:val="1D0073"/>
                              <w:sz w:val="40"/>
                            </w:rPr>
                          </w:pPr>
                          <w:r>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92EF5" id="_x0000_t202" coordsize="21600,21600" o:spt="202" path="m,l,21600r21600,l21600,xe">
              <v:stroke joinstyle="miter"/>
              <v:path gradientshapeok="t" o:connecttype="rect"/>
            </v:shapetype>
            <v:shape id="Tekstboks 9" o:spid="_x0000_s1036" type="#_x0000_t202" style="position:absolute;margin-left:-29.7pt;margin-top:17.15pt;width:361.05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" filled="f" stroked="f" strokeweight=".5pt">
              <v:path arrowok="t"/>
              <v:textbox>
                <w:txbxContent>
                  <w:p w:rsidR="00EE2682" w:rsidRDefault="00EE2682" w:rsidP="00CC4689">
                    <w:pPr>
                      <w:rPr>
                        <w:rFonts w:ascii="Calibri" w:hAnsi="Calibri"/>
                        <w:color w:val="1D0073"/>
                        <w:sz w:val="40"/>
                      </w:rPr>
                    </w:pPr>
                    <w:r>
                      <w:rPr>
                        <w:rFonts w:ascii="Calibri" w:hAnsi="Calibri"/>
                        <w:color w:val="1D0073"/>
                        <w:sz w:val="40"/>
                      </w:rPr>
                      <w:t>Funksjonshemmedes  Fellesorganisasjon</w:t>
                    </w:r>
                  </w:p>
                </w:txbxContent>
              </v:textbox>
            </v:shape>
          </w:pict>
        </mc:Fallback>
      </mc:AlternateContent>
    </w:r>
    <w:r w:rsidRPr="00CC4689">
      <w:rPr>
        <w:noProof/>
      </w:rPr>
      <mc:AlternateContent>
        <mc:Choice Requires="wps">
          <w:drawing>
            <wp:anchor distT="0" distB="0" distL="114300" distR="114300" simplePos="0" relativeHeight="251662336" behindDoc="0" locked="0" layoutInCell="1" allowOverlap="1" wp14:anchorId="2FD21CA6" wp14:editId="2AA1C627">
              <wp:simplePos x="0" y="0"/>
              <wp:positionH relativeFrom="column">
                <wp:posOffset>-295275</wp:posOffset>
              </wp:positionH>
              <wp:positionV relativeFrom="paragraph">
                <wp:posOffset>636270</wp:posOffset>
              </wp:positionV>
              <wp:extent cx="5241290" cy="36195"/>
              <wp:effectExtent l="0" t="0" r="0" b="1905"/>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1D0073"/>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60BF71D" id="Rektangel 8" o:spid="_x0000_s1026" style="position:absolute;margin-left:-23.25pt;margin-top:50.1pt;width:412.7pt;height:2.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" fillcolor="#1d0073" stroked="f"/>
          </w:pict>
        </mc:Fallback>
      </mc:AlternateContent>
    </w:r>
    <w:r w:rsidRPr="00CC4689">
      <w:rPr>
        <w:noProof/>
      </w:rPr>
      <mc:AlternateContent>
        <mc:Choice Requires="wps">
          <w:drawing>
            <wp:anchor distT="0" distB="0" distL="114300" distR="114300" simplePos="0" relativeHeight="251663360" behindDoc="0" locked="0" layoutInCell="1" allowOverlap="1" wp14:anchorId="1B3B8257" wp14:editId="5503F19C">
              <wp:simplePos x="0" y="0"/>
              <wp:positionH relativeFrom="column">
                <wp:posOffset>-284480</wp:posOffset>
              </wp:positionH>
              <wp:positionV relativeFrom="paragraph">
                <wp:posOffset>793115</wp:posOffset>
              </wp:positionV>
              <wp:extent cx="5436235" cy="360045"/>
              <wp:effectExtent l="0" t="0" r="12065" b="190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6235" cy="360045"/>
                      </a:xfrm>
                      <a:prstGeom prst="rect">
                        <a:avLst/>
                      </a:prstGeom>
                      <a:noFill/>
                      <a:ln w="6350">
                        <a:noFill/>
                      </a:ln>
                      <a:effectLst/>
                    </wps:spPr>
                    <wps:txbx>
                      <w:txbxContent>
                        <w:p w:rsidR="00EE2682" w:rsidRDefault="00EE2682"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B8257" id="Tekstboks 6" o:spid="_x0000_s1037" type="#_x0000_t202" style="position:absolute;margin-left:-22.4pt;margin-top:62.45pt;width:428.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" filled="f" stroked="f" strokeweight=".5pt">
              <v:path arrowok="t"/>
              <v:textbox inset="0,0,0,0">
                <w:txbxContent>
                  <w:p w:rsidR="00EE2682" w:rsidRDefault="00EE2682" w:rsidP="00CC4689">
                    <w:pPr>
                      <w:tabs>
                        <w:tab w:val="left" w:pos="2268"/>
                        <w:tab w:val="left" w:pos="4536"/>
                        <w:tab w:val="left" w:pos="6873"/>
                      </w:tabs>
                      <w:rPr>
                        <w:rFonts w:ascii="Calibri" w:hAnsi="Calibri"/>
                        <w:color w:val="1D0073"/>
                        <w:sz w:val="28"/>
                        <w:szCs w:val="28"/>
                      </w:rPr>
                    </w:pPr>
                    <w:r>
                      <w:rPr>
                        <w:rFonts w:ascii="Calibri" w:hAnsi="Calibri"/>
                        <w:color w:val="1D0073"/>
                        <w:sz w:val="28"/>
                        <w:szCs w:val="28"/>
                      </w:rPr>
                      <w:t>SOLIDARITET</w:t>
                    </w:r>
                    <w:r>
                      <w:rPr>
                        <w:rFonts w:ascii="Calibri" w:hAnsi="Calibri"/>
                        <w:color w:val="1D0073"/>
                        <w:sz w:val="28"/>
                        <w:szCs w:val="28"/>
                      </w:rPr>
                      <w:tab/>
                      <w:t>INNFLYTELSE</w:t>
                    </w:r>
                    <w:r>
                      <w:rPr>
                        <w:rFonts w:ascii="Calibri" w:hAnsi="Calibri"/>
                        <w:color w:val="1D0073"/>
                        <w:sz w:val="28"/>
                        <w:szCs w:val="28"/>
                      </w:rPr>
                      <w:tab/>
                      <w:t>LIKESTILLING</w:t>
                    </w:r>
                    <w:r>
                      <w:rPr>
                        <w:rFonts w:ascii="Calibri" w:hAnsi="Calibri"/>
                        <w:color w:val="1D0073"/>
                        <w:sz w:val="28"/>
                        <w:szCs w:val="28"/>
                      </w:rPr>
                      <w:tab/>
                      <w:t>DELTAKELSE</w:t>
                    </w:r>
                  </w:p>
                </w:txbxContent>
              </v:textbox>
            </v:shape>
          </w:pict>
        </mc:Fallback>
      </mc:AlternateContent>
    </w:r>
    <w:r w:rsidRPr="00CC4689">
      <w:rPr>
        <w:noProof/>
      </w:rPr>
      <mc:AlternateContent>
        <mc:Choice Requires="wps">
          <w:drawing>
            <wp:anchor distT="0" distB="0" distL="114300" distR="114300" simplePos="0" relativeHeight="251665408" behindDoc="0" locked="0" layoutInCell="1" allowOverlap="1" wp14:anchorId="1358DBBF" wp14:editId="52F2DB58">
              <wp:simplePos x="0" y="0"/>
              <wp:positionH relativeFrom="column">
                <wp:posOffset>-295275</wp:posOffset>
              </wp:positionH>
              <wp:positionV relativeFrom="paragraph">
                <wp:posOffset>701040</wp:posOffset>
              </wp:positionV>
              <wp:extent cx="5241290" cy="36195"/>
              <wp:effectExtent l="0" t="0" r="0" b="190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A78F213" id="Rektangel 5" o:spid="_x0000_s1026" style="position:absolute;margin-left:-23.25pt;margin-top:55.2pt;width:412.7pt;height:2.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" fillcolor="#00b050" stroked="f" strokeweight=".25pt"/>
          </w:pict>
        </mc:Fallback>
      </mc:AlternateContent>
    </w:r>
  </w:p>
  <w:p w:rsidR="00EE2682" w:rsidRPr="0063762C" w:rsidRDefault="00EE2682" w:rsidP="006376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1F6"/>
    <w:multiLevelType w:val="singleLevel"/>
    <w:tmpl w:val="04140001"/>
    <w:lvl w:ilvl="0">
      <w:start w:val="1"/>
      <w:numFmt w:val="bullet"/>
      <w:lvlText w:val=""/>
      <w:lvlJc w:val="left"/>
      <w:pPr>
        <w:ind w:left="720" w:hanging="360"/>
      </w:pPr>
      <w:rPr>
        <w:rFonts w:ascii="Symbol" w:hAnsi="Symbol" w:hint="default"/>
      </w:rPr>
    </w:lvl>
  </w:abstractNum>
  <w:abstractNum w:abstractNumId="1" w15:restartNumberingAfterBreak="0">
    <w:nsid w:val="10275985"/>
    <w:multiLevelType w:val="hybridMultilevel"/>
    <w:tmpl w:val="106ED0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74F6D36"/>
    <w:multiLevelType w:val="hybridMultilevel"/>
    <w:tmpl w:val="1E4A83F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B779B5"/>
    <w:multiLevelType w:val="hybridMultilevel"/>
    <w:tmpl w:val="1612FED8"/>
    <w:lvl w:ilvl="0" w:tplc="6DA03642">
      <w:start w:val="1"/>
      <w:numFmt w:val="bullet"/>
      <w:pStyle w:val="FFOku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0F73F5"/>
    <w:multiLevelType w:val="hybridMultilevel"/>
    <w:tmpl w:val="24CE515E"/>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5" w15:restartNumberingAfterBreak="0">
    <w:nsid w:val="4AD8035D"/>
    <w:multiLevelType w:val="hybridMultilevel"/>
    <w:tmpl w:val="65F01C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E001349"/>
    <w:multiLevelType w:val="singleLevel"/>
    <w:tmpl w:val="3CD05E58"/>
    <w:lvl w:ilvl="0">
      <w:start w:val="1"/>
      <w:numFmt w:val="bullet"/>
      <w:pStyle w:val="Stil1"/>
      <w:lvlText w:val=""/>
      <w:lvlJc w:val="left"/>
      <w:pPr>
        <w:tabs>
          <w:tab w:val="num" w:pos="360"/>
        </w:tabs>
        <w:ind w:left="113" w:hanging="113"/>
      </w:pPr>
      <w:rPr>
        <w:rFonts w:ascii="Symbol" w:hAnsi="Symbol" w:hint="default"/>
      </w:rPr>
    </w:lvl>
  </w:abstractNum>
  <w:abstractNum w:abstractNumId="7"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E339DC"/>
    <w:multiLevelType w:val="hybridMultilevel"/>
    <w:tmpl w:val="A5728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48E46D9"/>
    <w:multiLevelType w:val="hybridMultilevel"/>
    <w:tmpl w:val="52EA6E0C"/>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75F47109"/>
    <w:multiLevelType w:val="hybridMultilevel"/>
    <w:tmpl w:val="8CECC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BCB6EB5"/>
    <w:multiLevelType w:val="hybridMultilevel"/>
    <w:tmpl w:val="213C85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F2A4073"/>
    <w:multiLevelType w:val="hybridMultilevel"/>
    <w:tmpl w:val="57CEF4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0"/>
  </w:num>
  <w:num w:numId="9">
    <w:abstractNumId w:val="9"/>
  </w:num>
  <w:num w:numId="10">
    <w:abstractNumId w:val="6"/>
  </w:num>
  <w:num w:numId="11">
    <w:abstractNumId w:val="3"/>
  </w:num>
  <w:num w:numId="12">
    <w:abstractNumId w:val="7"/>
  </w:num>
  <w:num w:numId="13">
    <w:abstractNumId w:val="11"/>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ocumentProtection w:formatting="1" w:enforcement="1"/>
  <w:styleLockTheme/>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03"/>
    <w:rsid w:val="0000320D"/>
    <w:rsid w:val="00003DC9"/>
    <w:rsid w:val="00011220"/>
    <w:rsid w:val="0001491C"/>
    <w:rsid w:val="00014AFB"/>
    <w:rsid w:val="00015BA6"/>
    <w:rsid w:val="00023C0E"/>
    <w:rsid w:val="00024D79"/>
    <w:rsid w:val="00025714"/>
    <w:rsid w:val="00033D6A"/>
    <w:rsid w:val="00036B0B"/>
    <w:rsid w:val="00036E40"/>
    <w:rsid w:val="0003722C"/>
    <w:rsid w:val="00043991"/>
    <w:rsid w:val="00045575"/>
    <w:rsid w:val="0004651B"/>
    <w:rsid w:val="000519DF"/>
    <w:rsid w:val="0005206C"/>
    <w:rsid w:val="000522E1"/>
    <w:rsid w:val="00056DAC"/>
    <w:rsid w:val="00060F42"/>
    <w:rsid w:val="00064A34"/>
    <w:rsid w:val="00067EC2"/>
    <w:rsid w:val="000843A3"/>
    <w:rsid w:val="00087986"/>
    <w:rsid w:val="00095CF5"/>
    <w:rsid w:val="000A073D"/>
    <w:rsid w:val="000A313A"/>
    <w:rsid w:val="000A3D67"/>
    <w:rsid w:val="000A6E28"/>
    <w:rsid w:val="000A757D"/>
    <w:rsid w:val="000B0E0A"/>
    <w:rsid w:val="000C2E0D"/>
    <w:rsid w:val="000C4AED"/>
    <w:rsid w:val="000C54D4"/>
    <w:rsid w:val="000D39BD"/>
    <w:rsid w:val="000E0BF9"/>
    <w:rsid w:val="000E19CA"/>
    <w:rsid w:val="000E7AD4"/>
    <w:rsid w:val="000F1F49"/>
    <w:rsid w:val="000F5477"/>
    <w:rsid w:val="00101D06"/>
    <w:rsid w:val="00103464"/>
    <w:rsid w:val="00106452"/>
    <w:rsid w:val="00107C93"/>
    <w:rsid w:val="001100A6"/>
    <w:rsid w:val="00111D5C"/>
    <w:rsid w:val="00112964"/>
    <w:rsid w:val="0011736E"/>
    <w:rsid w:val="00120AC6"/>
    <w:rsid w:val="00125220"/>
    <w:rsid w:val="00126F0E"/>
    <w:rsid w:val="001307D2"/>
    <w:rsid w:val="0013220D"/>
    <w:rsid w:val="0013527C"/>
    <w:rsid w:val="001354E3"/>
    <w:rsid w:val="00141727"/>
    <w:rsid w:val="00143018"/>
    <w:rsid w:val="00144AD3"/>
    <w:rsid w:val="00147072"/>
    <w:rsid w:val="00155B17"/>
    <w:rsid w:val="00157F93"/>
    <w:rsid w:val="00165089"/>
    <w:rsid w:val="00166111"/>
    <w:rsid w:val="00167CA4"/>
    <w:rsid w:val="00176569"/>
    <w:rsid w:val="00180BAF"/>
    <w:rsid w:val="00181CF9"/>
    <w:rsid w:val="0018280B"/>
    <w:rsid w:val="00185F6E"/>
    <w:rsid w:val="00194DEA"/>
    <w:rsid w:val="00197DE8"/>
    <w:rsid w:val="001A6B91"/>
    <w:rsid w:val="001B0941"/>
    <w:rsid w:val="001B1573"/>
    <w:rsid w:val="001B504F"/>
    <w:rsid w:val="001B554D"/>
    <w:rsid w:val="001B7E57"/>
    <w:rsid w:val="001C0885"/>
    <w:rsid w:val="001C2551"/>
    <w:rsid w:val="001C49FD"/>
    <w:rsid w:val="001D576E"/>
    <w:rsid w:val="001E2768"/>
    <w:rsid w:val="001F0A99"/>
    <w:rsid w:val="0020083D"/>
    <w:rsid w:val="00203C7C"/>
    <w:rsid w:val="00204D4A"/>
    <w:rsid w:val="00210A02"/>
    <w:rsid w:val="002110EB"/>
    <w:rsid w:val="00212B3C"/>
    <w:rsid w:val="002137C9"/>
    <w:rsid w:val="0022111C"/>
    <w:rsid w:val="00222330"/>
    <w:rsid w:val="00222523"/>
    <w:rsid w:val="002226CE"/>
    <w:rsid w:val="002307BB"/>
    <w:rsid w:val="00235EB6"/>
    <w:rsid w:val="002370E0"/>
    <w:rsid w:val="0024163D"/>
    <w:rsid w:val="00245CEF"/>
    <w:rsid w:val="0025718B"/>
    <w:rsid w:val="002604CF"/>
    <w:rsid w:val="00262ADE"/>
    <w:rsid w:val="00271AC1"/>
    <w:rsid w:val="0027530C"/>
    <w:rsid w:val="002767F2"/>
    <w:rsid w:val="00277526"/>
    <w:rsid w:val="002841F2"/>
    <w:rsid w:val="00290F89"/>
    <w:rsid w:val="00292E2A"/>
    <w:rsid w:val="0029422E"/>
    <w:rsid w:val="00295740"/>
    <w:rsid w:val="002A3DB8"/>
    <w:rsid w:val="002A47C9"/>
    <w:rsid w:val="002A4DB4"/>
    <w:rsid w:val="002B337B"/>
    <w:rsid w:val="002B3F02"/>
    <w:rsid w:val="002B754B"/>
    <w:rsid w:val="002B7644"/>
    <w:rsid w:val="002C0BD7"/>
    <w:rsid w:val="002C2704"/>
    <w:rsid w:val="002C3226"/>
    <w:rsid w:val="002C4620"/>
    <w:rsid w:val="002C4ED4"/>
    <w:rsid w:val="002C6FB1"/>
    <w:rsid w:val="002D463E"/>
    <w:rsid w:val="002E018B"/>
    <w:rsid w:val="002E09E0"/>
    <w:rsid w:val="002E341A"/>
    <w:rsid w:val="002F2744"/>
    <w:rsid w:val="002F4187"/>
    <w:rsid w:val="002F58FC"/>
    <w:rsid w:val="00306588"/>
    <w:rsid w:val="00314BE8"/>
    <w:rsid w:val="00315BA4"/>
    <w:rsid w:val="00317C6F"/>
    <w:rsid w:val="003201EA"/>
    <w:rsid w:val="00324BC0"/>
    <w:rsid w:val="00324E15"/>
    <w:rsid w:val="00331222"/>
    <w:rsid w:val="003315CD"/>
    <w:rsid w:val="003337D8"/>
    <w:rsid w:val="0033797F"/>
    <w:rsid w:val="0034466E"/>
    <w:rsid w:val="00345101"/>
    <w:rsid w:val="00347400"/>
    <w:rsid w:val="0035361A"/>
    <w:rsid w:val="00360486"/>
    <w:rsid w:val="00360752"/>
    <w:rsid w:val="003626A3"/>
    <w:rsid w:val="00364D88"/>
    <w:rsid w:val="00365C47"/>
    <w:rsid w:val="003711F3"/>
    <w:rsid w:val="00375F07"/>
    <w:rsid w:val="00376546"/>
    <w:rsid w:val="0038223F"/>
    <w:rsid w:val="00383E28"/>
    <w:rsid w:val="003901D7"/>
    <w:rsid w:val="00390DD1"/>
    <w:rsid w:val="00393D10"/>
    <w:rsid w:val="003A22CC"/>
    <w:rsid w:val="003A5340"/>
    <w:rsid w:val="003A7C0B"/>
    <w:rsid w:val="003B31C6"/>
    <w:rsid w:val="003B4631"/>
    <w:rsid w:val="003B6DD1"/>
    <w:rsid w:val="003C04FB"/>
    <w:rsid w:val="003C0883"/>
    <w:rsid w:val="003C3EB0"/>
    <w:rsid w:val="003C42D1"/>
    <w:rsid w:val="003C7282"/>
    <w:rsid w:val="003D25B1"/>
    <w:rsid w:val="003F1378"/>
    <w:rsid w:val="003F32AE"/>
    <w:rsid w:val="0040232C"/>
    <w:rsid w:val="004220EC"/>
    <w:rsid w:val="0042236D"/>
    <w:rsid w:val="00430B18"/>
    <w:rsid w:val="00437675"/>
    <w:rsid w:val="00440342"/>
    <w:rsid w:val="00441013"/>
    <w:rsid w:val="00445C08"/>
    <w:rsid w:val="00447795"/>
    <w:rsid w:val="00451E6B"/>
    <w:rsid w:val="00452C10"/>
    <w:rsid w:val="004558AC"/>
    <w:rsid w:val="00456774"/>
    <w:rsid w:val="004611DD"/>
    <w:rsid w:val="00461696"/>
    <w:rsid w:val="00463B8C"/>
    <w:rsid w:val="004646AA"/>
    <w:rsid w:val="00466A74"/>
    <w:rsid w:val="0047071E"/>
    <w:rsid w:val="00470D0D"/>
    <w:rsid w:val="00476C69"/>
    <w:rsid w:val="00485D41"/>
    <w:rsid w:val="00486F8A"/>
    <w:rsid w:val="004A1FD2"/>
    <w:rsid w:val="004A62B0"/>
    <w:rsid w:val="004B4010"/>
    <w:rsid w:val="004B556C"/>
    <w:rsid w:val="004C55E8"/>
    <w:rsid w:val="004D2BEE"/>
    <w:rsid w:val="004D6F5E"/>
    <w:rsid w:val="004E2A2B"/>
    <w:rsid w:val="004E4B21"/>
    <w:rsid w:val="004E4B4D"/>
    <w:rsid w:val="004E63C4"/>
    <w:rsid w:val="004E6978"/>
    <w:rsid w:val="004F1005"/>
    <w:rsid w:val="004F13D8"/>
    <w:rsid w:val="004F1C44"/>
    <w:rsid w:val="004F5BF1"/>
    <w:rsid w:val="004F70A5"/>
    <w:rsid w:val="00505CDF"/>
    <w:rsid w:val="00507549"/>
    <w:rsid w:val="00511785"/>
    <w:rsid w:val="00521287"/>
    <w:rsid w:val="00523163"/>
    <w:rsid w:val="005231A1"/>
    <w:rsid w:val="00526845"/>
    <w:rsid w:val="00532139"/>
    <w:rsid w:val="00543E27"/>
    <w:rsid w:val="005440A1"/>
    <w:rsid w:val="005446E4"/>
    <w:rsid w:val="00546BBD"/>
    <w:rsid w:val="00547808"/>
    <w:rsid w:val="00547975"/>
    <w:rsid w:val="00555D92"/>
    <w:rsid w:val="00556002"/>
    <w:rsid w:val="0055752A"/>
    <w:rsid w:val="00575A20"/>
    <w:rsid w:val="00577539"/>
    <w:rsid w:val="0058132F"/>
    <w:rsid w:val="00581EE0"/>
    <w:rsid w:val="0058303F"/>
    <w:rsid w:val="00586518"/>
    <w:rsid w:val="00590824"/>
    <w:rsid w:val="00590A5C"/>
    <w:rsid w:val="00593C6D"/>
    <w:rsid w:val="005A722D"/>
    <w:rsid w:val="005B235B"/>
    <w:rsid w:val="005B2A8A"/>
    <w:rsid w:val="005B2E86"/>
    <w:rsid w:val="005B6592"/>
    <w:rsid w:val="005C12C6"/>
    <w:rsid w:val="005C2302"/>
    <w:rsid w:val="005C2C25"/>
    <w:rsid w:val="005C755F"/>
    <w:rsid w:val="005D3C36"/>
    <w:rsid w:val="005D73E1"/>
    <w:rsid w:val="005E09F7"/>
    <w:rsid w:val="005E3238"/>
    <w:rsid w:val="005F1B58"/>
    <w:rsid w:val="005F5DE2"/>
    <w:rsid w:val="0060391A"/>
    <w:rsid w:val="00605FFC"/>
    <w:rsid w:val="00606128"/>
    <w:rsid w:val="00606AFC"/>
    <w:rsid w:val="00606D4F"/>
    <w:rsid w:val="00612582"/>
    <w:rsid w:val="00623F1E"/>
    <w:rsid w:val="006258E0"/>
    <w:rsid w:val="00627230"/>
    <w:rsid w:val="0063254B"/>
    <w:rsid w:val="006347C1"/>
    <w:rsid w:val="0063762C"/>
    <w:rsid w:val="006407F3"/>
    <w:rsid w:val="00640C12"/>
    <w:rsid w:val="0064191C"/>
    <w:rsid w:val="0064253F"/>
    <w:rsid w:val="0065208D"/>
    <w:rsid w:val="00664C63"/>
    <w:rsid w:val="00665036"/>
    <w:rsid w:val="0066712F"/>
    <w:rsid w:val="00673B92"/>
    <w:rsid w:val="006741D9"/>
    <w:rsid w:val="006755B1"/>
    <w:rsid w:val="0068694C"/>
    <w:rsid w:val="00692BB7"/>
    <w:rsid w:val="006952CB"/>
    <w:rsid w:val="006B04AC"/>
    <w:rsid w:val="006C64B3"/>
    <w:rsid w:val="006C7E0E"/>
    <w:rsid w:val="006C7FFB"/>
    <w:rsid w:val="006D1500"/>
    <w:rsid w:val="006D6D36"/>
    <w:rsid w:val="006E0456"/>
    <w:rsid w:val="006E253D"/>
    <w:rsid w:val="006E6D08"/>
    <w:rsid w:val="006F09C2"/>
    <w:rsid w:val="006F26B0"/>
    <w:rsid w:val="006F42D9"/>
    <w:rsid w:val="006F4DA5"/>
    <w:rsid w:val="007011DB"/>
    <w:rsid w:val="00704032"/>
    <w:rsid w:val="00707A78"/>
    <w:rsid w:val="00707F20"/>
    <w:rsid w:val="00717974"/>
    <w:rsid w:val="007225ED"/>
    <w:rsid w:val="0072584C"/>
    <w:rsid w:val="00733747"/>
    <w:rsid w:val="007338FB"/>
    <w:rsid w:val="00734078"/>
    <w:rsid w:val="00736BE6"/>
    <w:rsid w:val="00746F97"/>
    <w:rsid w:val="007530E5"/>
    <w:rsid w:val="00756575"/>
    <w:rsid w:val="007571DB"/>
    <w:rsid w:val="00757C85"/>
    <w:rsid w:val="00767B21"/>
    <w:rsid w:val="00772575"/>
    <w:rsid w:val="00774483"/>
    <w:rsid w:val="00780FA4"/>
    <w:rsid w:val="00783762"/>
    <w:rsid w:val="007841FA"/>
    <w:rsid w:val="00786336"/>
    <w:rsid w:val="007869D7"/>
    <w:rsid w:val="0079178A"/>
    <w:rsid w:val="00792CE1"/>
    <w:rsid w:val="00793032"/>
    <w:rsid w:val="00795E5F"/>
    <w:rsid w:val="00796057"/>
    <w:rsid w:val="0079644D"/>
    <w:rsid w:val="007A193E"/>
    <w:rsid w:val="007A1A78"/>
    <w:rsid w:val="007A1FD8"/>
    <w:rsid w:val="007A4B6D"/>
    <w:rsid w:val="007A7E8A"/>
    <w:rsid w:val="007B2227"/>
    <w:rsid w:val="007B7789"/>
    <w:rsid w:val="007C1EB7"/>
    <w:rsid w:val="007C5A10"/>
    <w:rsid w:val="007D54F7"/>
    <w:rsid w:val="007E0AEB"/>
    <w:rsid w:val="007F2935"/>
    <w:rsid w:val="007F53AC"/>
    <w:rsid w:val="00800C52"/>
    <w:rsid w:val="008010F3"/>
    <w:rsid w:val="008110D9"/>
    <w:rsid w:val="00816933"/>
    <w:rsid w:val="0082232F"/>
    <w:rsid w:val="00822B8E"/>
    <w:rsid w:val="008249D1"/>
    <w:rsid w:val="008250E2"/>
    <w:rsid w:val="00826C42"/>
    <w:rsid w:val="00830924"/>
    <w:rsid w:val="008325E0"/>
    <w:rsid w:val="008341ED"/>
    <w:rsid w:val="0083794B"/>
    <w:rsid w:val="0084167F"/>
    <w:rsid w:val="008449CA"/>
    <w:rsid w:val="00850544"/>
    <w:rsid w:val="008543EE"/>
    <w:rsid w:val="0087670E"/>
    <w:rsid w:val="00881C88"/>
    <w:rsid w:val="0088769B"/>
    <w:rsid w:val="00892900"/>
    <w:rsid w:val="00892966"/>
    <w:rsid w:val="00894B44"/>
    <w:rsid w:val="00897CB7"/>
    <w:rsid w:val="008B0997"/>
    <w:rsid w:val="008B4544"/>
    <w:rsid w:val="008B6C1E"/>
    <w:rsid w:val="008B79E8"/>
    <w:rsid w:val="008C2CB5"/>
    <w:rsid w:val="008D139A"/>
    <w:rsid w:val="008F0134"/>
    <w:rsid w:val="008F664F"/>
    <w:rsid w:val="008F7FBD"/>
    <w:rsid w:val="00907C11"/>
    <w:rsid w:val="00912CEA"/>
    <w:rsid w:val="009132C9"/>
    <w:rsid w:val="0091508A"/>
    <w:rsid w:val="00916914"/>
    <w:rsid w:val="0092354D"/>
    <w:rsid w:val="0092462F"/>
    <w:rsid w:val="00925132"/>
    <w:rsid w:val="00925708"/>
    <w:rsid w:val="009257EA"/>
    <w:rsid w:val="00925F3B"/>
    <w:rsid w:val="00927900"/>
    <w:rsid w:val="00937742"/>
    <w:rsid w:val="00940AA9"/>
    <w:rsid w:val="00954F24"/>
    <w:rsid w:val="009578E6"/>
    <w:rsid w:val="009617F2"/>
    <w:rsid w:val="00964FC9"/>
    <w:rsid w:val="00970739"/>
    <w:rsid w:val="009729B8"/>
    <w:rsid w:val="00973238"/>
    <w:rsid w:val="0097538C"/>
    <w:rsid w:val="00976413"/>
    <w:rsid w:val="00982B05"/>
    <w:rsid w:val="009859BB"/>
    <w:rsid w:val="0098750D"/>
    <w:rsid w:val="009911E3"/>
    <w:rsid w:val="00991EB9"/>
    <w:rsid w:val="009A2CCD"/>
    <w:rsid w:val="009A4A0D"/>
    <w:rsid w:val="009B1686"/>
    <w:rsid w:val="009B2022"/>
    <w:rsid w:val="009B4FE7"/>
    <w:rsid w:val="009C35A5"/>
    <w:rsid w:val="009D1B98"/>
    <w:rsid w:val="009D5890"/>
    <w:rsid w:val="009E0049"/>
    <w:rsid w:val="009E0E4E"/>
    <w:rsid w:val="009E683A"/>
    <w:rsid w:val="009F1590"/>
    <w:rsid w:val="009F3450"/>
    <w:rsid w:val="009F42D2"/>
    <w:rsid w:val="00A02CB3"/>
    <w:rsid w:val="00A05118"/>
    <w:rsid w:val="00A06E03"/>
    <w:rsid w:val="00A06E79"/>
    <w:rsid w:val="00A21175"/>
    <w:rsid w:val="00A226D8"/>
    <w:rsid w:val="00A27612"/>
    <w:rsid w:val="00A30C5B"/>
    <w:rsid w:val="00A3395F"/>
    <w:rsid w:val="00A371DD"/>
    <w:rsid w:val="00A375CA"/>
    <w:rsid w:val="00A37FF5"/>
    <w:rsid w:val="00A4129F"/>
    <w:rsid w:val="00A645A2"/>
    <w:rsid w:val="00A65040"/>
    <w:rsid w:val="00A76589"/>
    <w:rsid w:val="00A92D0B"/>
    <w:rsid w:val="00A95C14"/>
    <w:rsid w:val="00A975A3"/>
    <w:rsid w:val="00A97CFE"/>
    <w:rsid w:val="00AA1317"/>
    <w:rsid w:val="00AA1FCE"/>
    <w:rsid w:val="00AA252E"/>
    <w:rsid w:val="00AB22AF"/>
    <w:rsid w:val="00AB4F81"/>
    <w:rsid w:val="00AB5622"/>
    <w:rsid w:val="00AC2168"/>
    <w:rsid w:val="00AC5D04"/>
    <w:rsid w:val="00AD2261"/>
    <w:rsid w:val="00AD4DE4"/>
    <w:rsid w:val="00AE02E5"/>
    <w:rsid w:val="00AE237D"/>
    <w:rsid w:val="00AE3C3E"/>
    <w:rsid w:val="00AE7197"/>
    <w:rsid w:val="00AE7865"/>
    <w:rsid w:val="00AF23AD"/>
    <w:rsid w:val="00AF24CC"/>
    <w:rsid w:val="00B028F2"/>
    <w:rsid w:val="00B0361B"/>
    <w:rsid w:val="00B162D7"/>
    <w:rsid w:val="00B166EE"/>
    <w:rsid w:val="00B2031E"/>
    <w:rsid w:val="00B24A63"/>
    <w:rsid w:val="00B332C8"/>
    <w:rsid w:val="00B33BDD"/>
    <w:rsid w:val="00B405F9"/>
    <w:rsid w:val="00B42C53"/>
    <w:rsid w:val="00B46A7C"/>
    <w:rsid w:val="00B5378E"/>
    <w:rsid w:val="00B53EFE"/>
    <w:rsid w:val="00B54164"/>
    <w:rsid w:val="00B5656C"/>
    <w:rsid w:val="00B655DB"/>
    <w:rsid w:val="00B6666B"/>
    <w:rsid w:val="00B67CC3"/>
    <w:rsid w:val="00B734C6"/>
    <w:rsid w:val="00B73A76"/>
    <w:rsid w:val="00B74BB4"/>
    <w:rsid w:val="00B7761E"/>
    <w:rsid w:val="00B77B2A"/>
    <w:rsid w:val="00B943DE"/>
    <w:rsid w:val="00B94FF4"/>
    <w:rsid w:val="00B9723C"/>
    <w:rsid w:val="00BA3DAF"/>
    <w:rsid w:val="00BC2B0C"/>
    <w:rsid w:val="00BC3864"/>
    <w:rsid w:val="00BC3934"/>
    <w:rsid w:val="00BC3B6F"/>
    <w:rsid w:val="00BC7B3D"/>
    <w:rsid w:val="00BC7C7D"/>
    <w:rsid w:val="00BD2FED"/>
    <w:rsid w:val="00BD38FA"/>
    <w:rsid w:val="00BD61F0"/>
    <w:rsid w:val="00BE00AE"/>
    <w:rsid w:val="00BE3C9B"/>
    <w:rsid w:val="00BE5FE6"/>
    <w:rsid w:val="00BF01DD"/>
    <w:rsid w:val="00BF06FD"/>
    <w:rsid w:val="00BF38F3"/>
    <w:rsid w:val="00BF53E3"/>
    <w:rsid w:val="00C042EB"/>
    <w:rsid w:val="00C05EF5"/>
    <w:rsid w:val="00C066E8"/>
    <w:rsid w:val="00C1377B"/>
    <w:rsid w:val="00C23B6B"/>
    <w:rsid w:val="00C349A5"/>
    <w:rsid w:val="00C4497B"/>
    <w:rsid w:val="00C4534E"/>
    <w:rsid w:val="00C46E42"/>
    <w:rsid w:val="00C5015C"/>
    <w:rsid w:val="00C52C6C"/>
    <w:rsid w:val="00C578BA"/>
    <w:rsid w:val="00C60435"/>
    <w:rsid w:val="00C605D8"/>
    <w:rsid w:val="00C61A21"/>
    <w:rsid w:val="00C62EA8"/>
    <w:rsid w:val="00C63AD1"/>
    <w:rsid w:val="00C67184"/>
    <w:rsid w:val="00C67B73"/>
    <w:rsid w:val="00C9196B"/>
    <w:rsid w:val="00CA3CB7"/>
    <w:rsid w:val="00CA5B70"/>
    <w:rsid w:val="00CA6234"/>
    <w:rsid w:val="00CB5CC2"/>
    <w:rsid w:val="00CC1035"/>
    <w:rsid w:val="00CC3DDA"/>
    <w:rsid w:val="00CC4689"/>
    <w:rsid w:val="00CC5088"/>
    <w:rsid w:val="00CC75D0"/>
    <w:rsid w:val="00CD4B05"/>
    <w:rsid w:val="00CE05CC"/>
    <w:rsid w:val="00CE1147"/>
    <w:rsid w:val="00CE25CA"/>
    <w:rsid w:val="00D02FD1"/>
    <w:rsid w:val="00D03604"/>
    <w:rsid w:val="00D04E4D"/>
    <w:rsid w:val="00D06E4C"/>
    <w:rsid w:val="00D07FBA"/>
    <w:rsid w:val="00D208F1"/>
    <w:rsid w:val="00D26776"/>
    <w:rsid w:val="00D2708E"/>
    <w:rsid w:val="00D40865"/>
    <w:rsid w:val="00D4342C"/>
    <w:rsid w:val="00D43831"/>
    <w:rsid w:val="00D465C7"/>
    <w:rsid w:val="00D47C0F"/>
    <w:rsid w:val="00D53AC1"/>
    <w:rsid w:val="00D53F68"/>
    <w:rsid w:val="00D54987"/>
    <w:rsid w:val="00D640D9"/>
    <w:rsid w:val="00D66CE6"/>
    <w:rsid w:val="00D74B12"/>
    <w:rsid w:val="00D75CD6"/>
    <w:rsid w:val="00D815CB"/>
    <w:rsid w:val="00D815DF"/>
    <w:rsid w:val="00D850AC"/>
    <w:rsid w:val="00DA2F96"/>
    <w:rsid w:val="00DA3F89"/>
    <w:rsid w:val="00DA602C"/>
    <w:rsid w:val="00DA6D2E"/>
    <w:rsid w:val="00DB468A"/>
    <w:rsid w:val="00DB4BF5"/>
    <w:rsid w:val="00DC1B1F"/>
    <w:rsid w:val="00DC7EA3"/>
    <w:rsid w:val="00DD55F0"/>
    <w:rsid w:val="00DD5CDA"/>
    <w:rsid w:val="00DD5D06"/>
    <w:rsid w:val="00DE6A50"/>
    <w:rsid w:val="00DE72EF"/>
    <w:rsid w:val="00DE7A3C"/>
    <w:rsid w:val="00DF48D6"/>
    <w:rsid w:val="00DF7386"/>
    <w:rsid w:val="00DF79FB"/>
    <w:rsid w:val="00E04200"/>
    <w:rsid w:val="00E07D4B"/>
    <w:rsid w:val="00E27705"/>
    <w:rsid w:val="00E34C6C"/>
    <w:rsid w:val="00E36414"/>
    <w:rsid w:val="00E36C9B"/>
    <w:rsid w:val="00E4507E"/>
    <w:rsid w:val="00E47050"/>
    <w:rsid w:val="00E5114F"/>
    <w:rsid w:val="00E5633B"/>
    <w:rsid w:val="00E5659D"/>
    <w:rsid w:val="00E56C94"/>
    <w:rsid w:val="00E60303"/>
    <w:rsid w:val="00E67415"/>
    <w:rsid w:val="00E708F4"/>
    <w:rsid w:val="00E70DE2"/>
    <w:rsid w:val="00E74B84"/>
    <w:rsid w:val="00E74BFC"/>
    <w:rsid w:val="00E7639F"/>
    <w:rsid w:val="00E77C03"/>
    <w:rsid w:val="00E81F6E"/>
    <w:rsid w:val="00E84B20"/>
    <w:rsid w:val="00E9186C"/>
    <w:rsid w:val="00E918CE"/>
    <w:rsid w:val="00E92968"/>
    <w:rsid w:val="00E9326D"/>
    <w:rsid w:val="00EA1A81"/>
    <w:rsid w:val="00EB11C5"/>
    <w:rsid w:val="00EB1704"/>
    <w:rsid w:val="00EB72CD"/>
    <w:rsid w:val="00EC068E"/>
    <w:rsid w:val="00EC2FCD"/>
    <w:rsid w:val="00EC6BD7"/>
    <w:rsid w:val="00EC70A2"/>
    <w:rsid w:val="00ED0A9F"/>
    <w:rsid w:val="00ED2348"/>
    <w:rsid w:val="00ED34FB"/>
    <w:rsid w:val="00ED5D45"/>
    <w:rsid w:val="00ED74A7"/>
    <w:rsid w:val="00EE2682"/>
    <w:rsid w:val="00EE6645"/>
    <w:rsid w:val="00EF1F63"/>
    <w:rsid w:val="00EF28F1"/>
    <w:rsid w:val="00EF377B"/>
    <w:rsid w:val="00F04144"/>
    <w:rsid w:val="00F10178"/>
    <w:rsid w:val="00F25955"/>
    <w:rsid w:val="00F35D0F"/>
    <w:rsid w:val="00F41E1B"/>
    <w:rsid w:val="00F511CB"/>
    <w:rsid w:val="00F51D48"/>
    <w:rsid w:val="00F528D5"/>
    <w:rsid w:val="00F52D41"/>
    <w:rsid w:val="00F60D44"/>
    <w:rsid w:val="00F6118A"/>
    <w:rsid w:val="00F645C6"/>
    <w:rsid w:val="00F7373F"/>
    <w:rsid w:val="00F8758B"/>
    <w:rsid w:val="00F91C80"/>
    <w:rsid w:val="00F94EC0"/>
    <w:rsid w:val="00F97061"/>
    <w:rsid w:val="00FA36CA"/>
    <w:rsid w:val="00FA77FF"/>
    <w:rsid w:val="00FA7D07"/>
    <w:rsid w:val="00FB222A"/>
    <w:rsid w:val="00FB41E6"/>
    <w:rsid w:val="00FB524C"/>
    <w:rsid w:val="00FC2000"/>
    <w:rsid w:val="00FD183F"/>
    <w:rsid w:val="00FE25AE"/>
    <w:rsid w:val="00FF4A5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4A26B81F-74DF-4BC3-BB48-F98EF405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0"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92968"/>
    <w:pPr>
      <w:spacing w:after="0" w:line="240" w:lineRule="auto"/>
    </w:pPr>
    <w:rPr>
      <w:rFonts w:ascii="Arial" w:eastAsia="Times New Roman" w:hAnsi="Arial" w:cs="Arial"/>
      <w:lang w:eastAsia="nb-NO"/>
    </w:rPr>
  </w:style>
  <w:style w:type="paragraph" w:styleId="Overskrift1">
    <w:name w:val="heading 1"/>
    <w:basedOn w:val="Normal"/>
    <w:next w:val="Normal"/>
    <w:link w:val="Overskrift1Tegn"/>
    <w:qFormat/>
    <w:rsid w:val="0003722C"/>
    <w:pPr>
      <w:keepNext/>
      <w:pageBreakBefore/>
      <w:spacing w:before="240" w:after="60"/>
      <w:outlineLvl w:val="0"/>
    </w:pPr>
    <w:rPr>
      <w:b/>
      <w:kern w:val="28"/>
      <w:sz w:val="48"/>
    </w:rPr>
  </w:style>
  <w:style w:type="paragraph" w:styleId="Overskrift2">
    <w:name w:val="heading 2"/>
    <w:basedOn w:val="Overskrift1"/>
    <w:next w:val="Normal"/>
    <w:link w:val="Overskrift2Tegn"/>
    <w:qFormat/>
    <w:rsid w:val="0003722C"/>
    <w:pPr>
      <w:pageBreakBefore w:val="0"/>
      <w:outlineLvl w:val="1"/>
    </w:pPr>
    <w:rPr>
      <w:b w:val="0"/>
      <w:sz w:val="40"/>
    </w:rPr>
  </w:style>
  <w:style w:type="paragraph" w:styleId="Overskrift3">
    <w:name w:val="heading 3"/>
    <w:basedOn w:val="Overskrift2"/>
    <w:next w:val="Normal"/>
    <w:link w:val="Overskrift3Tegn"/>
    <w:locked/>
    <w:rsid w:val="00E60303"/>
    <w:pPr>
      <w:outlineLvl w:val="2"/>
    </w:pPr>
    <w:rPr>
      <w:sz w:val="32"/>
    </w:rPr>
  </w:style>
  <w:style w:type="paragraph" w:styleId="Overskrift8">
    <w:name w:val="heading 8"/>
    <w:basedOn w:val="Normal"/>
    <w:next w:val="Normal"/>
    <w:link w:val="Overskrift8Tegn"/>
    <w:locked/>
    <w:rsid w:val="002A47C9"/>
    <w:pPr>
      <w:keepNext/>
      <w:pBdr>
        <w:top w:val="single" w:sz="4" w:space="1" w:color="auto"/>
        <w:left w:val="single" w:sz="4" w:space="4" w:color="auto"/>
        <w:bottom w:val="single" w:sz="4" w:space="1" w:color="auto"/>
        <w:right w:val="single" w:sz="4" w:space="4" w:color="auto"/>
      </w:pBdr>
      <w:outlineLvl w:val="7"/>
    </w:pPr>
    <w:rPr>
      <w:b/>
      <w: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3722C"/>
    <w:rPr>
      <w:rFonts w:eastAsia="Times New Roman" w:cs="Times New Roman"/>
      <w:b/>
      <w:kern w:val="28"/>
      <w:sz w:val="48"/>
      <w:szCs w:val="20"/>
      <w:lang w:eastAsia="nb-NO"/>
    </w:rPr>
  </w:style>
  <w:style w:type="character" w:customStyle="1" w:styleId="Overskrift2Tegn">
    <w:name w:val="Overskrift 2 Tegn"/>
    <w:basedOn w:val="Standardskriftforavsnitt"/>
    <w:link w:val="Overskrift2"/>
    <w:rsid w:val="0003722C"/>
    <w:rPr>
      <w:rFonts w:eastAsia="Times New Roman" w:cs="Times New Roman"/>
      <w:kern w:val="28"/>
      <w:sz w:val="40"/>
      <w:szCs w:val="20"/>
      <w:lang w:eastAsia="nb-NO"/>
    </w:rPr>
  </w:style>
  <w:style w:type="character" w:customStyle="1" w:styleId="Overskrift3Tegn">
    <w:name w:val="Overskrift 3 Tegn"/>
    <w:basedOn w:val="Standardskriftforavsnitt"/>
    <w:link w:val="Overskrift3"/>
    <w:rsid w:val="00E60303"/>
    <w:rPr>
      <w:rFonts w:eastAsia="Times New Roman" w:cs="Times New Roman"/>
      <w:kern w:val="28"/>
      <w:sz w:val="32"/>
      <w:szCs w:val="20"/>
      <w:lang w:eastAsia="nb-NO"/>
    </w:rPr>
  </w:style>
  <w:style w:type="character" w:customStyle="1" w:styleId="Overskrift8Tegn">
    <w:name w:val="Overskrift 8 Tegn"/>
    <w:basedOn w:val="Standardskriftforavsnitt"/>
    <w:link w:val="Overskrift8"/>
    <w:rsid w:val="002A47C9"/>
    <w:rPr>
      <w:rFonts w:ascii="Times New Roman" w:eastAsia="Times New Roman" w:hAnsi="Times New Roman" w:cs="Times New Roman"/>
      <w:b/>
      <w:i/>
      <w:sz w:val="32"/>
      <w:szCs w:val="20"/>
      <w:lang w:eastAsia="nb-NO"/>
    </w:rPr>
  </w:style>
  <w:style w:type="paragraph" w:styleId="Topptekst">
    <w:name w:val="header"/>
    <w:basedOn w:val="Normal"/>
    <w:link w:val="TopptekstTegn"/>
    <w:uiPriority w:val="99"/>
    <w:locked/>
    <w:rsid w:val="002A47C9"/>
    <w:pPr>
      <w:tabs>
        <w:tab w:val="center" w:pos="4536"/>
        <w:tab w:val="right" w:pos="9072"/>
      </w:tabs>
    </w:pPr>
  </w:style>
  <w:style w:type="character" w:customStyle="1" w:styleId="TopptekstTegn">
    <w:name w:val="Topptekst Tegn"/>
    <w:basedOn w:val="Standardskriftforavsnitt"/>
    <w:link w:val="Topptekst"/>
    <w:uiPriority w:val="99"/>
    <w:rsid w:val="002A47C9"/>
    <w:rPr>
      <w:rFonts w:ascii="Times New Roman" w:eastAsia="Times New Roman" w:hAnsi="Times New Roman" w:cs="Times New Roman"/>
      <w:sz w:val="26"/>
      <w:szCs w:val="20"/>
      <w:lang w:eastAsia="nb-NO"/>
    </w:rPr>
  </w:style>
  <w:style w:type="paragraph" w:customStyle="1" w:styleId="Stil1">
    <w:name w:val="Stil1"/>
    <w:basedOn w:val="Normal"/>
    <w:locked/>
    <w:rsid w:val="002A47C9"/>
    <w:pPr>
      <w:numPr>
        <w:numId w:val="1"/>
      </w:numPr>
    </w:pPr>
  </w:style>
  <w:style w:type="paragraph" w:styleId="INNH1">
    <w:name w:val="toc 1"/>
    <w:basedOn w:val="Normal"/>
    <w:next w:val="Normal"/>
    <w:autoRedefine/>
    <w:uiPriority w:val="39"/>
    <w:locked/>
    <w:rsid w:val="002A47C9"/>
    <w:pPr>
      <w:spacing w:before="120"/>
    </w:pPr>
    <w:rPr>
      <w:rFonts w:asciiTheme="minorHAnsi" w:hAnsiTheme="minorHAnsi"/>
      <w:b/>
      <w:sz w:val="24"/>
      <w:szCs w:val="24"/>
    </w:rPr>
  </w:style>
  <w:style w:type="paragraph" w:styleId="INNH2">
    <w:name w:val="toc 2"/>
    <w:basedOn w:val="Normal"/>
    <w:next w:val="Normal"/>
    <w:autoRedefine/>
    <w:uiPriority w:val="39"/>
    <w:locked/>
    <w:rsid w:val="00E60303"/>
    <w:pPr>
      <w:ind w:left="220"/>
    </w:pPr>
    <w:rPr>
      <w:rFonts w:asciiTheme="minorHAnsi" w:hAnsiTheme="minorHAnsi"/>
      <w:b/>
    </w:rPr>
  </w:style>
  <w:style w:type="paragraph" w:styleId="Tittel">
    <w:name w:val="Title"/>
    <w:basedOn w:val="Normal"/>
    <w:link w:val="TittelTegn"/>
    <w:locked/>
    <w:rsid w:val="002A47C9"/>
    <w:pPr>
      <w:jc w:val="center"/>
    </w:pPr>
    <w:rPr>
      <w:b/>
      <w:i/>
      <w:sz w:val="56"/>
    </w:rPr>
  </w:style>
  <w:style w:type="character" w:customStyle="1" w:styleId="TittelTegn">
    <w:name w:val="Tittel Tegn"/>
    <w:basedOn w:val="Standardskriftforavsnitt"/>
    <w:link w:val="Tittel"/>
    <w:rsid w:val="002A47C9"/>
    <w:rPr>
      <w:rFonts w:ascii="Times New Roman" w:eastAsia="Times New Roman" w:hAnsi="Times New Roman" w:cs="Times New Roman"/>
      <w:b/>
      <w:i/>
      <w:sz w:val="56"/>
      <w:szCs w:val="20"/>
      <w:lang w:eastAsia="nb-NO"/>
    </w:rPr>
  </w:style>
  <w:style w:type="paragraph" w:styleId="Ingenmellomrom">
    <w:name w:val="No Spacing"/>
    <w:basedOn w:val="Normal"/>
    <w:uiPriority w:val="1"/>
    <w:locked/>
    <w:rsid w:val="006407F3"/>
    <w:rPr>
      <w:rFonts w:ascii="Calibri" w:eastAsiaTheme="minorHAnsi" w:hAnsi="Calibri" w:cs="Calibri"/>
      <w:lang w:eastAsia="en-US"/>
    </w:rPr>
  </w:style>
  <w:style w:type="paragraph" w:styleId="Bobletekst">
    <w:name w:val="Balloon Text"/>
    <w:basedOn w:val="Normal"/>
    <w:link w:val="BobletekstTegn"/>
    <w:uiPriority w:val="99"/>
    <w:semiHidden/>
    <w:unhideWhenUsed/>
    <w:locked/>
    <w:rsid w:val="00E4507E"/>
    <w:rPr>
      <w:rFonts w:ascii="Tahoma" w:hAnsi="Tahoma" w:cs="Tahoma"/>
      <w:sz w:val="16"/>
      <w:szCs w:val="16"/>
    </w:rPr>
  </w:style>
  <w:style w:type="character" w:customStyle="1" w:styleId="BobletekstTegn">
    <w:name w:val="Bobletekst Tegn"/>
    <w:basedOn w:val="Standardskriftforavsnitt"/>
    <w:link w:val="Bobletekst"/>
    <w:uiPriority w:val="99"/>
    <w:semiHidden/>
    <w:rsid w:val="00E4507E"/>
    <w:rPr>
      <w:rFonts w:ascii="Tahoma" w:eastAsia="Times New Roman" w:hAnsi="Tahoma" w:cs="Tahoma"/>
      <w:sz w:val="16"/>
      <w:szCs w:val="16"/>
      <w:lang w:eastAsia="nb-NO"/>
    </w:rPr>
  </w:style>
  <w:style w:type="paragraph" w:styleId="Bunntekst">
    <w:name w:val="footer"/>
    <w:basedOn w:val="Normal"/>
    <w:link w:val="BunntekstTegn"/>
    <w:unhideWhenUsed/>
    <w:locked/>
    <w:rsid w:val="00BC3864"/>
    <w:pPr>
      <w:tabs>
        <w:tab w:val="center" w:pos="4536"/>
        <w:tab w:val="right" w:pos="9072"/>
      </w:tabs>
    </w:pPr>
  </w:style>
  <w:style w:type="character" w:customStyle="1" w:styleId="BunntekstTegn">
    <w:name w:val="Bunntekst Tegn"/>
    <w:basedOn w:val="Standardskriftforavsnitt"/>
    <w:link w:val="Bunntekst"/>
    <w:uiPriority w:val="99"/>
    <w:rsid w:val="00BC3864"/>
    <w:rPr>
      <w:rFonts w:ascii="Times New Roman" w:eastAsia="Times New Roman" w:hAnsi="Times New Roman" w:cs="Times New Roman"/>
      <w:sz w:val="26"/>
      <w:szCs w:val="20"/>
      <w:lang w:eastAsia="nb-NO"/>
    </w:rPr>
  </w:style>
  <w:style w:type="character" w:styleId="Sidetall">
    <w:name w:val="page number"/>
    <w:basedOn w:val="Standardskriftforavsnitt"/>
    <w:locked/>
    <w:rsid w:val="00BC3864"/>
  </w:style>
  <w:style w:type="paragraph" w:styleId="Fotnotetekst">
    <w:name w:val="footnote text"/>
    <w:basedOn w:val="Normal"/>
    <w:link w:val="FotnotetekstTegn"/>
    <w:uiPriority w:val="99"/>
    <w:unhideWhenUsed/>
    <w:rsid w:val="00F60D44"/>
    <w:rPr>
      <w:rFonts w:eastAsiaTheme="minorHAnsi" w:cstheme="minorBidi"/>
      <w:sz w:val="20"/>
      <w:lang w:eastAsia="en-US"/>
    </w:rPr>
  </w:style>
  <w:style w:type="character" w:customStyle="1" w:styleId="FotnotetekstTegn">
    <w:name w:val="Fotnotetekst Tegn"/>
    <w:basedOn w:val="Standardskriftforavsnitt"/>
    <w:link w:val="Fotnotetekst"/>
    <w:uiPriority w:val="99"/>
    <w:rsid w:val="00F60D44"/>
    <w:rPr>
      <w:sz w:val="20"/>
      <w:szCs w:val="20"/>
    </w:rPr>
  </w:style>
  <w:style w:type="character" w:styleId="Fotnotereferanse">
    <w:name w:val="footnote reference"/>
    <w:basedOn w:val="Standardskriftforavsnitt"/>
    <w:uiPriority w:val="99"/>
    <w:unhideWhenUsed/>
    <w:rsid w:val="00F60D44"/>
    <w:rPr>
      <w:vertAlign w:val="superscript"/>
    </w:rPr>
  </w:style>
  <w:style w:type="character" w:styleId="Hyperkobling">
    <w:name w:val="Hyperlink"/>
    <w:basedOn w:val="Overskrift2Tegn"/>
    <w:uiPriority w:val="99"/>
    <w:unhideWhenUsed/>
    <w:locked/>
    <w:rsid w:val="00F60D44"/>
    <w:rPr>
      <w:rFonts w:eastAsia="Times New Roman" w:cs="Times New Roman"/>
      <w:strike w:val="0"/>
      <w:dstrike w:val="0"/>
      <w:color w:val="244771"/>
      <w:kern w:val="28"/>
      <w:sz w:val="40"/>
      <w:szCs w:val="20"/>
      <w:u w:val="none"/>
      <w:effect w:val="none"/>
      <w:lang w:eastAsia="nb-NO"/>
    </w:rPr>
  </w:style>
  <w:style w:type="paragraph" w:styleId="Listeavsnitt">
    <w:name w:val="List Paragraph"/>
    <w:basedOn w:val="Normal"/>
    <w:link w:val="ListeavsnittTegn"/>
    <w:uiPriority w:val="34"/>
    <w:locked/>
    <w:rsid w:val="00F60D44"/>
    <w:pPr>
      <w:spacing w:after="200" w:line="276" w:lineRule="auto"/>
      <w:ind w:left="720"/>
      <w:contextualSpacing/>
    </w:pPr>
    <w:rPr>
      <w:rFonts w:eastAsiaTheme="minorHAnsi" w:cstheme="minorBidi"/>
      <w:lang w:eastAsia="en-US"/>
    </w:rPr>
  </w:style>
  <w:style w:type="character" w:styleId="Merknadsreferanse">
    <w:name w:val="annotation reference"/>
    <w:basedOn w:val="Standardskriftforavsnitt"/>
    <w:uiPriority w:val="99"/>
    <w:semiHidden/>
    <w:unhideWhenUsed/>
    <w:locked/>
    <w:rsid w:val="0018280B"/>
    <w:rPr>
      <w:sz w:val="16"/>
      <w:szCs w:val="16"/>
    </w:rPr>
  </w:style>
  <w:style w:type="paragraph" w:styleId="Merknadstekst">
    <w:name w:val="annotation text"/>
    <w:basedOn w:val="Normal"/>
    <w:link w:val="MerknadstekstTegn"/>
    <w:uiPriority w:val="99"/>
    <w:semiHidden/>
    <w:unhideWhenUsed/>
    <w:locked/>
    <w:rsid w:val="0018280B"/>
    <w:rPr>
      <w:sz w:val="20"/>
    </w:rPr>
  </w:style>
  <w:style w:type="character" w:customStyle="1" w:styleId="MerknadstekstTegn">
    <w:name w:val="Merknadstekst Tegn"/>
    <w:basedOn w:val="Standardskriftforavsnitt"/>
    <w:link w:val="Merknadstekst"/>
    <w:uiPriority w:val="99"/>
    <w:semiHidden/>
    <w:rsid w:val="0018280B"/>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locked/>
    <w:rsid w:val="0018280B"/>
    <w:rPr>
      <w:b/>
      <w:bCs/>
    </w:rPr>
  </w:style>
  <w:style w:type="character" w:customStyle="1" w:styleId="KommentaremneTegn">
    <w:name w:val="Kommentaremne Tegn"/>
    <w:basedOn w:val="MerknadstekstTegn"/>
    <w:link w:val="Kommentaremne"/>
    <w:uiPriority w:val="99"/>
    <w:semiHidden/>
    <w:rsid w:val="0018280B"/>
    <w:rPr>
      <w:rFonts w:ascii="Times New Roman" w:eastAsia="Times New Roman" w:hAnsi="Times New Roman" w:cs="Times New Roman"/>
      <w:b/>
      <w:bCs/>
      <w:sz w:val="20"/>
      <w:szCs w:val="20"/>
      <w:lang w:eastAsia="nb-NO"/>
    </w:rPr>
  </w:style>
  <w:style w:type="paragraph" w:styleId="Overskriftforinnholdsfortegnelse">
    <w:name w:val="TOC Heading"/>
    <w:basedOn w:val="Overskrift1"/>
    <w:next w:val="Normal"/>
    <w:uiPriority w:val="39"/>
    <w:unhideWhenUsed/>
    <w:locked/>
    <w:rsid w:val="00EE6645"/>
    <w:pPr>
      <w:keepLines/>
      <w:spacing w:before="480" w:after="0" w:line="276" w:lineRule="auto"/>
      <w:outlineLvl w:val="9"/>
    </w:pPr>
    <w:rPr>
      <w:rFonts w:eastAsiaTheme="majorEastAsia" w:cstheme="majorBidi"/>
      <w:bCs/>
      <w:kern w:val="0"/>
      <w:szCs w:val="28"/>
    </w:rPr>
  </w:style>
  <w:style w:type="paragraph" w:customStyle="1" w:styleId="FFOtilrding">
    <w:name w:val="FFOtilråding"/>
    <w:basedOn w:val="Normal"/>
    <w:next w:val="FFOkulepunkt"/>
    <w:link w:val="FFOtilrdingTegn"/>
    <w:locked/>
    <w:rsid w:val="00B405F9"/>
    <w:pPr>
      <w:keepNext/>
      <w:spacing w:before="480"/>
    </w:pPr>
    <w:rPr>
      <w:b/>
      <w:sz w:val="28"/>
    </w:rPr>
  </w:style>
  <w:style w:type="paragraph" w:customStyle="1" w:styleId="FFOkulepunkt">
    <w:name w:val="FFOkulepunkt"/>
    <w:basedOn w:val="FFOtilrding"/>
    <w:link w:val="FFOkulepunktTegn"/>
    <w:locked/>
    <w:rsid w:val="00B405F9"/>
    <w:pPr>
      <w:numPr>
        <w:numId w:val="11"/>
      </w:numPr>
      <w:spacing w:before="0"/>
      <w:ind w:left="357" w:hanging="357"/>
    </w:pPr>
    <w:rPr>
      <w:b w:val="0"/>
      <w:i/>
    </w:rPr>
  </w:style>
  <w:style w:type="character" w:customStyle="1" w:styleId="FFOtilrdingTegn">
    <w:name w:val="FFOtilråding Tegn"/>
    <w:basedOn w:val="Standardskriftforavsnitt"/>
    <w:link w:val="FFOtilrding"/>
    <w:rsid w:val="00B405F9"/>
    <w:rPr>
      <w:rFonts w:eastAsia="Times New Roman" w:cs="Times New Roman"/>
      <w:b/>
      <w:sz w:val="28"/>
      <w:szCs w:val="20"/>
      <w:lang w:eastAsia="nb-NO"/>
    </w:rPr>
  </w:style>
  <w:style w:type="paragraph" w:customStyle="1" w:styleId="FFObrdtekst">
    <w:name w:val="FFObrødtekst"/>
    <w:basedOn w:val="Normal"/>
    <w:link w:val="FFObrdtekstTegn"/>
    <w:locked/>
    <w:rsid w:val="00B405F9"/>
    <w:pPr>
      <w:spacing w:before="240"/>
    </w:pPr>
  </w:style>
  <w:style w:type="character" w:customStyle="1" w:styleId="FFOkulepunktTegn">
    <w:name w:val="FFOkulepunkt Tegn"/>
    <w:basedOn w:val="FFOtilrdingTegn"/>
    <w:link w:val="FFOkulepunkt"/>
    <w:rsid w:val="00B405F9"/>
    <w:rPr>
      <w:rFonts w:eastAsia="Times New Roman" w:cs="Times New Roman"/>
      <w:b w:val="0"/>
      <w:i/>
      <w:sz w:val="28"/>
      <w:szCs w:val="20"/>
      <w:lang w:eastAsia="nb-NO"/>
    </w:rPr>
  </w:style>
  <w:style w:type="paragraph" w:customStyle="1" w:styleId="SitatFFO">
    <w:name w:val="Sitat FFO"/>
    <w:basedOn w:val="FFObrdtekst"/>
    <w:next w:val="FFObrdtekst"/>
    <w:link w:val="SitatFFOTegn"/>
    <w:qFormat/>
    <w:rsid w:val="00521287"/>
    <w:pPr>
      <w:ind w:left="680"/>
    </w:pPr>
    <w:rPr>
      <w:i/>
    </w:rPr>
  </w:style>
  <w:style w:type="character" w:customStyle="1" w:styleId="FFObrdtekstTegn">
    <w:name w:val="FFObrødtekst Tegn"/>
    <w:basedOn w:val="Standardskriftforavsnitt"/>
    <w:link w:val="FFObrdtekst"/>
    <w:rsid w:val="00B405F9"/>
    <w:rPr>
      <w:rFonts w:eastAsia="Times New Roman" w:cs="Times New Roman"/>
      <w:sz w:val="24"/>
      <w:szCs w:val="20"/>
      <w:lang w:eastAsia="nb-NO"/>
    </w:rPr>
  </w:style>
  <w:style w:type="character" w:customStyle="1" w:styleId="SitatFFOTegn">
    <w:name w:val="Sitat FFO Tegn"/>
    <w:basedOn w:val="FFObrdtekstTegn"/>
    <w:link w:val="SitatFFO"/>
    <w:rsid w:val="00521287"/>
    <w:rPr>
      <w:rFonts w:eastAsia="Times New Roman" w:cs="Times New Roman"/>
      <w:i/>
      <w:sz w:val="24"/>
      <w:szCs w:val="20"/>
      <w:lang w:eastAsia="nb-NO"/>
    </w:rPr>
  </w:style>
  <w:style w:type="table" w:styleId="Tabellrutenett">
    <w:name w:val="Table Grid"/>
    <w:basedOn w:val="Vanligtabell"/>
    <w:uiPriority w:val="59"/>
    <w:locked/>
    <w:rsid w:val="00B5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ideoverskriftFFO">
    <w:name w:val="Forside overskrift FFO"/>
    <w:basedOn w:val="Tittel"/>
    <w:link w:val="ForsideoverskriftFFOTegn"/>
    <w:qFormat/>
    <w:rsid w:val="00DA2F96"/>
    <w:rPr>
      <w:i w:val="0"/>
      <w:szCs w:val="56"/>
    </w:rPr>
  </w:style>
  <w:style w:type="paragraph" w:customStyle="1" w:styleId="Stortingets">
    <w:name w:val="Stortingets"/>
    <w:basedOn w:val="ForsideoverskriftFFO"/>
    <w:link w:val="StortingetsTegn"/>
    <w:qFormat/>
    <w:locked/>
    <w:rsid w:val="00EF377B"/>
  </w:style>
  <w:style w:type="character" w:customStyle="1" w:styleId="ForsideoverskriftFFOTegn">
    <w:name w:val="Forside overskrift FFO Tegn"/>
    <w:basedOn w:val="TittelTegn"/>
    <w:link w:val="ForsideoverskriftFFO"/>
    <w:rsid w:val="00DA2F96"/>
    <w:rPr>
      <w:rFonts w:ascii="Arial" w:eastAsia="Times New Roman" w:hAnsi="Arial" w:cs="Arial"/>
      <w:b/>
      <w:i w:val="0"/>
      <w:sz w:val="56"/>
      <w:szCs w:val="56"/>
      <w:lang w:eastAsia="nb-NO"/>
    </w:rPr>
  </w:style>
  <w:style w:type="paragraph" w:customStyle="1" w:styleId="Topptekst9">
    <w:name w:val="Topptekst 9"/>
    <w:basedOn w:val="Topptekst"/>
    <w:link w:val="Topptekst9Tegn"/>
    <w:qFormat/>
    <w:rsid w:val="00EF377B"/>
    <w:pPr>
      <w:jc w:val="center"/>
    </w:pPr>
    <w:rPr>
      <w:sz w:val="16"/>
    </w:rPr>
  </w:style>
  <w:style w:type="character" w:customStyle="1" w:styleId="StortingetsTegn">
    <w:name w:val="Stortingets Tegn"/>
    <w:basedOn w:val="ForsideoverskriftFFOTegn"/>
    <w:link w:val="Stortingets"/>
    <w:rsid w:val="00EF377B"/>
    <w:rPr>
      <w:rFonts w:ascii="Arial" w:eastAsia="Times New Roman" w:hAnsi="Arial" w:cs="Arial"/>
      <w:b/>
      <w:i w:val="0"/>
      <w:sz w:val="56"/>
      <w:szCs w:val="56"/>
      <w:lang w:eastAsia="nb-NO"/>
    </w:rPr>
  </w:style>
  <w:style w:type="paragraph" w:customStyle="1" w:styleId="PunktlisteFFO">
    <w:name w:val="Punktliste FFO"/>
    <w:basedOn w:val="Listeavsnitt"/>
    <w:link w:val="PunktlisteFFOTegn"/>
    <w:qFormat/>
    <w:rsid w:val="00A27612"/>
    <w:pPr>
      <w:numPr>
        <w:numId w:val="12"/>
      </w:numPr>
    </w:pPr>
    <w:rPr>
      <w:i/>
    </w:rPr>
  </w:style>
  <w:style w:type="character" w:customStyle="1" w:styleId="Topptekst9Tegn">
    <w:name w:val="Topptekst 9 Tegn"/>
    <w:basedOn w:val="TopptekstTegn"/>
    <w:link w:val="Topptekst9"/>
    <w:rsid w:val="00EF377B"/>
    <w:rPr>
      <w:rFonts w:ascii="Arial" w:eastAsia="Times New Roman" w:hAnsi="Arial" w:cs="Arial"/>
      <w:sz w:val="16"/>
      <w:szCs w:val="20"/>
      <w:lang w:eastAsia="nb-NO"/>
    </w:rPr>
  </w:style>
  <w:style w:type="character" w:customStyle="1" w:styleId="ListeavsnittTegn">
    <w:name w:val="Listeavsnitt Tegn"/>
    <w:basedOn w:val="Standardskriftforavsnitt"/>
    <w:link w:val="Listeavsnitt"/>
    <w:uiPriority w:val="34"/>
    <w:rsid w:val="003B31C6"/>
    <w:rPr>
      <w:rFonts w:ascii="Arial" w:hAnsi="Arial"/>
    </w:rPr>
  </w:style>
  <w:style w:type="character" w:customStyle="1" w:styleId="PunktlisteFFOTegn">
    <w:name w:val="Punktliste FFO Tegn"/>
    <w:basedOn w:val="ListeavsnittTegn"/>
    <w:link w:val="PunktlisteFFO"/>
    <w:rsid w:val="00A27612"/>
    <w:rPr>
      <w:rFonts w:ascii="Arial" w:hAnsi="Arial"/>
      <w:i/>
    </w:rPr>
  </w:style>
  <w:style w:type="paragraph" w:customStyle="1" w:styleId="Kursiv">
    <w:name w:val="Kursiv"/>
    <w:basedOn w:val="Normal"/>
    <w:link w:val="KursivTegn"/>
    <w:qFormat/>
    <w:rsid w:val="00C4497B"/>
    <w:rPr>
      <w:i/>
    </w:rPr>
  </w:style>
  <w:style w:type="paragraph" w:customStyle="1" w:styleId="Fet">
    <w:name w:val="Fet"/>
    <w:aliases w:val="Bold"/>
    <w:basedOn w:val="Normal"/>
    <w:link w:val="FetTegn"/>
    <w:qFormat/>
    <w:rsid w:val="00C4497B"/>
    <w:rPr>
      <w:b/>
    </w:rPr>
  </w:style>
  <w:style w:type="character" w:customStyle="1" w:styleId="KursivTegn">
    <w:name w:val="Kursiv Tegn"/>
    <w:basedOn w:val="Standardskriftforavsnitt"/>
    <w:link w:val="Kursiv"/>
    <w:rsid w:val="00C4497B"/>
    <w:rPr>
      <w:rFonts w:ascii="Arial" w:eastAsia="Times New Roman" w:hAnsi="Arial" w:cs="Arial"/>
      <w:i/>
      <w:lang w:eastAsia="nb-NO"/>
    </w:rPr>
  </w:style>
  <w:style w:type="paragraph" w:customStyle="1" w:styleId="Fornote">
    <w:name w:val="Fornote"/>
    <w:basedOn w:val="Fotnotetekst"/>
    <w:link w:val="FornoteTegn"/>
    <w:rsid w:val="00586518"/>
  </w:style>
  <w:style w:type="character" w:customStyle="1" w:styleId="FetTegn">
    <w:name w:val="Fet Tegn"/>
    <w:aliases w:val="Bold Tegn"/>
    <w:basedOn w:val="Standardskriftforavsnitt"/>
    <w:link w:val="Fet"/>
    <w:rsid w:val="00C4497B"/>
    <w:rPr>
      <w:rFonts w:ascii="Arial" w:eastAsia="Times New Roman" w:hAnsi="Arial" w:cs="Arial"/>
      <w:b/>
      <w:lang w:eastAsia="nb-NO"/>
    </w:rPr>
  </w:style>
  <w:style w:type="character" w:customStyle="1" w:styleId="FornoteTegn">
    <w:name w:val="Fornote Tegn"/>
    <w:basedOn w:val="FotnotetekstTegn"/>
    <w:link w:val="Fornote"/>
    <w:rsid w:val="00586518"/>
    <w:rPr>
      <w:rFonts w:ascii="Arial" w:hAnsi="Arial"/>
      <w:sz w:val="20"/>
      <w:szCs w:val="20"/>
    </w:rPr>
  </w:style>
  <w:style w:type="paragraph" w:styleId="NormalWeb">
    <w:name w:val="Normal (Web)"/>
    <w:basedOn w:val="Normal"/>
    <w:uiPriority w:val="99"/>
    <w:semiHidden/>
    <w:unhideWhenUsed/>
    <w:rsid w:val="00717974"/>
    <w:pPr>
      <w:spacing w:before="240"/>
    </w:pPr>
    <w:rPr>
      <w:rFonts w:ascii="Times New Roman" w:hAnsi="Times New Roman" w:cs="Times New Roman"/>
      <w:sz w:val="24"/>
      <w:szCs w:val="24"/>
    </w:rPr>
  </w:style>
  <w:style w:type="paragraph" w:styleId="INNH3">
    <w:name w:val="toc 3"/>
    <w:basedOn w:val="Normal"/>
    <w:next w:val="Normal"/>
    <w:autoRedefine/>
    <w:uiPriority w:val="39"/>
    <w:semiHidden/>
    <w:unhideWhenUsed/>
    <w:locked/>
    <w:rsid w:val="00BD38FA"/>
    <w:pPr>
      <w:ind w:left="440"/>
    </w:pPr>
    <w:rPr>
      <w:rFonts w:asciiTheme="minorHAnsi" w:hAnsiTheme="minorHAnsi"/>
    </w:rPr>
  </w:style>
  <w:style w:type="paragraph" w:styleId="INNH4">
    <w:name w:val="toc 4"/>
    <w:basedOn w:val="Normal"/>
    <w:next w:val="Normal"/>
    <w:autoRedefine/>
    <w:uiPriority w:val="39"/>
    <w:semiHidden/>
    <w:unhideWhenUsed/>
    <w:locked/>
    <w:rsid w:val="00BD38FA"/>
    <w:pPr>
      <w:ind w:left="660"/>
    </w:pPr>
    <w:rPr>
      <w:rFonts w:asciiTheme="minorHAnsi" w:hAnsiTheme="minorHAnsi"/>
      <w:sz w:val="20"/>
      <w:szCs w:val="20"/>
    </w:rPr>
  </w:style>
  <w:style w:type="paragraph" w:styleId="INNH5">
    <w:name w:val="toc 5"/>
    <w:basedOn w:val="Normal"/>
    <w:next w:val="Normal"/>
    <w:autoRedefine/>
    <w:uiPriority w:val="39"/>
    <w:semiHidden/>
    <w:unhideWhenUsed/>
    <w:locked/>
    <w:rsid w:val="00BD38FA"/>
    <w:pPr>
      <w:ind w:left="880"/>
    </w:pPr>
    <w:rPr>
      <w:rFonts w:asciiTheme="minorHAnsi" w:hAnsiTheme="minorHAnsi"/>
      <w:sz w:val="20"/>
      <w:szCs w:val="20"/>
    </w:rPr>
  </w:style>
  <w:style w:type="paragraph" w:styleId="INNH6">
    <w:name w:val="toc 6"/>
    <w:basedOn w:val="Normal"/>
    <w:next w:val="Normal"/>
    <w:autoRedefine/>
    <w:uiPriority w:val="39"/>
    <w:semiHidden/>
    <w:unhideWhenUsed/>
    <w:locked/>
    <w:rsid w:val="00BD38FA"/>
    <w:pPr>
      <w:ind w:left="1100"/>
    </w:pPr>
    <w:rPr>
      <w:rFonts w:asciiTheme="minorHAnsi" w:hAnsiTheme="minorHAnsi"/>
      <w:sz w:val="20"/>
      <w:szCs w:val="20"/>
    </w:rPr>
  </w:style>
  <w:style w:type="paragraph" w:styleId="INNH7">
    <w:name w:val="toc 7"/>
    <w:basedOn w:val="Normal"/>
    <w:next w:val="Normal"/>
    <w:autoRedefine/>
    <w:uiPriority w:val="39"/>
    <w:semiHidden/>
    <w:unhideWhenUsed/>
    <w:locked/>
    <w:rsid w:val="00BD38FA"/>
    <w:pPr>
      <w:ind w:left="1320"/>
    </w:pPr>
    <w:rPr>
      <w:rFonts w:asciiTheme="minorHAnsi" w:hAnsiTheme="minorHAnsi"/>
      <w:sz w:val="20"/>
      <w:szCs w:val="20"/>
    </w:rPr>
  </w:style>
  <w:style w:type="paragraph" w:styleId="INNH8">
    <w:name w:val="toc 8"/>
    <w:basedOn w:val="Normal"/>
    <w:next w:val="Normal"/>
    <w:autoRedefine/>
    <w:uiPriority w:val="39"/>
    <w:semiHidden/>
    <w:unhideWhenUsed/>
    <w:locked/>
    <w:rsid w:val="00BD38FA"/>
    <w:pPr>
      <w:ind w:left="1540"/>
    </w:pPr>
    <w:rPr>
      <w:rFonts w:asciiTheme="minorHAnsi" w:hAnsiTheme="minorHAnsi"/>
      <w:sz w:val="20"/>
      <w:szCs w:val="20"/>
    </w:rPr>
  </w:style>
  <w:style w:type="paragraph" w:styleId="INNH9">
    <w:name w:val="toc 9"/>
    <w:basedOn w:val="Normal"/>
    <w:next w:val="Normal"/>
    <w:autoRedefine/>
    <w:uiPriority w:val="39"/>
    <w:semiHidden/>
    <w:unhideWhenUsed/>
    <w:locked/>
    <w:rsid w:val="00BD38FA"/>
    <w:pPr>
      <w:ind w:left="1760"/>
    </w:pPr>
    <w:rPr>
      <w:rFonts w:asciiTheme="minorHAnsi" w:hAnsiTheme="minorHAnsi"/>
      <w:sz w:val="20"/>
      <w:szCs w:val="20"/>
    </w:rPr>
  </w:style>
  <w:style w:type="paragraph" w:styleId="Dokumentkart">
    <w:name w:val="Document Map"/>
    <w:basedOn w:val="Normal"/>
    <w:link w:val="DokumentkartTegn"/>
    <w:uiPriority w:val="99"/>
    <w:semiHidden/>
    <w:unhideWhenUsed/>
    <w:locked/>
    <w:rsid w:val="00F7373F"/>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F7373F"/>
    <w:rPr>
      <w:rFonts w:ascii="Lucida Grande" w:eastAsia="Times New Roman" w:hAnsi="Lucida Grande" w:cs="Arial"/>
      <w:sz w:val="24"/>
      <w:szCs w:val="24"/>
      <w:lang w:eastAsia="nb-NO"/>
    </w:rPr>
  </w:style>
  <w:style w:type="paragraph" w:styleId="Revisjon">
    <w:name w:val="Revision"/>
    <w:hidden/>
    <w:uiPriority w:val="99"/>
    <w:semiHidden/>
    <w:rsid w:val="00D75CD6"/>
    <w:pPr>
      <w:spacing w:after="0" w:line="240" w:lineRule="auto"/>
    </w:pPr>
    <w:rPr>
      <w:rFonts w:ascii="Arial" w:eastAsia="Times New Roman" w:hAnsi="Arial" w:cs="Arial"/>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24641">
      <w:bodyDiv w:val="1"/>
      <w:marLeft w:val="0"/>
      <w:marRight w:val="0"/>
      <w:marTop w:val="0"/>
      <w:marBottom w:val="0"/>
      <w:divBdr>
        <w:top w:val="none" w:sz="0" w:space="0" w:color="auto"/>
        <w:left w:val="none" w:sz="0" w:space="0" w:color="auto"/>
        <w:bottom w:val="none" w:sz="0" w:space="0" w:color="auto"/>
        <w:right w:val="none" w:sz="0" w:space="0" w:color="auto"/>
      </w:divBdr>
    </w:div>
    <w:div w:id="624315033">
      <w:bodyDiv w:val="1"/>
      <w:marLeft w:val="0"/>
      <w:marRight w:val="0"/>
      <w:marTop w:val="0"/>
      <w:marBottom w:val="0"/>
      <w:divBdr>
        <w:top w:val="none" w:sz="0" w:space="0" w:color="auto"/>
        <w:left w:val="none" w:sz="0" w:space="0" w:color="auto"/>
        <w:bottom w:val="none" w:sz="0" w:space="0" w:color="auto"/>
        <w:right w:val="none" w:sz="0" w:space="0" w:color="auto"/>
      </w:divBdr>
    </w:div>
    <w:div w:id="908467308">
      <w:bodyDiv w:val="1"/>
      <w:marLeft w:val="0"/>
      <w:marRight w:val="0"/>
      <w:marTop w:val="0"/>
      <w:marBottom w:val="0"/>
      <w:divBdr>
        <w:top w:val="none" w:sz="0" w:space="0" w:color="auto"/>
        <w:left w:val="none" w:sz="0" w:space="0" w:color="auto"/>
        <w:bottom w:val="none" w:sz="0" w:space="0" w:color="auto"/>
        <w:right w:val="none" w:sz="0" w:space="0" w:color="auto"/>
      </w:divBdr>
    </w:div>
    <w:div w:id="1003315185">
      <w:bodyDiv w:val="1"/>
      <w:marLeft w:val="0"/>
      <w:marRight w:val="0"/>
      <w:marTop w:val="0"/>
      <w:marBottom w:val="0"/>
      <w:divBdr>
        <w:top w:val="none" w:sz="0" w:space="0" w:color="auto"/>
        <w:left w:val="none" w:sz="0" w:space="0" w:color="auto"/>
        <w:bottom w:val="none" w:sz="0" w:space="0" w:color="auto"/>
        <w:right w:val="none" w:sz="0" w:space="0" w:color="auto"/>
      </w:divBdr>
      <w:divsChild>
        <w:div w:id="1171794671">
          <w:marLeft w:val="0"/>
          <w:marRight w:val="0"/>
          <w:marTop w:val="0"/>
          <w:marBottom w:val="0"/>
          <w:divBdr>
            <w:top w:val="none" w:sz="0" w:space="0" w:color="auto"/>
            <w:left w:val="none" w:sz="0" w:space="0" w:color="auto"/>
            <w:bottom w:val="none" w:sz="0" w:space="0" w:color="auto"/>
            <w:right w:val="none" w:sz="0" w:space="0" w:color="auto"/>
          </w:divBdr>
        </w:div>
        <w:div w:id="368536347">
          <w:marLeft w:val="0"/>
          <w:marRight w:val="0"/>
          <w:marTop w:val="0"/>
          <w:marBottom w:val="0"/>
          <w:divBdr>
            <w:top w:val="none" w:sz="0" w:space="0" w:color="auto"/>
            <w:left w:val="none" w:sz="0" w:space="0" w:color="auto"/>
            <w:bottom w:val="none" w:sz="0" w:space="0" w:color="auto"/>
            <w:right w:val="none" w:sz="0" w:space="0" w:color="auto"/>
          </w:divBdr>
        </w:div>
        <w:div w:id="5639070">
          <w:marLeft w:val="0"/>
          <w:marRight w:val="0"/>
          <w:marTop w:val="0"/>
          <w:marBottom w:val="0"/>
          <w:divBdr>
            <w:top w:val="none" w:sz="0" w:space="0" w:color="auto"/>
            <w:left w:val="none" w:sz="0" w:space="0" w:color="auto"/>
            <w:bottom w:val="none" w:sz="0" w:space="0" w:color="auto"/>
            <w:right w:val="none" w:sz="0" w:space="0" w:color="auto"/>
          </w:divBdr>
        </w:div>
      </w:divsChild>
    </w:div>
    <w:div w:id="1119566562">
      <w:bodyDiv w:val="1"/>
      <w:marLeft w:val="0"/>
      <w:marRight w:val="0"/>
      <w:marTop w:val="0"/>
      <w:marBottom w:val="0"/>
      <w:divBdr>
        <w:top w:val="none" w:sz="0" w:space="0" w:color="auto"/>
        <w:left w:val="none" w:sz="0" w:space="0" w:color="auto"/>
        <w:bottom w:val="none" w:sz="0" w:space="0" w:color="auto"/>
        <w:right w:val="none" w:sz="0" w:space="0" w:color="auto"/>
      </w:divBdr>
    </w:div>
    <w:div w:id="1211529626">
      <w:bodyDiv w:val="1"/>
      <w:marLeft w:val="0"/>
      <w:marRight w:val="0"/>
      <w:marTop w:val="0"/>
      <w:marBottom w:val="0"/>
      <w:divBdr>
        <w:top w:val="none" w:sz="0" w:space="0" w:color="auto"/>
        <w:left w:val="none" w:sz="0" w:space="0" w:color="auto"/>
        <w:bottom w:val="none" w:sz="0" w:space="0" w:color="auto"/>
        <w:right w:val="none" w:sz="0" w:space="0" w:color="auto"/>
      </w:divBdr>
    </w:div>
    <w:div w:id="1482035522">
      <w:bodyDiv w:val="1"/>
      <w:marLeft w:val="0"/>
      <w:marRight w:val="0"/>
      <w:marTop w:val="0"/>
      <w:marBottom w:val="0"/>
      <w:divBdr>
        <w:top w:val="none" w:sz="0" w:space="0" w:color="auto"/>
        <w:left w:val="none" w:sz="0" w:space="0" w:color="auto"/>
        <w:bottom w:val="none" w:sz="0" w:space="0" w:color="auto"/>
        <w:right w:val="none" w:sz="0" w:space="0" w:color="auto"/>
      </w:divBdr>
    </w:div>
    <w:div w:id="1560439789">
      <w:bodyDiv w:val="1"/>
      <w:marLeft w:val="0"/>
      <w:marRight w:val="0"/>
      <w:marTop w:val="0"/>
      <w:marBottom w:val="0"/>
      <w:divBdr>
        <w:top w:val="none" w:sz="0" w:space="0" w:color="auto"/>
        <w:left w:val="none" w:sz="0" w:space="0" w:color="auto"/>
        <w:bottom w:val="none" w:sz="0" w:space="0" w:color="auto"/>
        <w:right w:val="none" w:sz="0" w:space="0" w:color="auto"/>
      </w:divBdr>
      <w:divsChild>
        <w:div w:id="663433120">
          <w:marLeft w:val="0"/>
          <w:marRight w:val="0"/>
          <w:marTop w:val="0"/>
          <w:marBottom w:val="0"/>
          <w:divBdr>
            <w:top w:val="none" w:sz="0" w:space="0" w:color="auto"/>
            <w:left w:val="none" w:sz="0" w:space="0" w:color="auto"/>
            <w:bottom w:val="none" w:sz="0" w:space="0" w:color="auto"/>
            <w:right w:val="none" w:sz="0" w:space="0" w:color="auto"/>
          </w:divBdr>
        </w:div>
        <w:div w:id="442919358">
          <w:marLeft w:val="0"/>
          <w:marRight w:val="0"/>
          <w:marTop w:val="0"/>
          <w:marBottom w:val="0"/>
          <w:divBdr>
            <w:top w:val="none" w:sz="0" w:space="0" w:color="auto"/>
            <w:left w:val="none" w:sz="0" w:space="0" w:color="auto"/>
            <w:bottom w:val="none" w:sz="0" w:space="0" w:color="auto"/>
            <w:right w:val="none" w:sz="0" w:space="0" w:color="auto"/>
          </w:divBdr>
        </w:div>
        <w:div w:id="1401444099">
          <w:marLeft w:val="0"/>
          <w:marRight w:val="0"/>
          <w:marTop w:val="0"/>
          <w:marBottom w:val="0"/>
          <w:divBdr>
            <w:top w:val="none" w:sz="0" w:space="0" w:color="auto"/>
            <w:left w:val="none" w:sz="0" w:space="0" w:color="auto"/>
            <w:bottom w:val="none" w:sz="0" w:space="0" w:color="auto"/>
            <w:right w:val="none" w:sz="0" w:space="0" w:color="auto"/>
          </w:divBdr>
        </w:div>
        <w:div w:id="852453043">
          <w:marLeft w:val="0"/>
          <w:marRight w:val="0"/>
          <w:marTop w:val="0"/>
          <w:marBottom w:val="0"/>
          <w:divBdr>
            <w:top w:val="none" w:sz="0" w:space="0" w:color="auto"/>
            <w:left w:val="none" w:sz="0" w:space="0" w:color="auto"/>
            <w:bottom w:val="none" w:sz="0" w:space="0" w:color="auto"/>
            <w:right w:val="none" w:sz="0" w:space="0" w:color="auto"/>
          </w:divBdr>
        </w:div>
        <w:div w:id="171993459">
          <w:marLeft w:val="0"/>
          <w:marRight w:val="0"/>
          <w:marTop w:val="0"/>
          <w:marBottom w:val="0"/>
          <w:divBdr>
            <w:top w:val="none" w:sz="0" w:space="0" w:color="auto"/>
            <w:left w:val="none" w:sz="0" w:space="0" w:color="auto"/>
            <w:bottom w:val="none" w:sz="0" w:space="0" w:color="auto"/>
            <w:right w:val="none" w:sz="0" w:space="0" w:color="auto"/>
          </w:divBdr>
        </w:div>
        <w:div w:id="171603171">
          <w:marLeft w:val="0"/>
          <w:marRight w:val="0"/>
          <w:marTop w:val="0"/>
          <w:marBottom w:val="0"/>
          <w:divBdr>
            <w:top w:val="none" w:sz="0" w:space="0" w:color="auto"/>
            <w:left w:val="none" w:sz="0" w:space="0" w:color="auto"/>
            <w:bottom w:val="none" w:sz="0" w:space="0" w:color="auto"/>
            <w:right w:val="none" w:sz="0" w:space="0" w:color="auto"/>
          </w:divBdr>
        </w:div>
      </w:divsChild>
    </w:div>
    <w:div w:id="1643732732">
      <w:bodyDiv w:val="1"/>
      <w:marLeft w:val="0"/>
      <w:marRight w:val="0"/>
      <w:marTop w:val="0"/>
      <w:marBottom w:val="0"/>
      <w:divBdr>
        <w:top w:val="none" w:sz="0" w:space="0" w:color="auto"/>
        <w:left w:val="none" w:sz="0" w:space="0" w:color="auto"/>
        <w:bottom w:val="none" w:sz="0" w:space="0" w:color="auto"/>
        <w:right w:val="none" w:sz="0" w:space="0" w:color="auto"/>
      </w:divBdr>
    </w:div>
    <w:div w:id="1710455041">
      <w:bodyDiv w:val="1"/>
      <w:marLeft w:val="0"/>
      <w:marRight w:val="0"/>
      <w:marTop w:val="0"/>
      <w:marBottom w:val="0"/>
      <w:divBdr>
        <w:top w:val="none" w:sz="0" w:space="0" w:color="auto"/>
        <w:left w:val="none" w:sz="0" w:space="0" w:color="auto"/>
        <w:bottom w:val="none" w:sz="0" w:space="0" w:color="auto"/>
        <w:right w:val="none" w:sz="0" w:space="0" w:color="auto"/>
      </w:divBdr>
    </w:div>
    <w:div w:id="1804031360">
      <w:bodyDiv w:val="1"/>
      <w:marLeft w:val="0"/>
      <w:marRight w:val="0"/>
      <w:marTop w:val="0"/>
      <w:marBottom w:val="0"/>
      <w:divBdr>
        <w:top w:val="none" w:sz="0" w:space="0" w:color="auto"/>
        <w:left w:val="none" w:sz="0" w:space="0" w:color="auto"/>
        <w:bottom w:val="none" w:sz="0" w:space="0" w:color="auto"/>
        <w:right w:val="none" w:sz="0" w:space="0" w:color="auto"/>
      </w:divBdr>
    </w:div>
    <w:div w:id="1869366987">
      <w:bodyDiv w:val="1"/>
      <w:marLeft w:val="0"/>
      <w:marRight w:val="0"/>
      <w:marTop w:val="0"/>
      <w:marBottom w:val="0"/>
      <w:divBdr>
        <w:top w:val="none" w:sz="0" w:space="0" w:color="auto"/>
        <w:left w:val="none" w:sz="0" w:space="0" w:color="auto"/>
        <w:bottom w:val="none" w:sz="0" w:space="0" w:color="auto"/>
        <w:right w:val="none" w:sz="0" w:space="0" w:color="auto"/>
      </w:divBdr>
    </w:div>
    <w:div w:id="19648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ber\AppData\Roaming\Microsoft\Maler\Merknads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t"/>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6D0533F-8808-4D89-ACF6-7BFF7516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Merknadsmal</Template>
  <TotalTime>205</TotalTime>
  <Pages>17</Pages>
  <Words>5763</Words>
  <Characters>30550</Characters>
  <Application>Microsoft Office Word</Application>
  <DocSecurity>0</DocSecurity>
  <Lines>254</Lines>
  <Paragraphs>72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36241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Crowo</dc:creator>
  <cp:lastModifiedBy>Solveig Berland</cp:lastModifiedBy>
  <cp:revision>22</cp:revision>
  <cp:lastPrinted>2015-10-15T13:17:00Z</cp:lastPrinted>
  <dcterms:created xsi:type="dcterms:W3CDTF">2015-10-20T12:12:00Z</dcterms:created>
  <dcterms:modified xsi:type="dcterms:W3CDTF">2015-10-21T12:35:00Z</dcterms:modified>
</cp:coreProperties>
</file>