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17345" w14:textId="77777777" w:rsidR="009568A6" w:rsidRDefault="00B84E0C" w:rsidP="009568A6">
      <w:pPr>
        <w:pStyle w:val="Tittel"/>
        <w:rPr>
          <w:sz w:val="44"/>
          <w:szCs w:val="44"/>
        </w:rPr>
      </w:pPr>
      <w:r w:rsidRPr="00692E67">
        <w:rPr>
          <w:noProof/>
          <w:sz w:val="44"/>
          <w:szCs w:val="44"/>
          <w:lang w:val="en-US" w:eastAsia="nb-NO"/>
        </w:rPr>
        <w:drawing>
          <wp:anchor distT="0" distB="0" distL="114300" distR="114300" simplePos="0" relativeHeight="251658240" behindDoc="0" locked="0" layoutInCell="1" allowOverlap="1" wp14:anchorId="0400D6AF" wp14:editId="11CDF209">
            <wp:simplePos x="0" y="0"/>
            <wp:positionH relativeFrom="margin">
              <wp:align>right</wp:align>
            </wp:positionH>
            <wp:positionV relativeFrom="paragraph">
              <wp:posOffset>162</wp:posOffset>
            </wp:positionV>
            <wp:extent cx="556260" cy="867410"/>
            <wp:effectExtent l="0" t="0" r="0" b="8890"/>
            <wp:wrapSquare wrapText="bothSides"/>
            <wp:docPr id="6" name="Bilde 5">
              <a:extLst xmlns:a="http://schemas.openxmlformats.org/drawingml/2006/main">
                <a:ext uri="{FF2B5EF4-FFF2-40B4-BE49-F238E27FC236}">
                  <a16:creationId xmlns:a16="http://schemas.microsoft.com/office/drawing/2014/main" id="{47871FC9-1A07-4585-8B91-AEF84D23C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5">
                      <a:extLst>
                        <a:ext uri="{FF2B5EF4-FFF2-40B4-BE49-F238E27FC236}">
                          <a16:creationId xmlns:a16="http://schemas.microsoft.com/office/drawing/2014/main" id="{47871FC9-1A07-4585-8B91-AEF84D23CF1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260" cy="867410"/>
                    </a:xfrm>
                    <a:prstGeom prst="rect">
                      <a:avLst/>
                    </a:prstGeom>
                  </pic:spPr>
                </pic:pic>
              </a:graphicData>
            </a:graphic>
            <wp14:sizeRelH relativeFrom="margin">
              <wp14:pctWidth>0</wp14:pctWidth>
            </wp14:sizeRelH>
            <wp14:sizeRelV relativeFrom="margin">
              <wp14:pctHeight>0</wp14:pctHeight>
            </wp14:sizeRelV>
          </wp:anchor>
        </w:drawing>
      </w:r>
      <w:r w:rsidRPr="00692E67">
        <w:rPr>
          <w:sz w:val="44"/>
          <w:szCs w:val="44"/>
        </w:rPr>
        <w:t>V</w:t>
      </w:r>
      <w:r w:rsidR="00432CEF" w:rsidRPr="00692E67">
        <w:rPr>
          <w:sz w:val="44"/>
          <w:szCs w:val="44"/>
        </w:rPr>
        <w:t>ideregående skole og overgangen til arbeid</w:t>
      </w:r>
      <w:r w:rsidR="00692E67" w:rsidRPr="00692E67">
        <w:rPr>
          <w:sz w:val="44"/>
          <w:szCs w:val="44"/>
        </w:rPr>
        <w:t xml:space="preserve"> </w:t>
      </w:r>
    </w:p>
    <w:p w14:paraId="7E73754F" w14:textId="05D9AD03" w:rsidR="00CA1D48" w:rsidRPr="003E06FC" w:rsidRDefault="009568A6" w:rsidP="003E06FC">
      <w:pPr>
        <w:pStyle w:val="Tittel"/>
        <w:rPr>
          <w:rFonts w:eastAsiaTheme="minorEastAsia"/>
          <w:color w:val="5A5A5A" w:themeColor="text1" w:themeTint="A5"/>
          <w:spacing w:val="15"/>
          <w:sz w:val="28"/>
          <w:szCs w:val="28"/>
        </w:rPr>
      </w:pPr>
      <w:r w:rsidRPr="00AB7DDD">
        <w:rPr>
          <w:rStyle w:val="UndertittelTegn"/>
          <w:sz w:val="28"/>
          <w:szCs w:val="28"/>
        </w:rPr>
        <w:t xml:space="preserve">–  </w:t>
      </w:r>
      <w:r w:rsidR="002F0010" w:rsidRPr="00692E67">
        <w:rPr>
          <w:rStyle w:val="UndertittelTegn"/>
          <w:sz w:val="28"/>
          <w:szCs w:val="28"/>
        </w:rPr>
        <w:t xml:space="preserve">Erfaringer fra </w:t>
      </w:r>
      <w:r w:rsidR="00404A33">
        <w:rPr>
          <w:rStyle w:val="UndertittelTegn"/>
          <w:sz w:val="28"/>
          <w:szCs w:val="28"/>
        </w:rPr>
        <w:t>elever</w:t>
      </w:r>
      <w:r w:rsidR="002F0010" w:rsidRPr="00692E67">
        <w:rPr>
          <w:rStyle w:val="UndertittelTegn"/>
          <w:sz w:val="28"/>
          <w:szCs w:val="28"/>
        </w:rPr>
        <w:t xml:space="preserve"> med funksjonsnedsettelser </w:t>
      </w:r>
    </w:p>
    <w:p w14:paraId="0CAE9DE2" w14:textId="1D228527" w:rsidR="002F0010" w:rsidRPr="00692E67" w:rsidRDefault="00921D53" w:rsidP="00CF5320">
      <w:pPr>
        <w:pStyle w:val="Overskrift1"/>
      </w:pPr>
      <w:r>
        <w:t xml:space="preserve">1. </w:t>
      </w:r>
      <w:r w:rsidR="00AD5F46" w:rsidRPr="00692E67">
        <w:t>Bakgrunn</w:t>
      </w:r>
    </w:p>
    <w:p w14:paraId="1C8B5C59" w14:textId="1CD575A3" w:rsidR="00D344E5" w:rsidRPr="00692E67" w:rsidRDefault="00B84E0C">
      <w:pPr>
        <w:rPr>
          <w:sz w:val="24"/>
          <w:szCs w:val="24"/>
        </w:rPr>
      </w:pPr>
      <w:r w:rsidRPr="00692E67">
        <w:rPr>
          <w:sz w:val="24"/>
          <w:szCs w:val="24"/>
        </w:rPr>
        <w:t xml:space="preserve">Våren 2021 </w:t>
      </w:r>
      <w:r w:rsidR="002F0010" w:rsidRPr="00692E67">
        <w:rPr>
          <w:sz w:val="24"/>
          <w:szCs w:val="24"/>
        </w:rPr>
        <w:t xml:space="preserve">gjennomførte Funksjonshemmedes </w:t>
      </w:r>
      <w:r w:rsidR="00F50236">
        <w:rPr>
          <w:sz w:val="24"/>
          <w:szCs w:val="24"/>
        </w:rPr>
        <w:t>F</w:t>
      </w:r>
      <w:r w:rsidR="002F0010" w:rsidRPr="00692E67">
        <w:rPr>
          <w:sz w:val="24"/>
          <w:szCs w:val="24"/>
        </w:rPr>
        <w:t>ellesorganisasjon (FFO) i samarbeid med Unge funksjonshemmede en spørreundersøkelse om videregående skole</w:t>
      </w:r>
      <w:r w:rsidR="00304E3B" w:rsidRPr="00692E67">
        <w:rPr>
          <w:sz w:val="24"/>
          <w:szCs w:val="24"/>
        </w:rPr>
        <w:t xml:space="preserve"> (</w:t>
      </w:r>
      <w:r w:rsidR="003B3CDA">
        <w:rPr>
          <w:sz w:val="24"/>
          <w:szCs w:val="24"/>
        </w:rPr>
        <w:t>vgs.</w:t>
      </w:r>
      <w:r w:rsidR="00304E3B" w:rsidRPr="00692E67">
        <w:rPr>
          <w:sz w:val="24"/>
          <w:szCs w:val="24"/>
        </w:rPr>
        <w:t>)</w:t>
      </w:r>
      <w:r w:rsidR="002F0010" w:rsidRPr="00692E67">
        <w:rPr>
          <w:sz w:val="24"/>
          <w:szCs w:val="24"/>
        </w:rPr>
        <w:t xml:space="preserve"> og </w:t>
      </w:r>
      <w:r w:rsidR="0085083C">
        <w:rPr>
          <w:sz w:val="24"/>
          <w:szCs w:val="24"/>
        </w:rPr>
        <w:t xml:space="preserve">funksjonshemmede </w:t>
      </w:r>
      <w:r w:rsidR="002F0010" w:rsidRPr="00692E67">
        <w:rPr>
          <w:sz w:val="24"/>
          <w:szCs w:val="24"/>
        </w:rPr>
        <w:t xml:space="preserve">elevers </w:t>
      </w:r>
      <w:r w:rsidR="00404A33">
        <w:rPr>
          <w:sz w:val="24"/>
          <w:szCs w:val="24"/>
        </w:rPr>
        <w:t>opplevelse av å få god nok</w:t>
      </w:r>
      <w:r w:rsidR="002F0010" w:rsidRPr="00692E67">
        <w:rPr>
          <w:sz w:val="24"/>
          <w:szCs w:val="24"/>
        </w:rPr>
        <w:t xml:space="preserve"> </w:t>
      </w:r>
      <w:r w:rsidR="00304E3B" w:rsidRPr="00692E67">
        <w:rPr>
          <w:sz w:val="24"/>
          <w:szCs w:val="24"/>
        </w:rPr>
        <w:t>tilrettelegging</w:t>
      </w:r>
      <w:r w:rsidR="00404A33">
        <w:rPr>
          <w:sz w:val="24"/>
          <w:szCs w:val="24"/>
        </w:rPr>
        <w:t>. Både med tanke på å</w:t>
      </w:r>
      <w:r w:rsidR="00304E3B" w:rsidRPr="00692E67">
        <w:rPr>
          <w:sz w:val="24"/>
          <w:szCs w:val="24"/>
        </w:rPr>
        <w:t xml:space="preserve"> kunne gjennomføre </w:t>
      </w:r>
      <w:r w:rsidR="003B3CDA">
        <w:rPr>
          <w:sz w:val="24"/>
          <w:szCs w:val="24"/>
        </w:rPr>
        <w:t>vgs.</w:t>
      </w:r>
      <w:r w:rsidR="00404A33">
        <w:rPr>
          <w:sz w:val="24"/>
          <w:szCs w:val="24"/>
        </w:rPr>
        <w:t xml:space="preserve"> og</w:t>
      </w:r>
      <w:r w:rsidR="00304E3B" w:rsidRPr="00692E67">
        <w:rPr>
          <w:sz w:val="24"/>
          <w:szCs w:val="24"/>
        </w:rPr>
        <w:t xml:space="preserve"> </w:t>
      </w:r>
      <w:r w:rsidR="00302683">
        <w:rPr>
          <w:sz w:val="24"/>
          <w:szCs w:val="24"/>
        </w:rPr>
        <w:t>på</w:t>
      </w:r>
      <w:r w:rsidR="00304E3B" w:rsidRPr="00692E67">
        <w:rPr>
          <w:sz w:val="24"/>
          <w:szCs w:val="24"/>
        </w:rPr>
        <w:t xml:space="preserve"> å kunne studere videre eller komme inn i arbeidsmarkedet.</w:t>
      </w:r>
      <w:r w:rsidR="009568A6">
        <w:rPr>
          <w:sz w:val="24"/>
          <w:szCs w:val="24"/>
        </w:rPr>
        <w:t xml:space="preserve"> </w:t>
      </w:r>
      <w:r w:rsidR="00745A81">
        <w:rPr>
          <w:sz w:val="24"/>
          <w:szCs w:val="24"/>
        </w:rPr>
        <w:br/>
      </w:r>
      <w:r w:rsidR="00304E3B" w:rsidRPr="00692E67">
        <w:rPr>
          <w:sz w:val="24"/>
          <w:szCs w:val="24"/>
        </w:rPr>
        <w:t xml:space="preserve"> </w:t>
      </w:r>
    </w:p>
    <w:p w14:paraId="577F5899" w14:textId="5EF7FB07" w:rsidR="004D0592" w:rsidRPr="00692E67" w:rsidRDefault="00921D53" w:rsidP="004D0592">
      <w:pPr>
        <w:pStyle w:val="Overskrift2"/>
      </w:pPr>
      <w:r>
        <w:t>1.</w:t>
      </w:r>
      <w:r w:rsidR="00EC1CFA">
        <w:t>1</w:t>
      </w:r>
      <w:r>
        <w:t xml:space="preserve"> </w:t>
      </w:r>
      <w:r w:rsidR="004D0592" w:rsidRPr="00692E67">
        <w:t xml:space="preserve">Deltakerne </w:t>
      </w:r>
    </w:p>
    <w:p w14:paraId="7C446FAF" w14:textId="5A00888B" w:rsidR="00353BCF" w:rsidRDefault="00CA1D48">
      <w:pPr>
        <w:rPr>
          <w:sz w:val="24"/>
          <w:szCs w:val="24"/>
        </w:rPr>
      </w:pPr>
      <w:r w:rsidRPr="00692E67">
        <w:rPr>
          <w:rFonts w:ascii="Calibri" w:eastAsia="Times New Roman" w:hAnsi="Calibri" w:cs="Calibri"/>
          <w:noProof/>
          <w:lang w:val="en-US" w:eastAsia="nb-NO"/>
        </w:rPr>
        <w:drawing>
          <wp:anchor distT="0" distB="0" distL="114300" distR="114300" simplePos="0" relativeHeight="251662336" behindDoc="0" locked="0" layoutInCell="1" allowOverlap="1" wp14:anchorId="6CB34F39" wp14:editId="06421F28">
            <wp:simplePos x="0" y="0"/>
            <wp:positionH relativeFrom="margin">
              <wp:align>right</wp:align>
            </wp:positionH>
            <wp:positionV relativeFrom="paragraph">
              <wp:posOffset>24765</wp:posOffset>
            </wp:positionV>
            <wp:extent cx="1806575" cy="1587500"/>
            <wp:effectExtent l="0" t="0" r="3175" b="12700"/>
            <wp:wrapSquare wrapText="bothSides"/>
            <wp:docPr id="33" name="Diagram 3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304E3B" w:rsidRPr="00692E67">
        <w:rPr>
          <w:sz w:val="24"/>
          <w:szCs w:val="24"/>
        </w:rPr>
        <w:t>Ungdommer og unge voksne i alderen</w:t>
      </w:r>
      <w:r w:rsidR="00931932">
        <w:rPr>
          <w:sz w:val="24"/>
          <w:szCs w:val="24"/>
        </w:rPr>
        <w:t xml:space="preserve"> 16</w:t>
      </w:r>
      <w:r w:rsidR="00707507">
        <w:rPr>
          <w:sz w:val="24"/>
          <w:szCs w:val="24"/>
        </w:rPr>
        <w:t>–</w:t>
      </w:r>
      <w:r w:rsidR="00931932">
        <w:rPr>
          <w:sz w:val="24"/>
          <w:szCs w:val="24"/>
        </w:rPr>
        <w:t>3</w:t>
      </w:r>
      <w:r w:rsidR="003853F7">
        <w:rPr>
          <w:sz w:val="24"/>
          <w:szCs w:val="24"/>
        </w:rPr>
        <w:t>5</w:t>
      </w:r>
      <w:r w:rsidR="00931932">
        <w:rPr>
          <w:sz w:val="24"/>
          <w:szCs w:val="24"/>
        </w:rPr>
        <w:t xml:space="preserve"> år</w:t>
      </w:r>
      <w:r w:rsidR="00304E3B" w:rsidRPr="00692E67">
        <w:rPr>
          <w:sz w:val="24"/>
          <w:szCs w:val="24"/>
        </w:rPr>
        <w:t xml:space="preserve"> </w:t>
      </w:r>
      <w:r w:rsidR="00D344E5" w:rsidRPr="00692E67">
        <w:rPr>
          <w:sz w:val="24"/>
          <w:szCs w:val="24"/>
        </w:rPr>
        <w:t xml:space="preserve">som har en funksjonsnedsettelse og som har gått på </w:t>
      </w:r>
      <w:r w:rsidR="00025AB0">
        <w:rPr>
          <w:sz w:val="24"/>
          <w:szCs w:val="24"/>
        </w:rPr>
        <w:t>vgs.</w:t>
      </w:r>
      <w:r w:rsidR="00D344E5" w:rsidRPr="00692E67">
        <w:rPr>
          <w:sz w:val="24"/>
          <w:szCs w:val="24"/>
        </w:rPr>
        <w:t xml:space="preserve"> i løpet av de siste t</w:t>
      </w:r>
      <w:r w:rsidR="00E636B1" w:rsidRPr="00692E67">
        <w:rPr>
          <w:sz w:val="24"/>
          <w:szCs w:val="24"/>
        </w:rPr>
        <w:t>i</w:t>
      </w:r>
      <w:r w:rsidR="00D344E5" w:rsidRPr="00692E67">
        <w:rPr>
          <w:sz w:val="24"/>
          <w:szCs w:val="24"/>
        </w:rPr>
        <w:t xml:space="preserve"> årene</w:t>
      </w:r>
      <w:r w:rsidR="00BD301E">
        <w:rPr>
          <w:sz w:val="24"/>
          <w:szCs w:val="24"/>
        </w:rPr>
        <w:t>,</w:t>
      </w:r>
      <w:r w:rsidR="00D344E5" w:rsidRPr="00692E67">
        <w:rPr>
          <w:sz w:val="24"/>
          <w:szCs w:val="24"/>
        </w:rPr>
        <w:t xml:space="preserve"> ble invitert til å svare på undersøkelsen</w:t>
      </w:r>
      <w:r w:rsidR="0016265F" w:rsidRPr="00692E67">
        <w:rPr>
          <w:sz w:val="24"/>
          <w:szCs w:val="24"/>
        </w:rPr>
        <w:t>, som ble besvart av 90 personer totalt. Av disse var det en overvekt av jenter</w:t>
      </w:r>
      <w:r w:rsidR="00FF7CBE" w:rsidRPr="00692E67">
        <w:rPr>
          <w:sz w:val="24"/>
          <w:szCs w:val="24"/>
        </w:rPr>
        <w:t xml:space="preserve"> (84</w:t>
      </w:r>
      <w:r w:rsidR="00DA64FF">
        <w:rPr>
          <w:sz w:val="24"/>
          <w:szCs w:val="24"/>
        </w:rPr>
        <w:t xml:space="preserve"> </w:t>
      </w:r>
      <w:r w:rsidR="00FF7CBE" w:rsidRPr="00692E67">
        <w:rPr>
          <w:sz w:val="24"/>
          <w:szCs w:val="24"/>
        </w:rPr>
        <w:t>%)</w:t>
      </w:r>
      <w:r w:rsidR="0016265F" w:rsidRPr="00692E67">
        <w:rPr>
          <w:sz w:val="24"/>
          <w:szCs w:val="24"/>
        </w:rPr>
        <w:t xml:space="preserve">, men også noen gutter </w:t>
      </w:r>
      <w:r w:rsidR="00FF7CBE" w:rsidRPr="00692E67">
        <w:rPr>
          <w:sz w:val="24"/>
          <w:szCs w:val="24"/>
        </w:rPr>
        <w:t xml:space="preserve">(12 %) </w:t>
      </w:r>
      <w:r w:rsidR="0016265F" w:rsidRPr="00692E67">
        <w:rPr>
          <w:sz w:val="24"/>
          <w:szCs w:val="24"/>
        </w:rPr>
        <w:t>og ikke-binære</w:t>
      </w:r>
      <w:r w:rsidR="00F410A6" w:rsidRPr="00692E67">
        <w:rPr>
          <w:sz w:val="24"/>
          <w:szCs w:val="24"/>
        </w:rPr>
        <w:t xml:space="preserve"> </w:t>
      </w:r>
      <w:r w:rsidR="00FF7CBE" w:rsidRPr="00692E67">
        <w:rPr>
          <w:sz w:val="24"/>
          <w:szCs w:val="24"/>
        </w:rPr>
        <w:t>(</w:t>
      </w:r>
      <w:r w:rsidR="00F410A6" w:rsidRPr="00692E67">
        <w:rPr>
          <w:sz w:val="24"/>
          <w:szCs w:val="24"/>
        </w:rPr>
        <w:t>3</w:t>
      </w:r>
      <w:r w:rsidR="00DA64FF">
        <w:rPr>
          <w:sz w:val="24"/>
          <w:szCs w:val="24"/>
        </w:rPr>
        <w:t xml:space="preserve"> </w:t>
      </w:r>
      <w:r w:rsidR="00F410A6" w:rsidRPr="00692E67">
        <w:rPr>
          <w:sz w:val="24"/>
          <w:szCs w:val="24"/>
        </w:rPr>
        <w:t>%)</w:t>
      </w:r>
      <w:r w:rsidR="0016265F" w:rsidRPr="00692E67">
        <w:rPr>
          <w:sz w:val="24"/>
          <w:szCs w:val="24"/>
        </w:rPr>
        <w:t>.</w:t>
      </w:r>
      <w:r w:rsidR="00832DBC" w:rsidRPr="00692E67">
        <w:rPr>
          <w:sz w:val="24"/>
          <w:szCs w:val="24"/>
        </w:rPr>
        <w:t xml:space="preserve"> </w:t>
      </w:r>
      <w:r w:rsidR="00F410A6" w:rsidRPr="00692E67">
        <w:rPr>
          <w:sz w:val="24"/>
          <w:szCs w:val="24"/>
        </w:rPr>
        <w:t>Halvparten hadde fullført videregående skole</w:t>
      </w:r>
      <w:r w:rsidR="0086039D" w:rsidRPr="00692E67">
        <w:rPr>
          <w:sz w:val="24"/>
          <w:szCs w:val="24"/>
        </w:rPr>
        <w:t>. T</w:t>
      </w:r>
      <w:r w:rsidR="00CA6094" w:rsidRPr="00692E67">
        <w:rPr>
          <w:sz w:val="24"/>
          <w:szCs w:val="24"/>
        </w:rPr>
        <w:t>o av fem</w:t>
      </w:r>
      <w:r w:rsidR="00F410A6" w:rsidRPr="00692E67">
        <w:rPr>
          <w:sz w:val="24"/>
          <w:szCs w:val="24"/>
        </w:rPr>
        <w:t xml:space="preserve"> </w:t>
      </w:r>
      <w:r w:rsidR="00B9763E" w:rsidRPr="00692E67">
        <w:rPr>
          <w:sz w:val="24"/>
          <w:szCs w:val="24"/>
        </w:rPr>
        <w:t xml:space="preserve">var </w:t>
      </w:r>
      <w:r w:rsidR="00F410A6" w:rsidRPr="00692E67">
        <w:rPr>
          <w:sz w:val="24"/>
          <w:szCs w:val="24"/>
        </w:rPr>
        <w:t>i aldersgruppen 20</w:t>
      </w:r>
      <w:r w:rsidR="00707507">
        <w:rPr>
          <w:sz w:val="24"/>
          <w:szCs w:val="24"/>
        </w:rPr>
        <w:t>–</w:t>
      </w:r>
      <w:r w:rsidR="00F410A6" w:rsidRPr="00692E67">
        <w:rPr>
          <w:sz w:val="24"/>
          <w:szCs w:val="24"/>
        </w:rPr>
        <w:t>25 år</w:t>
      </w:r>
      <w:r w:rsidR="0086039D" w:rsidRPr="00692E67">
        <w:rPr>
          <w:sz w:val="24"/>
          <w:szCs w:val="24"/>
        </w:rPr>
        <w:t xml:space="preserve"> </w:t>
      </w:r>
      <w:r w:rsidR="00582853">
        <w:rPr>
          <w:sz w:val="24"/>
          <w:szCs w:val="24"/>
        </w:rPr>
        <w:t>(39 %)</w:t>
      </w:r>
      <w:r w:rsidR="00B94AAF">
        <w:rPr>
          <w:sz w:val="24"/>
          <w:szCs w:val="24"/>
        </w:rPr>
        <w:t xml:space="preserve">, en av fire </w:t>
      </w:r>
      <w:r w:rsidR="00F410A6" w:rsidRPr="00692E67">
        <w:rPr>
          <w:sz w:val="24"/>
          <w:szCs w:val="24"/>
        </w:rPr>
        <w:t>25</w:t>
      </w:r>
      <w:r w:rsidR="00180EEE">
        <w:rPr>
          <w:sz w:val="24"/>
          <w:szCs w:val="24"/>
        </w:rPr>
        <w:t>–</w:t>
      </w:r>
      <w:r w:rsidR="00F410A6" w:rsidRPr="00692E67">
        <w:rPr>
          <w:sz w:val="24"/>
          <w:szCs w:val="24"/>
        </w:rPr>
        <w:t>30 år</w:t>
      </w:r>
      <w:r w:rsidR="00582853">
        <w:rPr>
          <w:sz w:val="24"/>
          <w:szCs w:val="24"/>
        </w:rPr>
        <w:t xml:space="preserve"> (2</w:t>
      </w:r>
      <w:r w:rsidR="00B94AAF">
        <w:rPr>
          <w:sz w:val="24"/>
          <w:szCs w:val="24"/>
        </w:rPr>
        <w:t>5</w:t>
      </w:r>
      <w:r w:rsidR="00582853">
        <w:rPr>
          <w:sz w:val="24"/>
          <w:szCs w:val="24"/>
        </w:rPr>
        <w:t xml:space="preserve"> %)</w:t>
      </w:r>
      <w:r w:rsidR="0086039D" w:rsidRPr="00692E67">
        <w:rPr>
          <w:sz w:val="24"/>
          <w:szCs w:val="24"/>
        </w:rPr>
        <w:t xml:space="preserve">, mens en av fem </w:t>
      </w:r>
      <w:r w:rsidR="00E2050D" w:rsidRPr="00692E67">
        <w:rPr>
          <w:sz w:val="24"/>
          <w:szCs w:val="24"/>
        </w:rPr>
        <w:t xml:space="preserve">var </w:t>
      </w:r>
      <w:r w:rsidR="00F410A6" w:rsidRPr="00692E67">
        <w:rPr>
          <w:sz w:val="24"/>
          <w:szCs w:val="24"/>
        </w:rPr>
        <w:t>mellom 16</w:t>
      </w:r>
      <w:r w:rsidR="00707507">
        <w:rPr>
          <w:sz w:val="24"/>
          <w:szCs w:val="24"/>
        </w:rPr>
        <w:t>–</w:t>
      </w:r>
      <w:r w:rsidR="00F410A6" w:rsidRPr="00692E67">
        <w:rPr>
          <w:sz w:val="24"/>
          <w:szCs w:val="24"/>
        </w:rPr>
        <w:t>19 år</w:t>
      </w:r>
      <w:r w:rsidR="00582853">
        <w:rPr>
          <w:sz w:val="24"/>
          <w:szCs w:val="24"/>
        </w:rPr>
        <w:t xml:space="preserve"> (19 %)</w:t>
      </w:r>
      <w:r w:rsidR="00E2050D" w:rsidRPr="00692E67">
        <w:rPr>
          <w:sz w:val="24"/>
          <w:szCs w:val="24"/>
        </w:rPr>
        <w:t>.</w:t>
      </w:r>
      <w:r w:rsidR="00707507">
        <w:rPr>
          <w:sz w:val="24"/>
          <w:szCs w:val="24"/>
        </w:rPr>
        <w:t xml:space="preserve"> </w:t>
      </w:r>
    </w:p>
    <w:p w14:paraId="4BC353DD" w14:textId="3D260E21" w:rsidR="007B3E43" w:rsidRPr="00692E67" w:rsidRDefault="00E65A62">
      <w:pPr>
        <w:rPr>
          <w:sz w:val="24"/>
          <w:szCs w:val="24"/>
        </w:rPr>
      </w:pPr>
      <w:r>
        <w:rPr>
          <w:sz w:val="24"/>
          <w:szCs w:val="24"/>
        </w:rPr>
        <w:t>Vi</w:t>
      </w:r>
      <w:r w:rsidR="0086039D" w:rsidRPr="00692E67">
        <w:rPr>
          <w:sz w:val="24"/>
          <w:szCs w:val="24"/>
        </w:rPr>
        <w:t xml:space="preserve"> inkluderte de som er </w:t>
      </w:r>
      <w:r w:rsidR="007408D9" w:rsidRPr="00692E67">
        <w:rPr>
          <w:sz w:val="24"/>
          <w:szCs w:val="24"/>
        </w:rPr>
        <w:t xml:space="preserve">over 19 år og som har fullført </w:t>
      </w:r>
      <w:r w:rsidR="00025AB0">
        <w:rPr>
          <w:sz w:val="24"/>
          <w:szCs w:val="24"/>
        </w:rPr>
        <w:t>vgs.</w:t>
      </w:r>
      <w:r w:rsidR="007408D9" w:rsidRPr="00692E67">
        <w:rPr>
          <w:sz w:val="24"/>
          <w:szCs w:val="24"/>
        </w:rPr>
        <w:t xml:space="preserve"> fordi personer med funksjonsnedsettelser </w:t>
      </w:r>
      <w:r w:rsidR="00756FE1" w:rsidRPr="00692E67">
        <w:rPr>
          <w:sz w:val="24"/>
          <w:szCs w:val="24"/>
        </w:rPr>
        <w:t>kan</w:t>
      </w:r>
      <w:r w:rsidR="007408D9" w:rsidRPr="00692E67">
        <w:rPr>
          <w:sz w:val="24"/>
          <w:szCs w:val="24"/>
        </w:rPr>
        <w:t xml:space="preserve"> fullføre </w:t>
      </w:r>
      <w:r w:rsidR="006F1C95">
        <w:rPr>
          <w:sz w:val="24"/>
          <w:szCs w:val="24"/>
        </w:rPr>
        <w:t xml:space="preserve">vgs. </w:t>
      </w:r>
      <w:r w:rsidR="00756FE1" w:rsidRPr="00692E67">
        <w:rPr>
          <w:sz w:val="24"/>
          <w:szCs w:val="24"/>
        </w:rPr>
        <w:t>over lengre tid</w:t>
      </w:r>
      <w:r w:rsidR="007408D9" w:rsidRPr="00692E67">
        <w:rPr>
          <w:sz w:val="24"/>
          <w:szCs w:val="24"/>
        </w:rPr>
        <w:t xml:space="preserve">, </w:t>
      </w:r>
      <w:r w:rsidR="00806A92">
        <w:rPr>
          <w:sz w:val="24"/>
          <w:szCs w:val="24"/>
        </w:rPr>
        <w:t>og</w:t>
      </w:r>
      <w:r w:rsidR="007408D9" w:rsidRPr="00692E67">
        <w:rPr>
          <w:sz w:val="24"/>
          <w:szCs w:val="24"/>
        </w:rPr>
        <w:t xml:space="preserve"> for å få vite hvor mange som har kunnet studere eller jobbe i etterkant. </w:t>
      </w:r>
      <w:r w:rsidR="00756FE1" w:rsidRPr="00692E67">
        <w:rPr>
          <w:sz w:val="24"/>
          <w:szCs w:val="24"/>
        </w:rPr>
        <w:t xml:space="preserve">Av de som deltok i undersøkelsen hadde </w:t>
      </w:r>
      <w:r w:rsidR="009F4001" w:rsidRPr="00692E67">
        <w:rPr>
          <w:sz w:val="24"/>
          <w:szCs w:val="24"/>
        </w:rPr>
        <w:t xml:space="preserve">halvparten </w:t>
      </w:r>
      <w:r w:rsidR="00B05270">
        <w:rPr>
          <w:sz w:val="24"/>
          <w:szCs w:val="24"/>
        </w:rPr>
        <w:t xml:space="preserve">(49 %) </w:t>
      </w:r>
      <w:r w:rsidR="009F4001" w:rsidRPr="00692E67">
        <w:rPr>
          <w:sz w:val="24"/>
          <w:szCs w:val="24"/>
        </w:rPr>
        <w:t xml:space="preserve">fullført på normert tid, mens </w:t>
      </w:r>
      <w:r w:rsidR="003243A0" w:rsidRPr="00692E67">
        <w:rPr>
          <w:sz w:val="24"/>
          <w:szCs w:val="24"/>
        </w:rPr>
        <w:t xml:space="preserve">hver fjerde elev </w:t>
      </w:r>
      <w:r w:rsidR="00B05270">
        <w:rPr>
          <w:sz w:val="24"/>
          <w:szCs w:val="24"/>
        </w:rPr>
        <w:t xml:space="preserve">(24 %) </w:t>
      </w:r>
      <w:r w:rsidR="009F4001" w:rsidRPr="00692E67">
        <w:rPr>
          <w:sz w:val="24"/>
          <w:szCs w:val="24"/>
        </w:rPr>
        <w:t xml:space="preserve">brukte ekstra tid </w:t>
      </w:r>
      <w:r w:rsidR="00370FF9">
        <w:rPr>
          <w:sz w:val="24"/>
          <w:szCs w:val="24"/>
        </w:rPr>
        <w:t xml:space="preserve">på </w:t>
      </w:r>
      <w:r w:rsidR="009F4001" w:rsidRPr="00692E67">
        <w:rPr>
          <w:sz w:val="24"/>
          <w:szCs w:val="24"/>
        </w:rPr>
        <w:t xml:space="preserve">å </w:t>
      </w:r>
      <w:r w:rsidR="003243A0" w:rsidRPr="00692E67">
        <w:rPr>
          <w:sz w:val="24"/>
          <w:szCs w:val="24"/>
        </w:rPr>
        <w:t>fullfør</w:t>
      </w:r>
      <w:r w:rsidR="009F4001" w:rsidRPr="00692E67">
        <w:rPr>
          <w:sz w:val="24"/>
          <w:szCs w:val="24"/>
        </w:rPr>
        <w:t>e</w:t>
      </w:r>
      <w:r w:rsidR="003243A0" w:rsidRPr="00692E67">
        <w:rPr>
          <w:sz w:val="24"/>
          <w:szCs w:val="24"/>
        </w:rPr>
        <w:t xml:space="preserve"> </w:t>
      </w:r>
      <w:r w:rsidR="00195DC3">
        <w:rPr>
          <w:sz w:val="24"/>
          <w:szCs w:val="24"/>
        </w:rPr>
        <w:t>vgs</w:t>
      </w:r>
      <w:r w:rsidR="003243A0" w:rsidRPr="00692E67">
        <w:rPr>
          <w:sz w:val="24"/>
          <w:szCs w:val="24"/>
        </w:rPr>
        <w:t xml:space="preserve">. </w:t>
      </w:r>
      <w:r w:rsidR="00FF7CBE" w:rsidRPr="00692E67">
        <w:rPr>
          <w:sz w:val="24"/>
          <w:szCs w:val="24"/>
        </w:rPr>
        <w:t>De</w:t>
      </w:r>
      <w:r w:rsidR="009F4001" w:rsidRPr="00692E67">
        <w:rPr>
          <w:sz w:val="24"/>
          <w:szCs w:val="24"/>
        </w:rPr>
        <w:t>n resterende fjerdedelen er de som fortsatt er i videregående opplæring (16</w:t>
      </w:r>
      <w:r w:rsidR="00DA64FF">
        <w:rPr>
          <w:sz w:val="24"/>
          <w:szCs w:val="24"/>
        </w:rPr>
        <w:t xml:space="preserve"> </w:t>
      </w:r>
      <w:r w:rsidR="009F4001" w:rsidRPr="00692E67">
        <w:rPr>
          <w:sz w:val="24"/>
          <w:szCs w:val="24"/>
        </w:rPr>
        <w:t>%) og de</w:t>
      </w:r>
      <w:r w:rsidR="00FF7CBE" w:rsidRPr="00692E67">
        <w:rPr>
          <w:sz w:val="24"/>
          <w:szCs w:val="24"/>
        </w:rPr>
        <w:t xml:space="preserve"> som oppga at de </w:t>
      </w:r>
      <w:r w:rsidR="00C01DBE" w:rsidRPr="00692E67">
        <w:rPr>
          <w:sz w:val="24"/>
          <w:szCs w:val="24"/>
        </w:rPr>
        <w:t>ikke klarte å fullføre</w:t>
      </w:r>
      <w:r w:rsidR="00FF7CBE" w:rsidRPr="00692E67">
        <w:rPr>
          <w:sz w:val="24"/>
          <w:szCs w:val="24"/>
        </w:rPr>
        <w:t xml:space="preserve"> </w:t>
      </w:r>
      <w:r w:rsidR="009F4001" w:rsidRPr="00692E67">
        <w:rPr>
          <w:sz w:val="24"/>
          <w:szCs w:val="24"/>
        </w:rPr>
        <w:t>(7</w:t>
      </w:r>
      <w:r w:rsidR="00DA64FF">
        <w:rPr>
          <w:sz w:val="24"/>
          <w:szCs w:val="24"/>
        </w:rPr>
        <w:t xml:space="preserve"> </w:t>
      </w:r>
      <w:r w:rsidR="009F4001" w:rsidRPr="00692E67">
        <w:rPr>
          <w:sz w:val="24"/>
          <w:szCs w:val="24"/>
        </w:rPr>
        <w:t>%)</w:t>
      </w:r>
      <w:r w:rsidR="00FF7CBE" w:rsidRPr="00692E67">
        <w:rPr>
          <w:sz w:val="24"/>
          <w:szCs w:val="24"/>
        </w:rPr>
        <w:t xml:space="preserve">. </w:t>
      </w:r>
    </w:p>
    <w:p w14:paraId="4B8680A0" w14:textId="6DC72A90" w:rsidR="00353BCF" w:rsidRDefault="00FD48CD" w:rsidP="00FD48CD">
      <w:pPr>
        <w:rPr>
          <w:sz w:val="24"/>
          <w:szCs w:val="24"/>
        </w:rPr>
      </w:pPr>
      <w:r w:rsidRPr="00692E67">
        <w:rPr>
          <w:sz w:val="24"/>
          <w:szCs w:val="24"/>
        </w:rPr>
        <w:t xml:space="preserve">Av de som hadde fullført </w:t>
      </w:r>
      <w:r w:rsidR="00195DC3">
        <w:rPr>
          <w:sz w:val="24"/>
          <w:szCs w:val="24"/>
        </w:rPr>
        <w:t>vgs.</w:t>
      </w:r>
      <w:r w:rsidRPr="00692E67">
        <w:rPr>
          <w:sz w:val="24"/>
          <w:szCs w:val="24"/>
        </w:rPr>
        <w:t xml:space="preserve"> har en av fem gått på folkehøyskole (18</w:t>
      </w:r>
      <w:r w:rsidR="00DA64FF">
        <w:rPr>
          <w:sz w:val="24"/>
          <w:szCs w:val="24"/>
        </w:rPr>
        <w:t xml:space="preserve"> </w:t>
      </w:r>
      <w:r w:rsidRPr="00692E67">
        <w:rPr>
          <w:sz w:val="24"/>
          <w:szCs w:val="24"/>
        </w:rPr>
        <w:t xml:space="preserve">%) og </w:t>
      </w:r>
      <w:r w:rsidR="000B2913">
        <w:rPr>
          <w:sz w:val="24"/>
          <w:szCs w:val="24"/>
        </w:rPr>
        <w:t>to tredjedeler</w:t>
      </w:r>
      <w:r w:rsidRPr="00692E67">
        <w:rPr>
          <w:sz w:val="24"/>
          <w:szCs w:val="24"/>
        </w:rPr>
        <w:t xml:space="preserve"> har vært innom høyere utdanning (årsstudium 14</w:t>
      </w:r>
      <w:r w:rsidR="00DA64FF">
        <w:rPr>
          <w:sz w:val="24"/>
          <w:szCs w:val="24"/>
        </w:rPr>
        <w:t xml:space="preserve"> </w:t>
      </w:r>
      <w:r w:rsidRPr="00692E67">
        <w:rPr>
          <w:sz w:val="24"/>
          <w:szCs w:val="24"/>
        </w:rPr>
        <w:t xml:space="preserve">%, </w:t>
      </w:r>
      <w:r w:rsidR="00455F3A">
        <w:rPr>
          <w:sz w:val="24"/>
          <w:szCs w:val="24"/>
        </w:rPr>
        <w:t>b</w:t>
      </w:r>
      <w:r w:rsidRPr="00692E67">
        <w:rPr>
          <w:sz w:val="24"/>
          <w:szCs w:val="24"/>
        </w:rPr>
        <w:t>achelorgrad 33</w:t>
      </w:r>
      <w:r w:rsidR="00DA64FF">
        <w:rPr>
          <w:sz w:val="24"/>
          <w:szCs w:val="24"/>
        </w:rPr>
        <w:t xml:space="preserve"> </w:t>
      </w:r>
      <w:r w:rsidRPr="00692E67">
        <w:rPr>
          <w:sz w:val="24"/>
          <w:szCs w:val="24"/>
        </w:rPr>
        <w:t xml:space="preserve">%, </w:t>
      </w:r>
      <w:r w:rsidR="00455F3A">
        <w:rPr>
          <w:sz w:val="24"/>
          <w:szCs w:val="24"/>
        </w:rPr>
        <w:t>m</w:t>
      </w:r>
      <w:r w:rsidRPr="00692E67">
        <w:rPr>
          <w:sz w:val="24"/>
          <w:szCs w:val="24"/>
        </w:rPr>
        <w:t>astergrad 14</w:t>
      </w:r>
      <w:r w:rsidR="00DA64FF">
        <w:rPr>
          <w:sz w:val="24"/>
          <w:szCs w:val="24"/>
        </w:rPr>
        <w:t xml:space="preserve"> </w:t>
      </w:r>
      <w:r w:rsidRPr="00692E67">
        <w:rPr>
          <w:sz w:val="24"/>
          <w:szCs w:val="24"/>
        </w:rPr>
        <w:t xml:space="preserve">%). Nesten en av </w:t>
      </w:r>
      <w:r w:rsidR="00455F3A">
        <w:rPr>
          <w:sz w:val="24"/>
          <w:szCs w:val="24"/>
        </w:rPr>
        <w:t>fire</w:t>
      </w:r>
      <w:r w:rsidRPr="00692E67">
        <w:rPr>
          <w:sz w:val="24"/>
          <w:szCs w:val="24"/>
        </w:rPr>
        <w:t xml:space="preserve"> har fått jobb etter videregående (23</w:t>
      </w:r>
      <w:r w:rsidR="00DA64FF">
        <w:rPr>
          <w:sz w:val="24"/>
          <w:szCs w:val="24"/>
        </w:rPr>
        <w:t xml:space="preserve"> </w:t>
      </w:r>
      <w:r w:rsidRPr="00692E67">
        <w:rPr>
          <w:sz w:val="24"/>
          <w:szCs w:val="24"/>
        </w:rPr>
        <w:t>%) og det samme antallet har fått innvilget uføretrygd (23</w:t>
      </w:r>
      <w:r w:rsidR="00DA64FF">
        <w:rPr>
          <w:sz w:val="24"/>
          <w:szCs w:val="24"/>
        </w:rPr>
        <w:t xml:space="preserve"> </w:t>
      </w:r>
      <w:r w:rsidRPr="00692E67">
        <w:rPr>
          <w:sz w:val="24"/>
          <w:szCs w:val="24"/>
        </w:rPr>
        <w:t>%), mens en tredjedel har vært på arbeidsavklaringspenger (AAP) eller arbeidspraksis (33</w:t>
      </w:r>
      <w:r w:rsidR="00DA64FF">
        <w:rPr>
          <w:sz w:val="24"/>
          <w:szCs w:val="24"/>
        </w:rPr>
        <w:t xml:space="preserve"> </w:t>
      </w:r>
      <w:r w:rsidRPr="00692E67">
        <w:rPr>
          <w:sz w:val="24"/>
          <w:szCs w:val="24"/>
        </w:rPr>
        <w:t>%). Her var det mulig å krysse</w:t>
      </w:r>
      <w:r w:rsidR="003D503C">
        <w:rPr>
          <w:sz w:val="24"/>
          <w:szCs w:val="24"/>
        </w:rPr>
        <w:t xml:space="preserve"> av</w:t>
      </w:r>
      <w:r w:rsidRPr="00692E67">
        <w:rPr>
          <w:sz w:val="24"/>
          <w:szCs w:val="24"/>
        </w:rPr>
        <w:t xml:space="preserve"> for flere. Noen har krysset </w:t>
      </w:r>
      <w:r w:rsidR="00A806D3">
        <w:rPr>
          <w:sz w:val="24"/>
          <w:szCs w:val="24"/>
        </w:rPr>
        <w:t>a</w:t>
      </w:r>
      <w:r w:rsidR="00370FF9">
        <w:rPr>
          <w:sz w:val="24"/>
          <w:szCs w:val="24"/>
        </w:rPr>
        <w:t xml:space="preserve">v </w:t>
      </w:r>
      <w:r w:rsidRPr="00692E67">
        <w:rPr>
          <w:sz w:val="24"/>
          <w:szCs w:val="24"/>
        </w:rPr>
        <w:t>for annet (16</w:t>
      </w:r>
      <w:r w:rsidR="00DA64FF">
        <w:rPr>
          <w:sz w:val="24"/>
          <w:szCs w:val="24"/>
        </w:rPr>
        <w:t xml:space="preserve"> </w:t>
      </w:r>
      <w:r w:rsidRPr="00692E67">
        <w:rPr>
          <w:sz w:val="24"/>
          <w:szCs w:val="24"/>
        </w:rPr>
        <w:t>%) og skriver at de er arbeidssøkende, selvstendig næringsdrivende,</w:t>
      </w:r>
      <w:r w:rsidR="00764C20">
        <w:rPr>
          <w:sz w:val="24"/>
          <w:szCs w:val="24"/>
        </w:rPr>
        <w:t xml:space="preserve"> har </w:t>
      </w:r>
      <w:r w:rsidRPr="00692E67">
        <w:rPr>
          <w:sz w:val="24"/>
          <w:szCs w:val="24"/>
        </w:rPr>
        <w:t xml:space="preserve">et år fri eller har startet med studier eller nettstudier som ikke er fullført. </w:t>
      </w:r>
    </w:p>
    <w:p w14:paraId="51002FC8" w14:textId="6C70960E" w:rsidR="00D53B1F" w:rsidRDefault="00D53B1F" w:rsidP="00D53B1F">
      <w:pPr>
        <w:rPr>
          <w:sz w:val="24"/>
          <w:szCs w:val="24"/>
        </w:rPr>
      </w:pPr>
      <w:r w:rsidRPr="00692E67">
        <w:rPr>
          <w:sz w:val="24"/>
          <w:szCs w:val="24"/>
        </w:rPr>
        <w:t xml:space="preserve">Informantene som har fullført </w:t>
      </w:r>
      <w:r w:rsidR="00195DC3">
        <w:rPr>
          <w:sz w:val="24"/>
          <w:szCs w:val="24"/>
        </w:rPr>
        <w:t>vgs.</w:t>
      </w:r>
      <w:r w:rsidR="00D24C48">
        <w:rPr>
          <w:sz w:val="24"/>
          <w:szCs w:val="24"/>
        </w:rPr>
        <w:t>,</w:t>
      </w:r>
      <w:r w:rsidR="00195DC3">
        <w:rPr>
          <w:sz w:val="24"/>
          <w:szCs w:val="24"/>
        </w:rPr>
        <w:t xml:space="preserve"> </w:t>
      </w:r>
      <w:r w:rsidRPr="00692E67">
        <w:rPr>
          <w:sz w:val="24"/>
          <w:szCs w:val="24"/>
        </w:rPr>
        <w:t>ble ferdig mellom 2006</w:t>
      </w:r>
      <w:r w:rsidR="00180EEE">
        <w:rPr>
          <w:sz w:val="24"/>
          <w:szCs w:val="24"/>
        </w:rPr>
        <w:t xml:space="preserve"> og </w:t>
      </w:r>
      <w:r w:rsidRPr="00692E67">
        <w:rPr>
          <w:sz w:val="24"/>
          <w:szCs w:val="24"/>
        </w:rPr>
        <w:t>2021. Det kan på noen områder ha skjedd en utvikling i løpet av disse femten årene, men denne rapporten går ikke nærmere inn på variasjoner mellom årskull. Uavhengig av årstall rapporterer eleve</w:t>
      </w:r>
      <w:r w:rsidR="00A72221">
        <w:rPr>
          <w:sz w:val="24"/>
          <w:szCs w:val="24"/>
        </w:rPr>
        <w:t>ne</w:t>
      </w:r>
      <w:r w:rsidRPr="00692E67">
        <w:rPr>
          <w:sz w:val="24"/>
          <w:szCs w:val="24"/>
        </w:rPr>
        <w:t xml:space="preserve"> lignende erfaringer. Variasjonene ser ut til å være mer avhengig av om man møter fagpersoner enn hvor gammel man er. Det kan også nevnes at mange ulike linjer innenfor </w:t>
      </w:r>
      <w:r w:rsidR="00195DC3">
        <w:rPr>
          <w:sz w:val="24"/>
          <w:szCs w:val="24"/>
        </w:rPr>
        <w:t>vgs.</w:t>
      </w:r>
      <w:r w:rsidRPr="00692E67">
        <w:rPr>
          <w:sz w:val="24"/>
          <w:szCs w:val="24"/>
        </w:rPr>
        <w:t xml:space="preserve"> er representert.</w:t>
      </w:r>
    </w:p>
    <w:p w14:paraId="01F5E288" w14:textId="77777777" w:rsidR="00D53B1F" w:rsidRPr="00692E67" w:rsidRDefault="00D53B1F" w:rsidP="00FD48CD">
      <w:pPr>
        <w:rPr>
          <w:sz w:val="24"/>
          <w:szCs w:val="24"/>
        </w:rPr>
      </w:pPr>
    </w:p>
    <w:p w14:paraId="100EB2DE" w14:textId="690FE51E" w:rsidR="00FD48CD" w:rsidRPr="00692E67" w:rsidRDefault="00921D53" w:rsidP="00CF5320">
      <w:pPr>
        <w:pStyle w:val="Overskrift2"/>
      </w:pPr>
      <w:r>
        <w:lastRenderedPageBreak/>
        <w:t>1.</w:t>
      </w:r>
      <w:r w:rsidR="00EC1CFA">
        <w:t>2</w:t>
      </w:r>
      <w:r>
        <w:t xml:space="preserve"> </w:t>
      </w:r>
      <w:r w:rsidR="00CF5320" w:rsidRPr="00692E67">
        <w:t>Diagnoser</w:t>
      </w:r>
    </w:p>
    <w:p w14:paraId="3187D1BA" w14:textId="4787C974" w:rsidR="00500F50" w:rsidRPr="007B4672" w:rsidRDefault="00F97683">
      <w:pPr>
        <w:rPr>
          <w:sz w:val="24"/>
          <w:szCs w:val="24"/>
        </w:rPr>
      </w:pPr>
      <w:r w:rsidRPr="007B4672">
        <w:rPr>
          <w:sz w:val="24"/>
          <w:szCs w:val="24"/>
        </w:rPr>
        <w:t xml:space="preserve">Denne undersøkelsen inkluderer elever fra mange av </w:t>
      </w:r>
      <w:proofErr w:type="spellStart"/>
      <w:r w:rsidRPr="007B4672">
        <w:rPr>
          <w:sz w:val="24"/>
          <w:szCs w:val="24"/>
        </w:rPr>
        <w:t>FFO</w:t>
      </w:r>
      <w:r w:rsidR="001D4688" w:rsidRPr="007B4672">
        <w:rPr>
          <w:sz w:val="24"/>
          <w:szCs w:val="24"/>
        </w:rPr>
        <w:t>s</w:t>
      </w:r>
      <w:proofErr w:type="spellEnd"/>
      <w:r w:rsidRPr="007B4672">
        <w:rPr>
          <w:sz w:val="24"/>
          <w:szCs w:val="24"/>
        </w:rPr>
        <w:t xml:space="preserve"> og Unge funksjonshemmede</w:t>
      </w:r>
      <w:r w:rsidR="001D4688" w:rsidRPr="007B4672">
        <w:rPr>
          <w:sz w:val="24"/>
          <w:szCs w:val="24"/>
        </w:rPr>
        <w:t>s</w:t>
      </w:r>
      <w:r w:rsidRPr="007B4672">
        <w:rPr>
          <w:sz w:val="24"/>
          <w:szCs w:val="24"/>
        </w:rPr>
        <w:t xml:space="preserve"> medlemsorganisasjoner, derfor et det</w:t>
      </w:r>
      <w:r w:rsidR="003B70A8" w:rsidRPr="007B4672">
        <w:rPr>
          <w:sz w:val="24"/>
          <w:szCs w:val="24"/>
        </w:rPr>
        <w:t xml:space="preserve"> stor variasjon i typer funksjonsnedsettelser og behov for tilrettelegging på skolen. Noen har synlige funksjonsnedsettelser, mens andre er usynlige. Noen har mye fravær på grunn av sykdom</w:t>
      </w:r>
      <w:r w:rsidR="004D0BBE" w:rsidRPr="007B4672">
        <w:rPr>
          <w:sz w:val="24"/>
          <w:szCs w:val="24"/>
        </w:rPr>
        <w:t xml:space="preserve"> og trenger å kunne jobbe hjemmefra</w:t>
      </w:r>
      <w:r w:rsidR="003B70A8" w:rsidRPr="007B4672">
        <w:rPr>
          <w:sz w:val="24"/>
          <w:szCs w:val="24"/>
        </w:rPr>
        <w:t xml:space="preserve">, mens andre </w:t>
      </w:r>
      <w:r w:rsidR="004D0BBE" w:rsidRPr="007B4672">
        <w:rPr>
          <w:sz w:val="24"/>
          <w:szCs w:val="24"/>
        </w:rPr>
        <w:t xml:space="preserve">er på skolen og </w:t>
      </w:r>
      <w:r w:rsidR="003B70A8" w:rsidRPr="007B4672">
        <w:rPr>
          <w:sz w:val="24"/>
          <w:szCs w:val="24"/>
        </w:rPr>
        <w:t xml:space="preserve">trenger </w:t>
      </w:r>
      <w:r w:rsidR="004D0BBE" w:rsidRPr="007B4672">
        <w:rPr>
          <w:sz w:val="24"/>
          <w:szCs w:val="24"/>
        </w:rPr>
        <w:t xml:space="preserve">en universelt utformet skole, </w:t>
      </w:r>
      <w:r w:rsidR="003B70A8" w:rsidRPr="007B4672">
        <w:rPr>
          <w:sz w:val="24"/>
          <w:szCs w:val="24"/>
        </w:rPr>
        <w:t>hjelpemidler</w:t>
      </w:r>
      <w:r w:rsidR="004D0BBE" w:rsidRPr="007B4672">
        <w:rPr>
          <w:sz w:val="24"/>
          <w:szCs w:val="24"/>
        </w:rPr>
        <w:t xml:space="preserve"> og </w:t>
      </w:r>
      <w:r w:rsidR="003B70A8" w:rsidRPr="007B4672">
        <w:rPr>
          <w:sz w:val="24"/>
          <w:szCs w:val="24"/>
        </w:rPr>
        <w:t xml:space="preserve">tilrettelegging. </w:t>
      </w:r>
    </w:p>
    <w:p w14:paraId="1D172D83" w14:textId="77777777" w:rsidR="005D125B" w:rsidRPr="007B4672" w:rsidRDefault="004D0BBE">
      <w:pPr>
        <w:rPr>
          <w:sz w:val="24"/>
          <w:szCs w:val="24"/>
        </w:rPr>
      </w:pPr>
      <w:r w:rsidRPr="007B4672">
        <w:rPr>
          <w:sz w:val="24"/>
          <w:szCs w:val="24"/>
        </w:rPr>
        <w:t xml:space="preserve">For å </w:t>
      </w:r>
      <w:r w:rsidR="002C0241" w:rsidRPr="007B4672">
        <w:rPr>
          <w:sz w:val="24"/>
          <w:szCs w:val="24"/>
        </w:rPr>
        <w:t xml:space="preserve">forenkle bildet har vi </w:t>
      </w:r>
      <w:r w:rsidR="00B73927" w:rsidRPr="007B4672">
        <w:rPr>
          <w:sz w:val="24"/>
          <w:szCs w:val="24"/>
        </w:rPr>
        <w:t xml:space="preserve">laget noen grupperinger som </w:t>
      </w:r>
      <w:r w:rsidR="00500F50" w:rsidRPr="007B4672">
        <w:rPr>
          <w:sz w:val="24"/>
          <w:szCs w:val="24"/>
        </w:rPr>
        <w:t>viser hvor mange av informantene som har</w:t>
      </w:r>
      <w:r w:rsidR="00B73927" w:rsidRPr="007B4672">
        <w:rPr>
          <w:sz w:val="24"/>
          <w:szCs w:val="24"/>
        </w:rPr>
        <w:t xml:space="preserve"> lignende typer tilretteleggingsbehov</w:t>
      </w:r>
      <w:r w:rsidR="00500F50" w:rsidRPr="007B4672">
        <w:rPr>
          <w:sz w:val="24"/>
          <w:szCs w:val="24"/>
        </w:rPr>
        <w:t>, selv om det er viktig å presisere at det kan være ulike diagnoser som er årsaken til at de har krysset av for en av gruppene.</w:t>
      </w:r>
      <w:r w:rsidR="00702781" w:rsidRPr="007B4672">
        <w:rPr>
          <w:sz w:val="24"/>
          <w:szCs w:val="24"/>
        </w:rPr>
        <w:t xml:space="preserve"> Det var</w:t>
      </w:r>
      <w:r w:rsidR="00EC3ED8" w:rsidRPr="007B4672">
        <w:rPr>
          <w:sz w:val="24"/>
          <w:szCs w:val="24"/>
        </w:rPr>
        <w:t xml:space="preserve"> </w:t>
      </w:r>
      <w:r w:rsidR="00702781" w:rsidRPr="007B4672">
        <w:rPr>
          <w:sz w:val="24"/>
          <w:szCs w:val="24"/>
        </w:rPr>
        <w:t>mulig å krysse av for flere grupper fordi mange har sammensatte behov.</w:t>
      </w:r>
      <w:r w:rsidR="00500F50" w:rsidRPr="007B4672">
        <w:rPr>
          <w:sz w:val="24"/>
          <w:szCs w:val="24"/>
        </w:rPr>
        <w:t xml:space="preserve"> </w:t>
      </w:r>
    </w:p>
    <w:p w14:paraId="62ACBA86" w14:textId="77777777" w:rsidR="00746A9C" w:rsidRPr="007B4672" w:rsidRDefault="00746A9C">
      <w:pPr>
        <w:rPr>
          <w:rStyle w:val="A5"/>
          <w:sz w:val="24"/>
          <w:szCs w:val="24"/>
        </w:rPr>
      </w:pPr>
      <w:r w:rsidRPr="007B4672">
        <w:rPr>
          <w:rStyle w:val="A5"/>
          <w:sz w:val="24"/>
          <w:szCs w:val="24"/>
        </w:rPr>
        <w:t>Av elevene som deltok svarte omtrent en av tre at de har smerte- og utmattel</w:t>
      </w:r>
      <w:r w:rsidRPr="007B4672">
        <w:rPr>
          <w:rStyle w:val="A5"/>
          <w:sz w:val="24"/>
          <w:szCs w:val="24"/>
        </w:rPr>
        <w:softHyphen/>
        <w:t>sestilstander (31 %), eksempler på dette er migrene, fordøyelsessykdommer, revmatisme og muskelsykdommer. En av fire rapporterte at de har nevrologis</w:t>
      </w:r>
      <w:r w:rsidRPr="007B4672">
        <w:rPr>
          <w:rStyle w:val="A5"/>
          <w:sz w:val="24"/>
          <w:szCs w:val="24"/>
        </w:rPr>
        <w:softHyphen/>
        <w:t xml:space="preserve">ke sykdommer (27%) eller bevegelseshemming (25 %), som kan bety at de er avhengig av universell utforming. </w:t>
      </w:r>
    </w:p>
    <w:p w14:paraId="3F5A9B49" w14:textId="281EE404" w:rsidR="0098278B" w:rsidRPr="007B4672" w:rsidRDefault="005669D7">
      <w:pPr>
        <w:rPr>
          <w:sz w:val="24"/>
          <w:szCs w:val="24"/>
        </w:rPr>
      </w:pPr>
      <w:r w:rsidRPr="007B4672">
        <w:rPr>
          <w:sz w:val="24"/>
          <w:szCs w:val="24"/>
        </w:rPr>
        <w:t>R</w:t>
      </w:r>
      <w:r w:rsidR="00711BBF" w:rsidRPr="007B4672">
        <w:rPr>
          <w:sz w:val="24"/>
          <w:szCs w:val="24"/>
        </w:rPr>
        <w:t xml:space="preserve">undt en av fem svarte at de har </w:t>
      </w:r>
      <w:r w:rsidR="00C13E5F" w:rsidRPr="007B4672">
        <w:rPr>
          <w:sz w:val="24"/>
          <w:szCs w:val="24"/>
        </w:rPr>
        <w:t>kognitive vansker</w:t>
      </w:r>
      <w:r w:rsidR="003825B0" w:rsidRPr="007B4672">
        <w:rPr>
          <w:sz w:val="24"/>
          <w:szCs w:val="24"/>
        </w:rPr>
        <w:t xml:space="preserve">, </w:t>
      </w:r>
      <w:r w:rsidRPr="007B4672">
        <w:rPr>
          <w:sz w:val="24"/>
          <w:szCs w:val="24"/>
        </w:rPr>
        <w:t xml:space="preserve">som for eksempel </w:t>
      </w:r>
      <w:r w:rsidR="00C13E5F" w:rsidRPr="007B4672">
        <w:rPr>
          <w:sz w:val="24"/>
          <w:szCs w:val="24"/>
        </w:rPr>
        <w:t xml:space="preserve">ADHD </w:t>
      </w:r>
      <w:r w:rsidR="003825B0" w:rsidRPr="007B4672">
        <w:rPr>
          <w:sz w:val="24"/>
          <w:szCs w:val="24"/>
        </w:rPr>
        <w:t>eller</w:t>
      </w:r>
      <w:r w:rsidR="00C13E5F" w:rsidRPr="007B4672">
        <w:rPr>
          <w:sz w:val="24"/>
          <w:szCs w:val="24"/>
        </w:rPr>
        <w:t xml:space="preserve"> dysleksi </w:t>
      </w:r>
      <w:r w:rsidR="003825B0" w:rsidRPr="007B4672">
        <w:rPr>
          <w:sz w:val="24"/>
          <w:szCs w:val="24"/>
        </w:rPr>
        <w:t>(</w:t>
      </w:r>
      <w:r w:rsidR="00C13E5F" w:rsidRPr="007B4672">
        <w:rPr>
          <w:sz w:val="24"/>
          <w:szCs w:val="24"/>
        </w:rPr>
        <w:t>20</w:t>
      </w:r>
      <w:r w:rsidR="00DA64FF" w:rsidRPr="007B4672">
        <w:rPr>
          <w:sz w:val="24"/>
          <w:szCs w:val="24"/>
        </w:rPr>
        <w:t xml:space="preserve"> </w:t>
      </w:r>
      <w:r w:rsidR="00C13E5F" w:rsidRPr="007B4672">
        <w:rPr>
          <w:sz w:val="24"/>
          <w:szCs w:val="24"/>
        </w:rPr>
        <w:t>%</w:t>
      </w:r>
      <w:r w:rsidR="003825B0" w:rsidRPr="007B4672">
        <w:rPr>
          <w:sz w:val="24"/>
          <w:szCs w:val="24"/>
        </w:rPr>
        <w:t>)</w:t>
      </w:r>
      <w:r w:rsidR="00C13E5F" w:rsidRPr="007B4672">
        <w:rPr>
          <w:sz w:val="24"/>
          <w:szCs w:val="24"/>
        </w:rPr>
        <w:t xml:space="preserve">, </w:t>
      </w:r>
      <w:r w:rsidR="00711BBF" w:rsidRPr="007B4672">
        <w:rPr>
          <w:sz w:val="24"/>
          <w:szCs w:val="24"/>
        </w:rPr>
        <w:t xml:space="preserve">psykiske vansker </w:t>
      </w:r>
      <w:r w:rsidR="003825B0" w:rsidRPr="007B4672">
        <w:rPr>
          <w:sz w:val="24"/>
          <w:szCs w:val="24"/>
        </w:rPr>
        <w:t>(</w:t>
      </w:r>
      <w:r w:rsidR="00711BBF" w:rsidRPr="007B4672">
        <w:rPr>
          <w:sz w:val="24"/>
          <w:szCs w:val="24"/>
        </w:rPr>
        <w:t>19</w:t>
      </w:r>
      <w:r w:rsidR="00DA64FF" w:rsidRPr="007B4672">
        <w:rPr>
          <w:sz w:val="24"/>
          <w:szCs w:val="24"/>
        </w:rPr>
        <w:t xml:space="preserve"> </w:t>
      </w:r>
      <w:r w:rsidR="00711BBF" w:rsidRPr="007B4672">
        <w:rPr>
          <w:sz w:val="24"/>
          <w:szCs w:val="24"/>
        </w:rPr>
        <w:t>%</w:t>
      </w:r>
      <w:r w:rsidR="003825B0" w:rsidRPr="007B4672">
        <w:rPr>
          <w:sz w:val="24"/>
          <w:szCs w:val="24"/>
        </w:rPr>
        <w:t>)</w:t>
      </w:r>
      <w:r w:rsidR="00711BBF" w:rsidRPr="007B4672">
        <w:rPr>
          <w:sz w:val="24"/>
          <w:szCs w:val="24"/>
        </w:rPr>
        <w:t xml:space="preserve">, </w:t>
      </w:r>
      <w:r w:rsidR="00C13E5F" w:rsidRPr="007B4672">
        <w:rPr>
          <w:sz w:val="24"/>
          <w:szCs w:val="24"/>
        </w:rPr>
        <w:t xml:space="preserve">astma og allergi </w:t>
      </w:r>
      <w:r w:rsidR="003825B0" w:rsidRPr="007B4672">
        <w:rPr>
          <w:sz w:val="24"/>
          <w:szCs w:val="24"/>
        </w:rPr>
        <w:t>(</w:t>
      </w:r>
      <w:r w:rsidR="00C13E5F" w:rsidRPr="007B4672">
        <w:rPr>
          <w:sz w:val="24"/>
          <w:szCs w:val="24"/>
        </w:rPr>
        <w:t>18</w:t>
      </w:r>
      <w:r w:rsidR="00DA64FF" w:rsidRPr="007B4672">
        <w:rPr>
          <w:sz w:val="24"/>
          <w:szCs w:val="24"/>
        </w:rPr>
        <w:t xml:space="preserve"> </w:t>
      </w:r>
      <w:r w:rsidR="00C13E5F" w:rsidRPr="007B4672">
        <w:rPr>
          <w:sz w:val="24"/>
          <w:szCs w:val="24"/>
        </w:rPr>
        <w:t>%</w:t>
      </w:r>
      <w:r w:rsidR="003825B0" w:rsidRPr="007B4672">
        <w:rPr>
          <w:sz w:val="24"/>
          <w:szCs w:val="24"/>
        </w:rPr>
        <w:t>)</w:t>
      </w:r>
      <w:r w:rsidR="00C13E5F" w:rsidRPr="007B4672">
        <w:rPr>
          <w:sz w:val="24"/>
          <w:szCs w:val="24"/>
        </w:rPr>
        <w:t xml:space="preserve">, </w:t>
      </w:r>
      <w:r w:rsidR="006734B1" w:rsidRPr="007B4672">
        <w:rPr>
          <w:sz w:val="24"/>
          <w:szCs w:val="24"/>
        </w:rPr>
        <w:t xml:space="preserve">nedsatt syn </w:t>
      </w:r>
      <w:r w:rsidR="0045039C" w:rsidRPr="007B4672">
        <w:rPr>
          <w:sz w:val="24"/>
          <w:szCs w:val="24"/>
        </w:rPr>
        <w:t>eller hørsel (22</w:t>
      </w:r>
      <w:r w:rsidR="00DA64FF" w:rsidRPr="007B4672">
        <w:rPr>
          <w:sz w:val="24"/>
          <w:szCs w:val="24"/>
        </w:rPr>
        <w:t xml:space="preserve"> </w:t>
      </w:r>
      <w:r w:rsidR="006734B1" w:rsidRPr="007B4672">
        <w:rPr>
          <w:sz w:val="24"/>
          <w:szCs w:val="24"/>
        </w:rPr>
        <w:t>%</w:t>
      </w:r>
      <w:r w:rsidR="0045039C" w:rsidRPr="007B4672">
        <w:rPr>
          <w:sz w:val="24"/>
          <w:szCs w:val="24"/>
        </w:rPr>
        <w:t>)</w:t>
      </w:r>
      <w:r w:rsidR="00711BBF" w:rsidRPr="007B4672">
        <w:rPr>
          <w:sz w:val="24"/>
          <w:szCs w:val="24"/>
        </w:rPr>
        <w:t xml:space="preserve"> eller </w:t>
      </w:r>
      <w:r w:rsidR="006734B1" w:rsidRPr="007B4672">
        <w:rPr>
          <w:sz w:val="24"/>
          <w:szCs w:val="24"/>
        </w:rPr>
        <w:t xml:space="preserve">sjeldne diagnoser </w:t>
      </w:r>
      <w:r w:rsidR="003825B0" w:rsidRPr="007B4672">
        <w:rPr>
          <w:sz w:val="24"/>
          <w:szCs w:val="24"/>
        </w:rPr>
        <w:t>(</w:t>
      </w:r>
      <w:r w:rsidR="006734B1" w:rsidRPr="007B4672">
        <w:rPr>
          <w:sz w:val="24"/>
          <w:szCs w:val="24"/>
        </w:rPr>
        <w:t>21 %</w:t>
      </w:r>
      <w:r w:rsidR="003825B0" w:rsidRPr="007B4672">
        <w:rPr>
          <w:sz w:val="24"/>
          <w:szCs w:val="24"/>
        </w:rPr>
        <w:t>)</w:t>
      </w:r>
      <w:r w:rsidR="003F2A1A" w:rsidRPr="007B4672">
        <w:rPr>
          <w:sz w:val="24"/>
          <w:szCs w:val="24"/>
        </w:rPr>
        <w:t xml:space="preserve">. </w:t>
      </w:r>
      <w:r w:rsidR="00F55DF1" w:rsidRPr="007B4672">
        <w:rPr>
          <w:sz w:val="24"/>
          <w:szCs w:val="24"/>
        </w:rPr>
        <w:t xml:space="preserve">Blant de som har kognitive eller psykiske vansker er det </w:t>
      </w:r>
      <w:r w:rsidR="00BB5F26" w:rsidRPr="007B4672">
        <w:rPr>
          <w:sz w:val="24"/>
          <w:szCs w:val="24"/>
        </w:rPr>
        <w:t>viktig med forståelse fra lærere på måten de fungerer og lærer</w:t>
      </w:r>
      <w:r w:rsidR="008155DF" w:rsidRPr="007B4672">
        <w:rPr>
          <w:sz w:val="24"/>
          <w:szCs w:val="24"/>
        </w:rPr>
        <w:t xml:space="preserve"> på</w:t>
      </w:r>
      <w:r w:rsidR="00BB5F26" w:rsidRPr="007B4672">
        <w:rPr>
          <w:sz w:val="24"/>
          <w:szCs w:val="24"/>
        </w:rPr>
        <w:t xml:space="preserve">, og for de med sjeldne diagnoser er </w:t>
      </w:r>
      <w:r w:rsidR="00075843" w:rsidRPr="007B4672">
        <w:rPr>
          <w:sz w:val="24"/>
          <w:szCs w:val="24"/>
        </w:rPr>
        <w:t xml:space="preserve">behovene ofte sammensatt og </w:t>
      </w:r>
      <w:r w:rsidR="00BB5F26" w:rsidRPr="007B4672">
        <w:rPr>
          <w:sz w:val="24"/>
          <w:szCs w:val="24"/>
        </w:rPr>
        <w:t>mangel</w:t>
      </w:r>
      <w:r w:rsidR="00075843" w:rsidRPr="007B4672">
        <w:rPr>
          <w:sz w:val="24"/>
          <w:szCs w:val="24"/>
        </w:rPr>
        <w:t>en</w:t>
      </w:r>
      <w:r w:rsidR="00BB5F26" w:rsidRPr="007B4672">
        <w:rPr>
          <w:sz w:val="24"/>
          <w:szCs w:val="24"/>
        </w:rPr>
        <w:t xml:space="preserve"> på kunnskap </w:t>
      </w:r>
      <w:r w:rsidR="00075843" w:rsidRPr="007B4672">
        <w:rPr>
          <w:sz w:val="24"/>
          <w:szCs w:val="24"/>
        </w:rPr>
        <w:t>kan g</w:t>
      </w:r>
      <w:r w:rsidR="00D07F76" w:rsidRPr="007B4672">
        <w:rPr>
          <w:sz w:val="24"/>
          <w:szCs w:val="24"/>
        </w:rPr>
        <w:t>jøre det ekstra vanskelig å bli trodd eller forstått</w:t>
      </w:r>
      <w:r w:rsidR="00BB5F26" w:rsidRPr="007B4672">
        <w:rPr>
          <w:sz w:val="24"/>
          <w:szCs w:val="24"/>
        </w:rPr>
        <w:t xml:space="preserve">. </w:t>
      </w:r>
      <w:r w:rsidR="00707F76" w:rsidRPr="007B4672">
        <w:rPr>
          <w:sz w:val="24"/>
          <w:szCs w:val="24"/>
        </w:rPr>
        <w:t>De el</w:t>
      </w:r>
      <w:r w:rsidR="00580CC9" w:rsidRPr="007B4672">
        <w:rPr>
          <w:sz w:val="24"/>
          <w:szCs w:val="24"/>
        </w:rPr>
        <w:t>e</w:t>
      </w:r>
      <w:r w:rsidR="00707F76" w:rsidRPr="007B4672">
        <w:rPr>
          <w:sz w:val="24"/>
          <w:szCs w:val="24"/>
        </w:rPr>
        <w:t xml:space="preserve">vene som har et sansetap </w:t>
      </w:r>
      <w:r w:rsidR="00F55DF1" w:rsidRPr="007B4672">
        <w:rPr>
          <w:sz w:val="24"/>
          <w:szCs w:val="24"/>
        </w:rPr>
        <w:t xml:space="preserve">forteller at de trenger gode lyd og lysforhold, tegnspråktolker og synstolkning. </w:t>
      </w:r>
      <w:r w:rsidR="00707F76" w:rsidRPr="007B4672">
        <w:rPr>
          <w:sz w:val="24"/>
          <w:szCs w:val="24"/>
        </w:rPr>
        <w:t xml:space="preserve"> </w:t>
      </w:r>
      <w:r w:rsidR="00745A81" w:rsidRPr="007B4672">
        <w:rPr>
          <w:sz w:val="24"/>
          <w:szCs w:val="24"/>
        </w:rPr>
        <w:br/>
      </w:r>
    </w:p>
    <w:p w14:paraId="61195075" w14:textId="1A17520E" w:rsidR="00CF5320" w:rsidRPr="00692E67" w:rsidRDefault="00921D53" w:rsidP="00CF5320">
      <w:pPr>
        <w:pStyle w:val="Overskrift2"/>
      </w:pPr>
      <w:r>
        <w:t>1.</w:t>
      </w:r>
      <w:r w:rsidR="00EC1CFA">
        <w:t>3</w:t>
      </w:r>
      <w:r>
        <w:t xml:space="preserve"> </w:t>
      </w:r>
      <w:r w:rsidR="004D0592" w:rsidRPr="00692E67">
        <w:t>Hensikt med undersøkelsen</w:t>
      </w:r>
    </w:p>
    <w:p w14:paraId="483B4A33" w14:textId="10B1CE39" w:rsidR="00EA6416" w:rsidRDefault="00EC525B">
      <w:pPr>
        <w:rPr>
          <w:sz w:val="24"/>
          <w:szCs w:val="24"/>
        </w:rPr>
      </w:pPr>
      <w:r w:rsidRPr="00692E67">
        <w:rPr>
          <w:sz w:val="24"/>
          <w:szCs w:val="24"/>
        </w:rPr>
        <w:t xml:space="preserve">Denne rapporten vil utdype hva som skal til for at elever </w:t>
      </w:r>
      <w:r w:rsidR="004C7FE4">
        <w:rPr>
          <w:sz w:val="24"/>
          <w:szCs w:val="24"/>
        </w:rPr>
        <w:t xml:space="preserve">skal </w:t>
      </w:r>
      <w:r w:rsidRPr="00692E67">
        <w:rPr>
          <w:sz w:val="24"/>
          <w:szCs w:val="24"/>
        </w:rPr>
        <w:t xml:space="preserve">føle seg sett, hørt og ivaretatt gjennom videregående opplæring, og hva som skal til for å tilrettelegge slik at de får et godt læringsutbytte og kan studere eller jobbe etter endt </w:t>
      </w:r>
      <w:r w:rsidR="00195DC3">
        <w:rPr>
          <w:sz w:val="24"/>
          <w:szCs w:val="24"/>
        </w:rPr>
        <w:t>vgs</w:t>
      </w:r>
      <w:r w:rsidRPr="00692E67">
        <w:rPr>
          <w:sz w:val="24"/>
          <w:szCs w:val="24"/>
        </w:rPr>
        <w:t xml:space="preserve">. </w:t>
      </w:r>
      <w:r w:rsidR="00A14AA0" w:rsidRPr="00692E67">
        <w:rPr>
          <w:sz w:val="24"/>
          <w:szCs w:val="24"/>
        </w:rPr>
        <w:t xml:space="preserve">For at vi skal lykkes med å gi flest mulig en god opplevelse av </w:t>
      </w:r>
      <w:r w:rsidR="00195DC3">
        <w:rPr>
          <w:sz w:val="24"/>
          <w:szCs w:val="24"/>
        </w:rPr>
        <w:t xml:space="preserve">vgs. </w:t>
      </w:r>
      <w:r w:rsidR="00A14AA0" w:rsidRPr="00692E67">
        <w:rPr>
          <w:sz w:val="24"/>
          <w:szCs w:val="24"/>
        </w:rPr>
        <w:t xml:space="preserve">er det også viktig å trekke fram eksempler på fordommer og holdninger elever med funksjonsnedsettelser kan møte, slik at vi kan utvide normen for </w:t>
      </w:r>
      <w:r w:rsidR="00891DB2" w:rsidRPr="00692E67">
        <w:rPr>
          <w:sz w:val="24"/>
          <w:szCs w:val="24"/>
        </w:rPr>
        <w:t xml:space="preserve">måter å fungere sosialt og faglig </w:t>
      </w:r>
      <w:r w:rsidR="00C65458" w:rsidRPr="00692E67">
        <w:rPr>
          <w:sz w:val="24"/>
          <w:szCs w:val="24"/>
        </w:rPr>
        <w:t xml:space="preserve">på </w:t>
      </w:r>
      <w:r w:rsidR="00FE4979">
        <w:rPr>
          <w:sz w:val="24"/>
          <w:szCs w:val="24"/>
        </w:rPr>
        <w:t xml:space="preserve">i </w:t>
      </w:r>
      <w:r w:rsidR="00C65458" w:rsidRPr="00692E67">
        <w:rPr>
          <w:sz w:val="24"/>
          <w:szCs w:val="24"/>
        </w:rPr>
        <w:t xml:space="preserve">skolen. </w:t>
      </w:r>
    </w:p>
    <w:p w14:paraId="5CEA21DF" w14:textId="4B4671F6" w:rsidR="00EC525B" w:rsidRPr="00692E67" w:rsidRDefault="00C65458" w:rsidP="00DE2A90">
      <w:pPr>
        <w:rPr>
          <w:sz w:val="24"/>
          <w:szCs w:val="24"/>
        </w:rPr>
      </w:pPr>
      <w:r w:rsidRPr="00692E67">
        <w:rPr>
          <w:sz w:val="24"/>
          <w:szCs w:val="24"/>
        </w:rPr>
        <w:t xml:space="preserve">En av informantene i undersøkelse </w:t>
      </w:r>
      <w:r w:rsidR="00C85369" w:rsidRPr="00692E67">
        <w:rPr>
          <w:sz w:val="24"/>
          <w:szCs w:val="24"/>
        </w:rPr>
        <w:t xml:space="preserve">påpekte at man ofte blir møtt med samme krav som </w:t>
      </w:r>
      <w:r w:rsidR="00580CC9">
        <w:rPr>
          <w:sz w:val="24"/>
          <w:szCs w:val="24"/>
        </w:rPr>
        <w:t>andre</w:t>
      </w:r>
      <w:r w:rsidR="00C85369" w:rsidRPr="00692E67">
        <w:rPr>
          <w:sz w:val="24"/>
          <w:szCs w:val="24"/>
        </w:rPr>
        <w:t xml:space="preserve"> elever </w:t>
      </w:r>
      <w:r w:rsidR="004C7FE4">
        <w:rPr>
          <w:sz w:val="24"/>
          <w:szCs w:val="24"/>
        </w:rPr>
        <w:t xml:space="preserve">til tross for </w:t>
      </w:r>
      <w:r w:rsidR="00C85369" w:rsidRPr="00692E67">
        <w:rPr>
          <w:sz w:val="24"/>
          <w:szCs w:val="24"/>
        </w:rPr>
        <w:t xml:space="preserve">at man i arbeidslivet ville </w:t>
      </w:r>
      <w:r w:rsidR="004B61AD">
        <w:rPr>
          <w:sz w:val="24"/>
          <w:szCs w:val="24"/>
        </w:rPr>
        <w:t xml:space="preserve">ha </w:t>
      </w:r>
      <w:r w:rsidR="00072F79" w:rsidRPr="00692E67">
        <w:rPr>
          <w:sz w:val="24"/>
          <w:szCs w:val="24"/>
        </w:rPr>
        <w:t xml:space="preserve">kunnet få en uføretrygd og jobbet deltid. </w:t>
      </w:r>
      <w:r w:rsidR="007E2B31">
        <w:rPr>
          <w:sz w:val="24"/>
          <w:szCs w:val="24"/>
        </w:rPr>
        <w:t xml:space="preserve">Klarer </w:t>
      </w:r>
      <w:r w:rsidR="006808F4">
        <w:rPr>
          <w:sz w:val="24"/>
          <w:szCs w:val="24"/>
        </w:rPr>
        <w:t>vi</w:t>
      </w:r>
      <w:r w:rsidR="007E2B31">
        <w:rPr>
          <w:sz w:val="24"/>
          <w:szCs w:val="24"/>
        </w:rPr>
        <w:t xml:space="preserve"> derimot å tilrettelegge</w:t>
      </w:r>
      <w:r w:rsidR="00DE2A90">
        <w:rPr>
          <w:sz w:val="24"/>
          <w:szCs w:val="24"/>
        </w:rPr>
        <w:t xml:space="preserve"> den </w:t>
      </w:r>
      <w:r w:rsidR="00DE2A90" w:rsidRPr="00692E67">
        <w:rPr>
          <w:sz w:val="24"/>
          <w:szCs w:val="24"/>
        </w:rPr>
        <w:t>videregående</w:t>
      </w:r>
      <w:r w:rsidR="00DE2A90">
        <w:rPr>
          <w:sz w:val="24"/>
          <w:szCs w:val="24"/>
        </w:rPr>
        <w:t xml:space="preserve"> skolen</w:t>
      </w:r>
      <w:r w:rsidR="007E2B31">
        <w:rPr>
          <w:sz w:val="24"/>
          <w:szCs w:val="24"/>
        </w:rPr>
        <w:t xml:space="preserve"> på en god måte, </w:t>
      </w:r>
      <w:r w:rsidR="006808F4">
        <w:rPr>
          <w:sz w:val="24"/>
          <w:szCs w:val="24"/>
        </w:rPr>
        <w:t xml:space="preserve">kan </w:t>
      </w:r>
      <w:r w:rsidR="007E2B31">
        <w:rPr>
          <w:sz w:val="24"/>
          <w:szCs w:val="24"/>
        </w:rPr>
        <w:t>eleve</w:t>
      </w:r>
      <w:r w:rsidR="004B28E3">
        <w:rPr>
          <w:sz w:val="24"/>
          <w:szCs w:val="24"/>
        </w:rPr>
        <w:t>r</w:t>
      </w:r>
      <w:r w:rsidR="007E2B31">
        <w:rPr>
          <w:sz w:val="24"/>
          <w:szCs w:val="24"/>
        </w:rPr>
        <w:t xml:space="preserve"> </w:t>
      </w:r>
      <w:r w:rsidR="00DE2A90">
        <w:rPr>
          <w:sz w:val="24"/>
          <w:szCs w:val="24"/>
        </w:rPr>
        <w:t xml:space="preserve">få </w:t>
      </w:r>
      <w:r w:rsidR="006808F4" w:rsidRPr="00692E67">
        <w:rPr>
          <w:sz w:val="24"/>
          <w:szCs w:val="24"/>
        </w:rPr>
        <w:t xml:space="preserve">en arena for læring og utvikling som forbereder </w:t>
      </w:r>
      <w:r w:rsidR="0002235B">
        <w:rPr>
          <w:sz w:val="24"/>
          <w:szCs w:val="24"/>
        </w:rPr>
        <w:t xml:space="preserve">dem på </w:t>
      </w:r>
      <w:r w:rsidR="00E547BF">
        <w:rPr>
          <w:sz w:val="24"/>
          <w:szCs w:val="24"/>
        </w:rPr>
        <w:t>hva de kan forvente av tilrettelegging i</w:t>
      </w:r>
      <w:r w:rsidR="00BF3A5D">
        <w:rPr>
          <w:sz w:val="24"/>
          <w:szCs w:val="24"/>
        </w:rPr>
        <w:t xml:space="preserve"> </w:t>
      </w:r>
      <w:r w:rsidR="00EA6416">
        <w:rPr>
          <w:sz w:val="24"/>
          <w:szCs w:val="24"/>
        </w:rPr>
        <w:t xml:space="preserve">jobb. </w:t>
      </w:r>
      <w:r w:rsidR="007D19AE">
        <w:rPr>
          <w:sz w:val="24"/>
          <w:szCs w:val="24"/>
        </w:rPr>
        <w:t xml:space="preserve">Det er viktig </w:t>
      </w:r>
      <w:r w:rsidR="00861EC0">
        <w:rPr>
          <w:sz w:val="24"/>
          <w:szCs w:val="24"/>
        </w:rPr>
        <w:t xml:space="preserve">om vi skal lykkes med at </w:t>
      </w:r>
      <w:r w:rsidR="0009107E" w:rsidRPr="005365B2">
        <w:rPr>
          <w:sz w:val="24"/>
          <w:szCs w:val="24"/>
        </w:rPr>
        <w:t xml:space="preserve">flere funksjonshemmede </w:t>
      </w:r>
      <w:r w:rsidR="00957534" w:rsidRPr="005365B2">
        <w:rPr>
          <w:sz w:val="24"/>
          <w:szCs w:val="24"/>
        </w:rPr>
        <w:t>finne</w:t>
      </w:r>
      <w:r w:rsidR="00502DE7" w:rsidRPr="005365B2">
        <w:rPr>
          <w:sz w:val="24"/>
          <w:szCs w:val="24"/>
        </w:rPr>
        <w:t>r</w:t>
      </w:r>
      <w:r w:rsidR="00957534" w:rsidRPr="005365B2">
        <w:rPr>
          <w:sz w:val="24"/>
          <w:szCs w:val="24"/>
        </w:rPr>
        <w:t xml:space="preserve"> sin plass</w:t>
      </w:r>
      <w:r w:rsidR="0009107E" w:rsidRPr="005365B2">
        <w:rPr>
          <w:sz w:val="24"/>
          <w:szCs w:val="24"/>
        </w:rPr>
        <w:t xml:space="preserve"> i arbeidslivet og </w:t>
      </w:r>
      <w:r w:rsidR="00502DE7" w:rsidRPr="005365B2">
        <w:rPr>
          <w:sz w:val="24"/>
          <w:szCs w:val="24"/>
        </w:rPr>
        <w:t xml:space="preserve">kan </w:t>
      </w:r>
      <w:r w:rsidR="00957534" w:rsidRPr="005365B2">
        <w:rPr>
          <w:sz w:val="24"/>
          <w:szCs w:val="24"/>
        </w:rPr>
        <w:t xml:space="preserve">være </w:t>
      </w:r>
      <w:r w:rsidR="0009107E" w:rsidRPr="005365B2">
        <w:rPr>
          <w:sz w:val="24"/>
          <w:szCs w:val="24"/>
        </w:rPr>
        <w:t xml:space="preserve">ressurser </w:t>
      </w:r>
      <w:r w:rsidR="003C2A25" w:rsidRPr="005365B2">
        <w:rPr>
          <w:sz w:val="24"/>
          <w:szCs w:val="24"/>
        </w:rPr>
        <w:t>i et mer bærekraftig samfunn</w:t>
      </w:r>
      <w:r w:rsidR="003C2A25" w:rsidRPr="00692E67">
        <w:rPr>
          <w:sz w:val="24"/>
          <w:szCs w:val="24"/>
        </w:rPr>
        <w:t>.</w:t>
      </w:r>
    </w:p>
    <w:p w14:paraId="105DA580" w14:textId="77777777" w:rsidR="00426543" w:rsidRPr="00426543" w:rsidRDefault="00426543">
      <w:pPr>
        <w:rPr>
          <w:sz w:val="24"/>
          <w:szCs w:val="24"/>
        </w:rPr>
      </w:pPr>
    </w:p>
    <w:p w14:paraId="06755556" w14:textId="0BB3AF97" w:rsidR="006E38CD" w:rsidRDefault="00921D53" w:rsidP="00E067E7">
      <w:pPr>
        <w:pStyle w:val="Overskrift1"/>
      </w:pPr>
      <w:r>
        <w:lastRenderedPageBreak/>
        <w:t xml:space="preserve">2. </w:t>
      </w:r>
      <w:r w:rsidR="00155FAC">
        <w:t>O</w:t>
      </w:r>
      <w:r w:rsidR="00AF4793" w:rsidRPr="00692E67">
        <w:t>pplevelsen av å bli forstått og å få god undervisning</w:t>
      </w:r>
    </w:p>
    <w:p w14:paraId="15AE0928" w14:textId="17E5637D" w:rsidR="00D87D5D" w:rsidRDefault="00D87D5D" w:rsidP="00D87D5D">
      <w:pPr>
        <w:rPr>
          <w:sz w:val="24"/>
          <w:szCs w:val="24"/>
        </w:rPr>
      </w:pPr>
      <w:r w:rsidRPr="00692E67">
        <w:rPr>
          <w:sz w:val="24"/>
          <w:szCs w:val="24"/>
        </w:rPr>
        <w:t xml:space="preserve">Ungdommene i undersøkelsen ble spurt om å svare på hvor enig eller uenige de var i </w:t>
      </w:r>
      <w:r w:rsidR="00D03E39">
        <w:rPr>
          <w:sz w:val="24"/>
          <w:szCs w:val="24"/>
        </w:rPr>
        <w:t xml:space="preserve">ulike </w:t>
      </w:r>
      <w:r w:rsidRPr="00692E67">
        <w:rPr>
          <w:sz w:val="24"/>
          <w:szCs w:val="24"/>
        </w:rPr>
        <w:t>påstand</w:t>
      </w:r>
      <w:r w:rsidR="00D03E39">
        <w:rPr>
          <w:sz w:val="24"/>
          <w:szCs w:val="24"/>
        </w:rPr>
        <w:t>er, på en skala fra 1 (helt uenig) til 5 (hel</w:t>
      </w:r>
      <w:r w:rsidR="00413941">
        <w:rPr>
          <w:sz w:val="24"/>
          <w:szCs w:val="24"/>
        </w:rPr>
        <w:t>t enig)</w:t>
      </w:r>
      <w:r w:rsidRPr="00692E67">
        <w:rPr>
          <w:sz w:val="24"/>
          <w:szCs w:val="24"/>
        </w:rPr>
        <w:t xml:space="preserve">. </w:t>
      </w:r>
      <w:r w:rsidR="00745A81">
        <w:rPr>
          <w:sz w:val="24"/>
          <w:szCs w:val="24"/>
        </w:rPr>
        <w:br/>
      </w:r>
    </w:p>
    <w:p w14:paraId="13DCB386" w14:textId="3879BABC" w:rsidR="006E38CD" w:rsidRPr="00692E67" w:rsidRDefault="00921D53" w:rsidP="006E38CD">
      <w:pPr>
        <w:pStyle w:val="Overskrift2"/>
      </w:pPr>
      <w:r>
        <w:t>2.</w:t>
      </w:r>
      <w:r w:rsidR="00EC1CFA">
        <w:t>1</w:t>
      </w:r>
      <w:r>
        <w:t xml:space="preserve"> </w:t>
      </w:r>
      <w:r w:rsidR="006E38CD" w:rsidRPr="00692E67">
        <w:t xml:space="preserve">Tilpassing av undervisningen </w:t>
      </w:r>
    </w:p>
    <w:p w14:paraId="53D8A1ED" w14:textId="60F21169" w:rsidR="00AF4793" w:rsidRPr="0097036D" w:rsidRDefault="00CB22EA" w:rsidP="00AF4793">
      <w:pPr>
        <w:rPr>
          <w:rFonts w:ascii="Calibri" w:eastAsia="Times New Roman" w:hAnsi="Calibri" w:cs="Calibri"/>
          <w:sz w:val="24"/>
          <w:szCs w:val="24"/>
          <w:lang w:eastAsia="nb-NO"/>
        </w:rPr>
      </w:pPr>
      <w:r w:rsidRPr="007C28F3">
        <w:rPr>
          <w:rFonts w:ascii="Calibri" w:eastAsia="Times New Roman" w:hAnsi="Calibri" w:cs="Calibri"/>
          <w:noProof/>
          <w:sz w:val="24"/>
          <w:szCs w:val="24"/>
          <w:lang w:val="en-US" w:eastAsia="nb-NO"/>
        </w:rPr>
        <w:drawing>
          <wp:anchor distT="0" distB="0" distL="114300" distR="114300" simplePos="0" relativeHeight="251669504" behindDoc="0" locked="0" layoutInCell="1" allowOverlap="1" wp14:anchorId="12A18230" wp14:editId="0CF2FAAE">
            <wp:simplePos x="0" y="0"/>
            <wp:positionH relativeFrom="margin">
              <wp:align>right</wp:align>
            </wp:positionH>
            <wp:positionV relativeFrom="paragraph">
              <wp:posOffset>2540</wp:posOffset>
            </wp:positionV>
            <wp:extent cx="2682240" cy="2254250"/>
            <wp:effectExtent l="0" t="0" r="3810" b="12700"/>
            <wp:wrapSquare wrapText="bothSides"/>
            <wp:docPr id="1" name="Diagram 1">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520690">
        <w:rPr>
          <w:sz w:val="24"/>
          <w:szCs w:val="24"/>
        </w:rPr>
        <w:t>Til</w:t>
      </w:r>
      <w:r w:rsidR="006E38CD" w:rsidRPr="00692E67">
        <w:rPr>
          <w:sz w:val="24"/>
          <w:szCs w:val="24"/>
        </w:rPr>
        <w:t xml:space="preserve"> påstanden </w:t>
      </w:r>
      <w:r w:rsidR="006E38CD">
        <w:rPr>
          <w:sz w:val="24"/>
          <w:szCs w:val="24"/>
        </w:rPr>
        <w:t xml:space="preserve">om at de </w:t>
      </w:r>
      <w:r w:rsidR="006E38CD" w:rsidRPr="007C28F3">
        <w:rPr>
          <w:sz w:val="24"/>
          <w:szCs w:val="24"/>
        </w:rPr>
        <w:t xml:space="preserve">ble møtt med mye forståelse for </w:t>
      </w:r>
      <w:r w:rsidR="006E38CD">
        <w:rPr>
          <w:sz w:val="24"/>
          <w:szCs w:val="24"/>
        </w:rPr>
        <w:t>s</w:t>
      </w:r>
      <w:r w:rsidR="006E38CD" w:rsidRPr="007C28F3">
        <w:rPr>
          <w:sz w:val="24"/>
          <w:szCs w:val="24"/>
        </w:rPr>
        <w:t>in funksjonsnedsettelse</w:t>
      </w:r>
      <w:r w:rsidR="006E38CD">
        <w:rPr>
          <w:sz w:val="24"/>
          <w:szCs w:val="24"/>
        </w:rPr>
        <w:t xml:space="preserve"> svarte </w:t>
      </w:r>
      <w:r w:rsidR="00542C7A">
        <w:rPr>
          <w:sz w:val="24"/>
          <w:szCs w:val="24"/>
        </w:rPr>
        <w:t xml:space="preserve">til sammen </w:t>
      </w:r>
      <w:r w:rsidR="00F82DC1">
        <w:rPr>
          <w:sz w:val="24"/>
          <w:szCs w:val="24"/>
        </w:rPr>
        <w:t>en av fire</w:t>
      </w:r>
      <w:r w:rsidR="00542C7A">
        <w:rPr>
          <w:sz w:val="24"/>
          <w:szCs w:val="24"/>
        </w:rPr>
        <w:t xml:space="preserve"> at de er</w:t>
      </w:r>
      <w:r w:rsidR="00960E24">
        <w:rPr>
          <w:sz w:val="24"/>
          <w:szCs w:val="24"/>
        </w:rPr>
        <w:t xml:space="preserve"> </w:t>
      </w:r>
      <w:r w:rsidR="006E38CD">
        <w:rPr>
          <w:sz w:val="24"/>
          <w:szCs w:val="24"/>
        </w:rPr>
        <w:t xml:space="preserve">helt </w:t>
      </w:r>
      <w:r w:rsidR="00542C7A">
        <w:rPr>
          <w:sz w:val="24"/>
          <w:szCs w:val="24"/>
        </w:rPr>
        <w:t xml:space="preserve">uenig </w:t>
      </w:r>
      <w:r w:rsidR="00960E24" w:rsidRPr="007C28F3">
        <w:rPr>
          <w:sz w:val="24"/>
          <w:szCs w:val="24"/>
        </w:rPr>
        <w:t>(24</w:t>
      </w:r>
      <w:r w:rsidR="00960E24">
        <w:rPr>
          <w:sz w:val="24"/>
          <w:szCs w:val="24"/>
        </w:rPr>
        <w:t xml:space="preserve"> </w:t>
      </w:r>
      <w:r w:rsidR="00960E24" w:rsidRPr="007C28F3">
        <w:rPr>
          <w:sz w:val="24"/>
          <w:szCs w:val="24"/>
        </w:rPr>
        <w:t>%)</w:t>
      </w:r>
      <w:r w:rsidR="00960E24">
        <w:rPr>
          <w:sz w:val="24"/>
          <w:szCs w:val="24"/>
        </w:rPr>
        <w:t xml:space="preserve"> </w:t>
      </w:r>
      <w:r w:rsidR="00F82DC1">
        <w:rPr>
          <w:sz w:val="24"/>
          <w:szCs w:val="24"/>
        </w:rPr>
        <w:t xml:space="preserve">og en av </w:t>
      </w:r>
      <w:r w:rsidR="005F232C">
        <w:rPr>
          <w:sz w:val="24"/>
          <w:szCs w:val="24"/>
        </w:rPr>
        <w:t>seks</w:t>
      </w:r>
      <w:r w:rsidR="00F82DC1">
        <w:rPr>
          <w:sz w:val="24"/>
          <w:szCs w:val="24"/>
        </w:rPr>
        <w:t xml:space="preserve"> var</w:t>
      </w:r>
      <w:r w:rsidR="006E38CD">
        <w:rPr>
          <w:sz w:val="24"/>
          <w:szCs w:val="24"/>
        </w:rPr>
        <w:t xml:space="preserve"> delvis uenig </w:t>
      </w:r>
      <w:r w:rsidR="006E38CD" w:rsidRPr="007C28F3">
        <w:rPr>
          <w:sz w:val="24"/>
          <w:szCs w:val="24"/>
        </w:rPr>
        <w:t>(17</w:t>
      </w:r>
      <w:r w:rsidR="00DA64FF">
        <w:rPr>
          <w:sz w:val="24"/>
          <w:szCs w:val="24"/>
        </w:rPr>
        <w:t xml:space="preserve"> </w:t>
      </w:r>
      <w:r w:rsidR="006E38CD" w:rsidRPr="007C28F3">
        <w:rPr>
          <w:sz w:val="24"/>
          <w:szCs w:val="24"/>
        </w:rPr>
        <w:t>%)</w:t>
      </w:r>
      <w:r w:rsidR="006E38CD">
        <w:rPr>
          <w:sz w:val="24"/>
          <w:szCs w:val="24"/>
        </w:rPr>
        <w:t>.</w:t>
      </w:r>
      <w:r w:rsidR="006E38CD" w:rsidRPr="007C28F3">
        <w:rPr>
          <w:rFonts w:ascii="Calibri" w:eastAsia="Times New Roman" w:hAnsi="Calibri" w:cs="Calibri"/>
          <w:sz w:val="24"/>
          <w:szCs w:val="24"/>
          <w:lang w:eastAsia="nb-NO"/>
        </w:rPr>
        <w:t xml:space="preserve"> </w:t>
      </w:r>
      <w:r w:rsidR="006E38CD">
        <w:rPr>
          <w:rFonts w:ascii="Calibri" w:eastAsia="Times New Roman" w:hAnsi="Calibri" w:cs="Calibri"/>
          <w:sz w:val="24"/>
          <w:szCs w:val="24"/>
          <w:lang w:eastAsia="nb-NO"/>
        </w:rPr>
        <w:t>Hele e</w:t>
      </w:r>
      <w:r w:rsidR="006E38CD" w:rsidRPr="007C28F3">
        <w:rPr>
          <w:rFonts w:ascii="Calibri" w:eastAsia="Times New Roman" w:hAnsi="Calibri" w:cs="Calibri"/>
          <w:sz w:val="24"/>
          <w:szCs w:val="24"/>
          <w:lang w:eastAsia="nb-NO"/>
        </w:rPr>
        <w:t xml:space="preserve">n av tre </w:t>
      </w:r>
      <w:r w:rsidR="00B57C73">
        <w:rPr>
          <w:rFonts w:ascii="Calibri" w:eastAsia="Times New Roman" w:hAnsi="Calibri" w:cs="Calibri"/>
          <w:sz w:val="24"/>
          <w:szCs w:val="24"/>
          <w:lang w:eastAsia="nb-NO"/>
        </w:rPr>
        <w:t>va</w:t>
      </w:r>
      <w:r w:rsidR="006E38CD" w:rsidRPr="007C28F3">
        <w:rPr>
          <w:rFonts w:ascii="Calibri" w:eastAsia="Times New Roman" w:hAnsi="Calibri" w:cs="Calibri"/>
          <w:sz w:val="24"/>
          <w:szCs w:val="24"/>
          <w:lang w:eastAsia="nb-NO"/>
        </w:rPr>
        <w:t>r helt uenig</w:t>
      </w:r>
      <w:r w:rsidR="006E38CD">
        <w:rPr>
          <w:rFonts w:ascii="Calibri" w:eastAsia="Times New Roman" w:hAnsi="Calibri" w:cs="Calibri"/>
          <w:sz w:val="24"/>
          <w:szCs w:val="24"/>
          <w:lang w:eastAsia="nb-NO"/>
        </w:rPr>
        <w:t xml:space="preserve"> </w:t>
      </w:r>
      <w:r w:rsidR="006E38CD" w:rsidRPr="007C28F3">
        <w:rPr>
          <w:rFonts w:ascii="Calibri" w:eastAsia="Times New Roman" w:hAnsi="Calibri" w:cs="Calibri"/>
          <w:sz w:val="24"/>
          <w:szCs w:val="24"/>
          <w:lang w:eastAsia="nb-NO"/>
        </w:rPr>
        <w:t>(32</w:t>
      </w:r>
      <w:r w:rsidR="00DA64FF">
        <w:rPr>
          <w:rFonts w:ascii="Calibri" w:eastAsia="Times New Roman" w:hAnsi="Calibri" w:cs="Calibri"/>
          <w:sz w:val="24"/>
          <w:szCs w:val="24"/>
          <w:lang w:eastAsia="nb-NO"/>
        </w:rPr>
        <w:t xml:space="preserve"> </w:t>
      </w:r>
      <w:r w:rsidR="006E38CD" w:rsidRPr="007C28F3">
        <w:rPr>
          <w:rFonts w:ascii="Calibri" w:eastAsia="Times New Roman" w:hAnsi="Calibri" w:cs="Calibri"/>
          <w:sz w:val="24"/>
          <w:szCs w:val="24"/>
          <w:lang w:eastAsia="nb-NO"/>
        </w:rPr>
        <w:t>%)</w:t>
      </w:r>
      <w:r w:rsidR="006E38CD">
        <w:rPr>
          <w:rFonts w:ascii="Calibri" w:eastAsia="Times New Roman" w:hAnsi="Calibri" w:cs="Calibri"/>
          <w:sz w:val="24"/>
          <w:szCs w:val="24"/>
          <w:lang w:eastAsia="nb-NO"/>
        </w:rPr>
        <w:t xml:space="preserve"> i</w:t>
      </w:r>
      <w:r w:rsidR="00C24D8D">
        <w:rPr>
          <w:rFonts w:ascii="Calibri" w:eastAsia="Times New Roman" w:hAnsi="Calibri" w:cs="Calibri"/>
          <w:sz w:val="24"/>
          <w:szCs w:val="24"/>
          <w:lang w:eastAsia="nb-NO"/>
        </w:rPr>
        <w:t xml:space="preserve"> påstanden om</w:t>
      </w:r>
      <w:r w:rsidR="006E38CD">
        <w:rPr>
          <w:rFonts w:ascii="Calibri" w:eastAsia="Times New Roman" w:hAnsi="Calibri" w:cs="Calibri"/>
          <w:sz w:val="24"/>
          <w:szCs w:val="24"/>
          <w:lang w:eastAsia="nb-NO"/>
        </w:rPr>
        <w:t xml:space="preserve"> at de har fått undervisning tilpasset sine behov</w:t>
      </w:r>
      <w:r w:rsidR="00413941">
        <w:rPr>
          <w:rFonts w:ascii="Calibri" w:eastAsia="Times New Roman" w:hAnsi="Calibri" w:cs="Calibri"/>
          <w:sz w:val="24"/>
          <w:szCs w:val="24"/>
          <w:lang w:eastAsia="nb-NO"/>
        </w:rPr>
        <w:t>. E</w:t>
      </w:r>
      <w:r w:rsidR="006E38CD">
        <w:rPr>
          <w:rFonts w:ascii="Calibri" w:eastAsia="Times New Roman" w:hAnsi="Calibri" w:cs="Calibri"/>
          <w:sz w:val="24"/>
          <w:szCs w:val="24"/>
          <w:lang w:eastAsia="nb-NO"/>
        </w:rPr>
        <w:t>n av f</w:t>
      </w:r>
      <w:r w:rsidR="00B57C73">
        <w:rPr>
          <w:rFonts w:ascii="Calibri" w:eastAsia="Times New Roman" w:hAnsi="Calibri" w:cs="Calibri"/>
          <w:sz w:val="24"/>
          <w:szCs w:val="24"/>
          <w:lang w:eastAsia="nb-NO"/>
        </w:rPr>
        <w:t>ire</w:t>
      </w:r>
      <w:r w:rsidR="006E38CD">
        <w:rPr>
          <w:rFonts w:ascii="Calibri" w:eastAsia="Times New Roman" w:hAnsi="Calibri" w:cs="Calibri"/>
          <w:sz w:val="24"/>
          <w:szCs w:val="24"/>
          <w:lang w:eastAsia="nb-NO"/>
        </w:rPr>
        <w:t xml:space="preserve"> </w:t>
      </w:r>
      <w:r w:rsidR="00B57C73">
        <w:rPr>
          <w:rFonts w:ascii="Calibri" w:eastAsia="Times New Roman" w:hAnsi="Calibri" w:cs="Calibri"/>
          <w:sz w:val="24"/>
          <w:szCs w:val="24"/>
          <w:lang w:eastAsia="nb-NO"/>
        </w:rPr>
        <w:t>va</w:t>
      </w:r>
      <w:r w:rsidR="006E38CD">
        <w:rPr>
          <w:rFonts w:ascii="Calibri" w:eastAsia="Times New Roman" w:hAnsi="Calibri" w:cs="Calibri"/>
          <w:sz w:val="24"/>
          <w:szCs w:val="24"/>
          <w:lang w:eastAsia="nb-NO"/>
        </w:rPr>
        <w:t xml:space="preserve">r </w:t>
      </w:r>
      <w:r w:rsidR="006E38CD" w:rsidRPr="007C28F3">
        <w:rPr>
          <w:rFonts w:ascii="Calibri" w:eastAsia="Times New Roman" w:hAnsi="Calibri" w:cs="Calibri"/>
          <w:sz w:val="24"/>
          <w:szCs w:val="24"/>
          <w:lang w:eastAsia="nb-NO"/>
        </w:rPr>
        <w:t>helt enig (23</w:t>
      </w:r>
      <w:r w:rsidR="00DA64FF">
        <w:rPr>
          <w:rFonts w:ascii="Calibri" w:eastAsia="Times New Roman" w:hAnsi="Calibri" w:cs="Calibri"/>
          <w:sz w:val="24"/>
          <w:szCs w:val="24"/>
          <w:lang w:eastAsia="nb-NO"/>
        </w:rPr>
        <w:t xml:space="preserve"> </w:t>
      </w:r>
      <w:r w:rsidR="006E38CD" w:rsidRPr="007C28F3">
        <w:rPr>
          <w:rFonts w:ascii="Calibri" w:eastAsia="Times New Roman" w:hAnsi="Calibri" w:cs="Calibri"/>
          <w:sz w:val="24"/>
          <w:szCs w:val="24"/>
          <w:lang w:eastAsia="nb-NO"/>
        </w:rPr>
        <w:t>%)</w:t>
      </w:r>
      <w:r w:rsidR="006E38CD">
        <w:rPr>
          <w:rFonts w:ascii="Calibri" w:eastAsia="Times New Roman" w:hAnsi="Calibri" w:cs="Calibri"/>
          <w:sz w:val="24"/>
          <w:szCs w:val="24"/>
          <w:lang w:eastAsia="nb-NO"/>
        </w:rPr>
        <w:t xml:space="preserve"> i at undervisningen har vært tilpasset deres behov. </w:t>
      </w:r>
      <w:r w:rsidR="00B57C73">
        <w:rPr>
          <w:rFonts w:ascii="Calibri" w:eastAsia="Times New Roman" w:hAnsi="Calibri" w:cs="Calibri"/>
          <w:sz w:val="24"/>
          <w:szCs w:val="24"/>
          <w:lang w:eastAsia="nb-NO"/>
        </w:rPr>
        <w:t>T</w:t>
      </w:r>
      <w:r w:rsidR="006E38CD">
        <w:rPr>
          <w:rFonts w:ascii="Calibri" w:eastAsia="Times New Roman" w:hAnsi="Calibri" w:cs="Calibri"/>
          <w:sz w:val="24"/>
          <w:szCs w:val="24"/>
          <w:lang w:eastAsia="nb-NO"/>
        </w:rPr>
        <w:t xml:space="preserve">il tross for at </w:t>
      </w:r>
      <w:r w:rsidR="00BB619B">
        <w:rPr>
          <w:rFonts w:ascii="Calibri" w:eastAsia="Times New Roman" w:hAnsi="Calibri" w:cs="Calibri"/>
          <w:sz w:val="24"/>
          <w:szCs w:val="24"/>
          <w:lang w:eastAsia="nb-NO"/>
        </w:rPr>
        <w:t>sju</w:t>
      </w:r>
      <w:r w:rsidR="006E38CD">
        <w:rPr>
          <w:rFonts w:ascii="Calibri" w:eastAsia="Times New Roman" w:hAnsi="Calibri" w:cs="Calibri"/>
          <w:sz w:val="24"/>
          <w:szCs w:val="24"/>
          <w:lang w:eastAsia="nb-NO"/>
        </w:rPr>
        <w:t xml:space="preserve"> av ti (70</w:t>
      </w:r>
      <w:r w:rsidR="00DA64FF">
        <w:rPr>
          <w:rFonts w:ascii="Calibri" w:eastAsia="Times New Roman" w:hAnsi="Calibri" w:cs="Calibri"/>
          <w:sz w:val="24"/>
          <w:szCs w:val="24"/>
          <w:lang w:eastAsia="nb-NO"/>
        </w:rPr>
        <w:t xml:space="preserve"> </w:t>
      </w:r>
      <w:r w:rsidR="006E38CD">
        <w:rPr>
          <w:rFonts w:ascii="Calibri" w:eastAsia="Times New Roman" w:hAnsi="Calibri" w:cs="Calibri"/>
          <w:sz w:val="24"/>
          <w:szCs w:val="24"/>
          <w:lang w:eastAsia="nb-NO"/>
        </w:rPr>
        <w:t xml:space="preserve">%) oppga at det ble </w:t>
      </w:r>
      <w:r w:rsidR="006E38CD" w:rsidRPr="007C28F3">
        <w:rPr>
          <w:rFonts w:ascii="Calibri" w:eastAsia="Times New Roman" w:hAnsi="Calibri" w:cs="Calibri"/>
          <w:sz w:val="24"/>
          <w:szCs w:val="24"/>
          <w:lang w:eastAsia="nb-NO"/>
        </w:rPr>
        <w:t xml:space="preserve">stilt forventinger til at </w:t>
      </w:r>
      <w:r w:rsidR="006E38CD">
        <w:rPr>
          <w:rFonts w:ascii="Calibri" w:eastAsia="Times New Roman" w:hAnsi="Calibri" w:cs="Calibri"/>
          <w:sz w:val="24"/>
          <w:szCs w:val="24"/>
          <w:lang w:eastAsia="nb-NO"/>
        </w:rPr>
        <w:t>de</w:t>
      </w:r>
      <w:r w:rsidR="006E38CD" w:rsidRPr="007C28F3">
        <w:rPr>
          <w:rFonts w:ascii="Calibri" w:eastAsia="Times New Roman" w:hAnsi="Calibri" w:cs="Calibri"/>
          <w:sz w:val="24"/>
          <w:szCs w:val="24"/>
          <w:lang w:eastAsia="nb-NO"/>
        </w:rPr>
        <w:t xml:space="preserve"> skulle f</w:t>
      </w:r>
      <w:r w:rsidR="006E38CD" w:rsidRPr="00B35838">
        <w:rPr>
          <w:rFonts w:ascii="Calibri" w:eastAsia="Times New Roman" w:hAnsi="Calibri" w:cs="Calibri"/>
          <w:sz w:val="24"/>
          <w:szCs w:val="24"/>
          <w:lang w:eastAsia="nb-NO"/>
        </w:rPr>
        <w:t>å</w:t>
      </w:r>
      <w:r w:rsidR="00B35838" w:rsidRPr="00B35838">
        <w:rPr>
          <w:rFonts w:ascii="Calibri" w:eastAsia="Times New Roman" w:hAnsi="Calibri" w:cs="Calibri"/>
          <w:sz w:val="24"/>
          <w:szCs w:val="24"/>
          <w:lang w:eastAsia="nb-NO"/>
        </w:rPr>
        <w:t xml:space="preserve"> n</w:t>
      </w:r>
      <w:r w:rsidR="006E38CD" w:rsidRPr="00B35838">
        <w:rPr>
          <w:rFonts w:ascii="Calibri" w:eastAsia="Times New Roman" w:hAnsi="Calibri" w:cs="Calibri"/>
          <w:sz w:val="24"/>
          <w:szCs w:val="24"/>
          <w:lang w:eastAsia="nb-NO"/>
        </w:rPr>
        <w:t xml:space="preserve">ok </w:t>
      </w:r>
      <w:r w:rsidR="006E38CD" w:rsidRPr="007C28F3">
        <w:rPr>
          <w:rFonts w:ascii="Calibri" w:eastAsia="Times New Roman" w:hAnsi="Calibri" w:cs="Calibri"/>
          <w:sz w:val="24"/>
          <w:szCs w:val="24"/>
          <w:lang w:eastAsia="nb-NO"/>
        </w:rPr>
        <w:t xml:space="preserve">kompetanse til å studere videre etter </w:t>
      </w:r>
      <w:r w:rsidR="005365B2">
        <w:rPr>
          <w:rFonts w:ascii="Calibri" w:eastAsia="Times New Roman" w:hAnsi="Calibri" w:cs="Calibri"/>
          <w:sz w:val="24"/>
          <w:szCs w:val="24"/>
          <w:lang w:eastAsia="nb-NO"/>
        </w:rPr>
        <w:t>vgs</w:t>
      </w:r>
      <w:r w:rsidR="006E38CD" w:rsidRPr="007C28F3">
        <w:rPr>
          <w:rFonts w:ascii="Calibri" w:eastAsia="Times New Roman" w:hAnsi="Calibri" w:cs="Calibri"/>
          <w:sz w:val="24"/>
          <w:szCs w:val="24"/>
          <w:lang w:eastAsia="nb-NO"/>
        </w:rPr>
        <w:t>.</w:t>
      </w:r>
      <w:r w:rsidR="006E38CD">
        <w:rPr>
          <w:rFonts w:ascii="Calibri" w:eastAsia="Times New Roman" w:hAnsi="Calibri" w:cs="Calibri"/>
          <w:sz w:val="24"/>
          <w:szCs w:val="24"/>
          <w:lang w:eastAsia="nb-NO"/>
        </w:rPr>
        <w:t xml:space="preserve"> </w:t>
      </w:r>
    </w:p>
    <w:p w14:paraId="2902C31D" w14:textId="4FDCD881" w:rsidR="00B25801" w:rsidRDefault="009F18D3" w:rsidP="00355A00">
      <w:pPr>
        <w:rPr>
          <w:rFonts w:eastAsia="Times New Roman" w:cstheme="minorHAnsi"/>
          <w:sz w:val="24"/>
          <w:szCs w:val="24"/>
          <w:lang w:eastAsia="nb-NO"/>
        </w:rPr>
      </w:pPr>
      <w:r w:rsidRPr="009F18D3">
        <w:rPr>
          <w:sz w:val="24"/>
          <w:szCs w:val="24"/>
        </w:rPr>
        <w:t xml:space="preserve">Elevene utdyper at de for eksempel fikk </w:t>
      </w:r>
      <w:r>
        <w:rPr>
          <w:sz w:val="24"/>
          <w:szCs w:val="24"/>
        </w:rPr>
        <w:t xml:space="preserve">utfordringer da </w:t>
      </w:r>
      <w:r w:rsidRPr="007C28F3">
        <w:rPr>
          <w:rFonts w:eastAsia="Times New Roman" w:cstheme="minorHAnsi"/>
          <w:sz w:val="24"/>
          <w:szCs w:val="24"/>
          <w:lang w:eastAsia="nb-NO"/>
        </w:rPr>
        <w:t>fraværsgrensen kom</w:t>
      </w:r>
      <w:r>
        <w:rPr>
          <w:rFonts w:eastAsia="Times New Roman" w:cstheme="minorHAnsi"/>
          <w:sz w:val="24"/>
          <w:szCs w:val="24"/>
          <w:lang w:eastAsia="nb-NO"/>
        </w:rPr>
        <w:t xml:space="preserve"> fordi de i perioder </w:t>
      </w:r>
      <w:r w:rsidR="00D44DA2">
        <w:rPr>
          <w:rFonts w:eastAsia="Times New Roman" w:cstheme="minorHAnsi"/>
          <w:sz w:val="24"/>
          <w:szCs w:val="24"/>
          <w:lang w:eastAsia="nb-NO"/>
        </w:rPr>
        <w:t xml:space="preserve">har </w:t>
      </w:r>
      <w:r>
        <w:rPr>
          <w:rFonts w:eastAsia="Times New Roman" w:cstheme="minorHAnsi"/>
          <w:sz w:val="24"/>
          <w:szCs w:val="24"/>
          <w:lang w:eastAsia="nb-NO"/>
        </w:rPr>
        <w:t xml:space="preserve">mye fravær og sykdom. En elev oppgir å ha droppet ut på grunn av </w:t>
      </w:r>
      <w:r w:rsidRPr="007C28F3">
        <w:rPr>
          <w:rFonts w:eastAsia="Times New Roman" w:cstheme="minorHAnsi"/>
          <w:sz w:val="24"/>
          <w:szCs w:val="24"/>
          <w:lang w:eastAsia="nb-NO"/>
        </w:rPr>
        <w:t>fraværsgrensen</w:t>
      </w:r>
      <w:r w:rsidR="00B25801">
        <w:rPr>
          <w:rFonts w:eastAsia="Times New Roman" w:cstheme="minorHAnsi"/>
          <w:sz w:val="24"/>
          <w:szCs w:val="24"/>
          <w:lang w:eastAsia="nb-NO"/>
        </w:rPr>
        <w:t xml:space="preserve">, mens </w:t>
      </w:r>
      <w:r w:rsidR="00921D53">
        <w:rPr>
          <w:rFonts w:eastAsia="Times New Roman" w:cstheme="minorHAnsi"/>
          <w:sz w:val="24"/>
          <w:szCs w:val="24"/>
          <w:lang w:eastAsia="nb-NO"/>
        </w:rPr>
        <w:t xml:space="preserve">mange etterlyste bedre </w:t>
      </w:r>
      <w:r w:rsidR="00921D53" w:rsidRPr="007C28F3">
        <w:rPr>
          <w:rFonts w:eastAsia="Times New Roman" w:cstheme="minorHAnsi"/>
          <w:sz w:val="24"/>
          <w:szCs w:val="24"/>
          <w:lang w:eastAsia="nb-NO"/>
        </w:rPr>
        <w:t>tilrettelegging fremfor fritak</w:t>
      </w:r>
      <w:r w:rsidR="00921D53">
        <w:rPr>
          <w:rFonts w:eastAsia="Times New Roman" w:cstheme="minorHAnsi"/>
          <w:sz w:val="24"/>
          <w:szCs w:val="24"/>
          <w:lang w:eastAsia="nb-NO"/>
        </w:rPr>
        <w:t xml:space="preserve"> fra </w:t>
      </w:r>
      <w:r w:rsidR="00B25801">
        <w:rPr>
          <w:rFonts w:eastAsia="Times New Roman" w:cstheme="minorHAnsi"/>
          <w:sz w:val="24"/>
          <w:szCs w:val="24"/>
          <w:lang w:eastAsia="nb-NO"/>
        </w:rPr>
        <w:t xml:space="preserve">karakterene de trenger for å komme inn på videre studier. </w:t>
      </w:r>
    </w:p>
    <w:p w14:paraId="2A1AFADF" w14:textId="6E7ECADC" w:rsidR="00B25801" w:rsidRPr="003D7A7A" w:rsidRDefault="00B25801" w:rsidP="00B25801">
      <w:pPr>
        <w:ind w:left="708"/>
        <w:rPr>
          <w:b/>
          <w:bCs/>
          <w:sz w:val="24"/>
          <w:szCs w:val="24"/>
        </w:rPr>
      </w:pPr>
      <w:r w:rsidRPr="003D7A7A">
        <w:rPr>
          <w:b/>
          <w:bCs/>
          <w:sz w:val="24"/>
          <w:szCs w:val="24"/>
        </w:rPr>
        <w:t xml:space="preserve">«Savnet </w:t>
      </w:r>
      <w:r w:rsidRPr="003D7A7A">
        <w:rPr>
          <w:rFonts w:ascii="Calibri" w:eastAsia="Times New Roman" w:hAnsi="Calibri" w:cs="Calibri"/>
          <w:b/>
          <w:bCs/>
          <w:sz w:val="24"/>
          <w:szCs w:val="24"/>
          <w:lang w:eastAsia="nb-NO"/>
        </w:rPr>
        <w:t>ekstraoppgaver hvis man ble syk og gikk glipp av en prøve. Måter å bevise at man har kunnskap</w:t>
      </w:r>
      <w:r w:rsidR="000B257A">
        <w:rPr>
          <w:rFonts w:ascii="Calibri" w:eastAsia="Times New Roman" w:hAnsi="Calibri" w:cs="Calibri"/>
          <w:b/>
          <w:bCs/>
          <w:sz w:val="24"/>
          <w:szCs w:val="24"/>
          <w:lang w:eastAsia="nb-NO"/>
        </w:rPr>
        <w:t xml:space="preserve"> på</w:t>
      </w:r>
      <w:r w:rsidRPr="003D7A7A">
        <w:rPr>
          <w:rFonts w:ascii="Calibri" w:eastAsia="Times New Roman" w:hAnsi="Calibri" w:cs="Calibri"/>
          <w:b/>
          <w:bCs/>
          <w:sz w:val="24"/>
          <w:szCs w:val="24"/>
          <w:lang w:eastAsia="nb-NO"/>
        </w:rPr>
        <w:t xml:space="preserve"> i et fag. I mitt tilfelle fikk jeg ikke karakter.</w:t>
      </w:r>
      <w:r w:rsidRPr="003D7A7A">
        <w:rPr>
          <w:b/>
          <w:bCs/>
          <w:sz w:val="24"/>
          <w:szCs w:val="24"/>
        </w:rPr>
        <w:t>»</w:t>
      </w:r>
    </w:p>
    <w:p w14:paraId="44EF494A" w14:textId="32A20DCD" w:rsidR="0044643D" w:rsidRPr="003D7A7A" w:rsidRDefault="0044643D" w:rsidP="0044643D">
      <w:pPr>
        <w:ind w:firstLine="708"/>
        <w:rPr>
          <w:b/>
          <w:bCs/>
          <w:sz w:val="24"/>
          <w:szCs w:val="24"/>
        </w:rPr>
      </w:pPr>
      <w:r w:rsidRPr="003D7A7A">
        <w:rPr>
          <w:b/>
          <w:bCs/>
          <w:sz w:val="24"/>
          <w:szCs w:val="24"/>
        </w:rPr>
        <w:t>«</w:t>
      </w:r>
      <w:r w:rsidRPr="003D7A7A">
        <w:rPr>
          <w:rFonts w:ascii="Calibri" w:eastAsia="Times New Roman" w:hAnsi="Calibri" w:cs="Calibri"/>
          <w:b/>
          <w:bCs/>
          <w:sz w:val="24"/>
          <w:szCs w:val="24"/>
          <w:lang w:eastAsia="nb-NO"/>
        </w:rPr>
        <w:t>Presset meg gjennom skole med sterke smertestillende hver dag.</w:t>
      </w:r>
      <w:r w:rsidRPr="003D7A7A">
        <w:rPr>
          <w:b/>
          <w:bCs/>
          <w:sz w:val="24"/>
          <w:szCs w:val="24"/>
        </w:rPr>
        <w:t>»</w:t>
      </w:r>
    </w:p>
    <w:p w14:paraId="35A85404" w14:textId="41BB4EBC" w:rsidR="00355A00" w:rsidRPr="00B25801" w:rsidRDefault="009F18D3" w:rsidP="00355A00">
      <w:pPr>
        <w:rPr>
          <w:sz w:val="24"/>
          <w:szCs w:val="24"/>
        </w:rPr>
      </w:pPr>
      <w:r>
        <w:rPr>
          <w:rFonts w:eastAsia="Times New Roman" w:cstheme="minorHAnsi"/>
          <w:sz w:val="24"/>
          <w:szCs w:val="24"/>
          <w:lang w:eastAsia="nb-NO"/>
        </w:rPr>
        <w:t>Noen opplever det som vanskelig å få tilpasset undervisningen fordi de ikke blir trodd</w:t>
      </w:r>
      <w:r w:rsidR="00355A00" w:rsidRPr="007C28F3">
        <w:rPr>
          <w:rFonts w:eastAsia="Times New Roman" w:cstheme="minorHAnsi"/>
          <w:sz w:val="24"/>
          <w:szCs w:val="24"/>
          <w:lang w:eastAsia="nb-NO"/>
        </w:rPr>
        <w:t>, selv med legeerklæringer</w:t>
      </w:r>
      <w:r>
        <w:rPr>
          <w:rFonts w:cstheme="minorHAnsi"/>
          <w:sz w:val="24"/>
          <w:szCs w:val="24"/>
        </w:rPr>
        <w:t xml:space="preserve">. </w:t>
      </w:r>
      <w:r w:rsidR="00B25801">
        <w:rPr>
          <w:rFonts w:cstheme="minorHAnsi"/>
          <w:sz w:val="24"/>
          <w:szCs w:val="24"/>
        </w:rPr>
        <w:t xml:space="preserve">For eksempel blir dette oppgitt av de som har usynlige sykdommer og de som er faglig sterke, men ikke opplever forståelse for hvor slitne de blir av mengden skolearbeid eller av å være til stede på skolen. </w:t>
      </w:r>
      <w:r>
        <w:rPr>
          <w:rFonts w:cstheme="minorHAnsi"/>
          <w:sz w:val="24"/>
          <w:szCs w:val="24"/>
        </w:rPr>
        <w:t xml:space="preserve">Andre </w:t>
      </w:r>
      <w:r w:rsidR="00B25801">
        <w:rPr>
          <w:rFonts w:cstheme="minorHAnsi"/>
          <w:sz w:val="24"/>
          <w:szCs w:val="24"/>
        </w:rPr>
        <w:t xml:space="preserve">fikk mer tilrettelegging enn ønsket fordi de ikke ble nok involvert, som denne eleven skrev: </w:t>
      </w:r>
      <w:r w:rsidR="00355A00" w:rsidRPr="007C28F3">
        <w:rPr>
          <w:rFonts w:cstheme="minorHAnsi"/>
          <w:sz w:val="24"/>
          <w:szCs w:val="24"/>
        </w:rPr>
        <w:t>«</w:t>
      </w:r>
      <w:r w:rsidR="00355A00" w:rsidRPr="007C28F3">
        <w:rPr>
          <w:rFonts w:eastAsia="Times New Roman" w:cstheme="minorHAnsi"/>
          <w:sz w:val="24"/>
          <w:szCs w:val="24"/>
          <w:lang w:eastAsia="nb-NO"/>
        </w:rPr>
        <w:t xml:space="preserve">Opplevde at de </w:t>
      </w:r>
      <w:r w:rsidR="00B25801" w:rsidRPr="007C28F3">
        <w:rPr>
          <w:rFonts w:eastAsia="Times New Roman" w:cstheme="minorHAnsi"/>
          <w:sz w:val="24"/>
          <w:szCs w:val="24"/>
          <w:lang w:eastAsia="nb-NO"/>
        </w:rPr>
        <w:t xml:space="preserve">tok avgjørelser for meg </w:t>
      </w:r>
      <w:r w:rsidR="00355A00" w:rsidRPr="007C28F3">
        <w:rPr>
          <w:rFonts w:eastAsia="Times New Roman" w:cstheme="minorHAnsi"/>
          <w:sz w:val="24"/>
          <w:szCs w:val="24"/>
          <w:lang w:eastAsia="nb-NO"/>
        </w:rPr>
        <w:t>og</w:t>
      </w:r>
      <w:r w:rsidR="00B25801" w:rsidRPr="00B25801">
        <w:rPr>
          <w:rFonts w:eastAsia="Times New Roman" w:cstheme="minorHAnsi"/>
          <w:sz w:val="24"/>
          <w:szCs w:val="24"/>
          <w:lang w:eastAsia="nb-NO"/>
        </w:rPr>
        <w:t xml:space="preserve"> </w:t>
      </w:r>
      <w:r w:rsidR="00B25801" w:rsidRPr="007C28F3">
        <w:rPr>
          <w:rFonts w:eastAsia="Times New Roman" w:cstheme="minorHAnsi"/>
          <w:sz w:val="24"/>
          <w:szCs w:val="24"/>
          <w:lang w:eastAsia="nb-NO"/>
        </w:rPr>
        <w:t>ikke inkluderte meg i fag</w:t>
      </w:r>
      <w:r w:rsidR="00355A00" w:rsidRPr="007C28F3">
        <w:rPr>
          <w:rFonts w:eastAsia="Times New Roman" w:cstheme="minorHAnsi"/>
          <w:sz w:val="24"/>
          <w:szCs w:val="24"/>
          <w:lang w:eastAsia="nb-NO"/>
        </w:rPr>
        <w:t>. De undervurderte hva jeg klarte.</w:t>
      </w:r>
      <w:r w:rsidR="00355A00" w:rsidRPr="007C28F3">
        <w:rPr>
          <w:rFonts w:cstheme="minorHAnsi"/>
          <w:sz w:val="24"/>
          <w:szCs w:val="24"/>
        </w:rPr>
        <w:t>»</w:t>
      </w:r>
    </w:p>
    <w:p w14:paraId="5A73EF7B" w14:textId="535AAAD1" w:rsidR="00034DD9" w:rsidRDefault="00B25801" w:rsidP="00B25801">
      <w:pPr>
        <w:rPr>
          <w:sz w:val="24"/>
          <w:szCs w:val="24"/>
        </w:rPr>
      </w:pPr>
      <w:r>
        <w:rPr>
          <w:sz w:val="24"/>
          <w:szCs w:val="24"/>
        </w:rPr>
        <w:t>En informant savnet</w:t>
      </w:r>
      <w:r>
        <w:rPr>
          <w:rFonts w:ascii="Calibri" w:eastAsia="Times New Roman" w:hAnsi="Calibri" w:cs="Calibri"/>
          <w:sz w:val="24"/>
          <w:szCs w:val="24"/>
          <w:lang w:eastAsia="nb-NO"/>
        </w:rPr>
        <w:t xml:space="preserve"> </w:t>
      </w:r>
      <w:r w:rsidR="00034DD9" w:rsidRPr="007C28F3">
        <w:rPr>
          <w:rFonts w:ascii="Calibri" w:eastAsia="Times New Roman" w:hAnsi="Calibri" w:cs="Calibri"/>
          <w:sz w:val="24"/>
          <w:szCs w:val="24"/>
          <w:lang w:eastAsia="nb-NO"/>
        </w:rPr>
        <w:t>bedre samarbeid med skolen og ansvarsgruppe</w:t>
      </w:r>
      <w:r>
        <w:rPr>
          <w:sz w:val="24"/>
          <w:szCs w:val="24"/>
        </w:rPr>
        <w:t xml:space="preserve">. Og flere uttrykte et ønske om å </w:t>
      </w:r>
      <w:r w:rsidR="00034DD9" w:rsidRPr="007C28F3">
        <w:rPr>
          <w:rFonts w:ascii="Calibri" w:eastAsia="Times New Roman" w:hAnsi="Calibri" w:cs="Calibri"/>
          <w:sz w:val="24"/>
          <w:szCs w:val="24"/>
          <w:lang w:eastAsia="nb-NO"/>
        </w:rPr>
        <w:t xml:space="preserve">bare være en elev og ikke måtte kjempe for </w:t>
      </w:r>
      <w:r>
        <w:rPr>
          <w:rFonts w:ascii="Calibri" w:eastAsia="Times New Roman" w:hAnsi="Calibri" w:cs="Calibri"/>
          <w:sz w:val="24"/>
          <w:szCs w:val="24"/>
          <w:lang w:eastAsia="nb-NO"/>
        </w:rPr>
        <w:t>«</w:t>
      </w:r>
      <w:r w:rsidR="00034DD9" w:rsidRPr="007C28F3">
        <w:rPr>
          <w:rFonts w:ascii="Calibri" w:eastAsia="Times New Roman" w:hAnsi="Calibri" w:cs="Calibri"/>
          <w:sz w:val="24"/>
          <w:szCs w:val="24"/>
          <w:lang w:eastAsia="nb-NO"/>
        </w:rPr>
        <w:t>hver eneste bit av tilrett</w:t>
      </w:r>
      <w:r>
        <w:rPr>
          <w:rFonts w:ascii="Calibri" w:eastAsia="Times New Roman" w:hAnsi="Calibri" w:cs="Calibri"/>
          <w:sz w:val="24"/>
          <w:szCs w:val="24"/>
          <w:lang w:eastAsia="nb-NO"/>
        </w:rPr>
        <w:t>e</w:t>
      </w:r>
      <w:r w:rsidR="00034DD9" w:rsidRPr="007C28F3">
        <w:rPr>
          <w:rFonts w:ascii="Calibri" w:eastAsia="Times New Roman" w:hAnsi="Calibri" w:cs="Calibri"/>
          <w:sz w:val="24"/>
          <w:szCs w:val="24"/>
          <w:lang w:eastAsia="nb-NO"/>
        </w:rPr>
        <w:t>legging</w:t>
      </w:r>
      <w:r>
        <w:rPr>
          <w:rFonts w:ascii="Calibri" w:eastAsia="Times New Roman" w:hAnsi="Calibri" w:cs="Calibri"/>
          <w:sz w:val="24"/>
          <w:szCs w:val="24"/>
          <w:lang w:eastAsia="nb-NO"/>
        </w:rPr>
        <w:t xml:space="preserve">». Noen ønsket mer frihet og tillit, som denne eleven: </w:t>
      </w:r>
    </w:p>
    <w:p w14:paraId="260D3ABD" w14:textId="367B48A1" w:rsidR="00034DD9" w:rsidRPr="003D7A7A" w:rsidRDefault="00034DD9" w:rsidP="00B25801">
      <w:pPr>
        <w:ind w:left="708"/>
        <w:rPr>
          <w:b/>
          <w:bCs/>
          <w:sz w:val="24"/>
          <w:szCs w:val="24"/>
        </w:rPr>
      </w:pPr>
      <w:r w:rsidRPr="003D7A7A">
        <w:rPr>
          <w:b/>
          <w:bCs/>
          <w:sz w:val="24"/>
          <w:szCs w:val="24"/>
        </w:rPr>
        <w:t>«</w:t>
      </w:r>
      <w:r w:rsidRPr="003D7A7A">
        <w:rPr>
          <w:rFonts w:ascii="Calibri" w:eastAsia="Times New Roman" w:hAnsi="Calibri" w:cs="Calibri"/>
          <w:b/>
          <w:bCs/>
          <w:sz w:val="24"/>
          <w:szCs w:val="24"/>
          <w:lang w:eastAsia="nb-NO"/>
        </w:rPr>
        <w:t xml:space="preserve">For min del hadde det passet bra om </w:t>
      </w:r>
      <w:r w:rsidR="00195DC3">
        <w:rPr>
          <w:rFonts w:ascii="Calibri" w:eastAsia="Times New Roman" w:hAnsi="Calibri" w:cs="Calibri"/>
          <w:b/>
          <w:bCs/>
          <w:sz w:val="24"/>
          <w:szCs w:val="24"/>
          <w:lang w:eastAsia="nb-NO"/>
        </w:rPr>
        <w:t>vgs.</w:t>
      </w:r>
      <w:r w:rsidRPr="003D7A7A">
        <w:rPr>
          <w:rFonts w:ascii="Calibri" w:eastAsia="Times New Roman" w:hAnsi="Calibri" w:cs="Calibri"/>
          <w:b/>
          <w:bCs/>
          <w:sz w:val="24"/>
          <w:szCs w:val="24"/>
          <w:lang w:eastAsia="nb-NO"/>
        </w:rPr>
        <w:t xml:space="preserve"> var på samme måte som høyere utdanning. Altså at det ikke registreres fravær så strengt og at man kan drive med mer selvstudium </w:t>
      </w:r>
      <w:r w:rsidR="00BB619B">
        <w:rPr>
          <w:rFonts w:ascii="Calibri" w:eastAsia="Times New Roman" w:hAnsi="Calibri" w:cs="Calibri"/>
          <w:b/>
          <w:bCs/>
          <w:sz w:val="24"/>
          <w:szCs w:val="24"/>
          <w:lang w:eastAsia="nb-NO"/>
        </w:rPr>
        <w:t xml:space="preserve">for </w:t>
      </w:r>
      <w:r w:rsidRPr="003D7A7A">
        <w:rPr>
          <w:rFonts w:ascii="Calibri" w:eastAsia="Times New Roman" w:hAnsi="Calibri" w:cs="Calibri"/>
          <w:b/>
          <w:bCs/>
          <w:sz w:val="24"/>
          <w:szCs w:val="24"/>
          <w:lang w:eastAsia="nb-NO"/>
        </w:rPr>
        <w:t>de som klarer det.</w:t>
      </w:r>
      <w:r w:rsidRPr="003D7A7A">
        <w:rPr>
          <w:b/>
          <w:bCs/>
          <w:sz w:val="24"/>
          <w:szCs w:val="24"/>
        </w:rPr>
        <w:t>»</w:t>
      </w:r>
    </w:p>
    <w:p w14:paraId="2C89CFBB" w14:textId="77777777" w:rsidR="00FB1DFE" w:rsidRPr="007C28F3" w:rsidRDefault="00FB1DFE" w:rsidP="00FB1DFE">
      <w:pPr>
        <w:spacing w:after="0" w:line="240" w:lineRule="auto"/>
        <w:rPr>
          <w:rFonts w:eastAsia="Times New Roman" w:cstheme="minorHAnsi"/>
          <w:sz w:val="24"/>
          <w:szCs w:val="24"/>
          <w:lang w:eastAsia="nb-NO"/>
        </w:rPr>
      </w:pPr>
    </w:p>
    <w:p w14:paraId="784398D4" w14:textId="2F5F2782" w:rsidR="00034DD9" w:rsidRDefault="00921D53" w:rsidP="00921D53">
      <w:pPr>
        <w:pStyle w:val="Overskrift2"/>
      </w:pPr>
      <w:r w:rsidRPr="007C28F3">
        <w:rPr>
          <w:rFonts w:ascii="Calibri" w:eastAsia="Times New Roman" w:hAnsi="Calibri" w:cs="Calibri"/>
          <w:noProof/>
          <w:sz w:val="24"/>
          <w:szCs w:val="24"/>
          <w:lang w:val="en-US" w:eastAsia="nb-NO"/>
        </w:rPr>
        <w:lastRenderedPageBreak/>
        <w:drawing>
          <wp:anchor distT="0" distB="0" distL="114300" distR="114300" simplePos="0" relativeHeight="251665408" behindDoc="0" locked="0" layoutInCell="1" allowOverlap="1" wp14:anchorId="1873544B" wp14:editId="60FEA43B">
            <wp:simplePos x="0" y="0"/>
            <wp:positionH relativeFrom="margin">
              <wp:align>right</wp:align>
            </wp:positionH>
            <wp:positionV relativeFrom="paragraph">
              <wp:posOffset>341</wp:posOffset>
            </wp:positionV>
            <wp:extent cx="2800985" cy="2000250"/>
            <wp:effectExtent l="0" t="0" r="18415" b="0"/>
            <wp:wrapSquare wrapText="bothSides"/>
            <wp:docPr id="11" name="Diagram 11">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t>2.</w:t>
      </w:r>
      <w:r w:rsidR="00EC1CFA">
        <w:t>2</w:t>
      </w:r>
      <w:r>
        <w:t xml:space="preserve"> Digital skolehverdag </w:t>
      </w:r>
    </w:p>
    <w:p w14:paraId="65917646" w14:textId="7C25C656" w:rsidR="00034DD9" w:rsidRPr="00921D53" w:rsidRDefault="00921D53" w:rsidP="00034DD9">
      <w:pPr>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Vi </w:t>
      </w:r>
      <w:r w:rsidRPr="00921D53">
        <w:rPr>
          <w:rFonts w:ascii="Calibri" w:eastAsia="Times New Roman" w:hAnsi="Calibri" w:cs="Calibri"/>
          <w:sz w:val="24"/>
          <w:szCs w:val="24"/>
          <w:lang w:eastAsia="nb-NO"/>
        </w:rPr>
        <w:t>spurte også om ungdommene i undersøkelsen er fornøyde med den digitale tilretteleggingen de har fått tilbud om i videregående skole. Her svarte over halvparten at de er helt uenig (38</w:t>
      </w:r>
      <w:r w:rsidR="00DA64FF">
        <w:rPr>
          <w:rFonts w:ascii="Calibri" w:eastAsia="Times New Roman" w:hAnsi="Calibri" w:cs="Calibri"/>
          <w:sz w:val="24"/>
          <w:szCs w:val="24"/>
          <w:lang w:eastAsia="nb-NO"/>
        </w:rPr>
        <w:t xml:space="preserve"> </w:t>
      </w:r>
      <w:r w:rsidRPr="00921D53">
        <w:rPr>
          <w:rFonts w:ascii="Calibri" w:eastAsia="Times New Roman" w:hAnsi="Calibri" w:cs="Calibri"/>
          <w:sz w:val="24"/>
          <w:szCs w:val="24"/>
          <w:lang w:eastAsia="nb-NO"/>
        </w:rPr>
        <w:t>%) eller delvis uenig (14</w:t>
      </w:r>
      <w:r w:rsidR="00DA64FF">
        <w:rPr>
          <w:rFonts w:ascii="Calibri" w:eastAsia="Times New Roman" w:hAnsi="Calibri" w:cs="Calibri"/>
          <w:sz w:val="24"/>
          <w:szCs w:val="24"/>
          <w:lang w:eastAsia="nb-NO"/>
        </w:rPr>
        <w:t xml:space="preserve"> </w:t>
      </w:r>
      <w:r w:rsidRPr="00921D53">
        <w:rPr>
          <w:rFonts w:ascii="Calibri" w:eastAsia="Times New Roman" w:hAnsi="Calibri" w:cs="Calibri"/>
          <w:sz w:val="24"/>
          <w:szCs w:val="24"/>
          <w:lang w:eastAsia="nb-NO"/>
        </w:rPr>
        <w:t xml:space="preserve">%) i at de </w:t>
      </w:r>
      <w:r w:rsidR="00034DD9" w:rsidRPr="00921D53">
        <w:rPr>
          <w:rFonts w:ascii="Calibri" w:eastAsia="Times New Roman" w:hAnsi="Calibri" w:cs="Calibri"/>
          <w:sz w:val="24"/>
          <w:szCs w:val="24"/>
          <w:lang w:eastAsia="nb-NO"/>
        </w:rPr>
        <w:t>har fått tilrettelegging for en digital skolehverdag</w:t>
      </w:r>
      <w:r w:rsidRPr="00921D53">
        <w:rPr>
          <w:rFonts w:ascii="Calibri" w:eastAsia="Times New Roman" w:hAnsi="Calibri" w:cs="Calibri"/>
          <w:sz w:val="24"/>
          <w:szCs w:val="24"/>
          <w:lang w:eastAsia="nb-NO"/>
        </w:rPr>
        <w:t xml:space="preserve">. Kun en av </w:t>
      </w:r>
      <w:r w:rsidR="006C401D">
        <w:rPr>
          <w:rFonts w:ascii="Calibri" w:eastAsia="Times New Roman" w:hAnsi="Calibri" w:cs="Calibri"/>
          <w:sz w:val="24"/>
          <w:szCs w:val="24"/>
          <w:lang w:eastAsia="nb-NO"/>
        </w:rPr>
        <w:t>elleve</w:t>
      </w:r>
      <w:r w:rsidRPr="00921D53">
        <w:rPr>
          <w:rFonts w:ascii="Calibri" w:eastAsia="Times New Roman" w:hAnsi="Calibri" w:cs="Calibri"/>
          <w:sz w:val="24"/>
          <w:szCs w:val="24"/>
          <w:lang w:eastAsia="nb-NO"/>
        </w:rPr>
        <w:t xml:space="preserve"> var</w:t>
      </w:r>
      <w:r w:rsidR="00034DD9" w:rsidRPr="00921D53">
        <w:rPr>
          <w:rFonts w:ascii="Calibri" w:eastAsia="Times New Roman" w:hAnsi="Calibri" w:cs="Calibri"/>
          <w:sz w:val="24"/>
          <w:szCs w:val="24"/>
          <w:lang w:eastAsia="nb-NO"/>
        </w:rPr>
        <w:t xml:space="preserve"> helt enig (</w:t>
      </w:r>
      <w:r w:rsidR="00DA64FF">
        <w:rPr>
          <w:rFonts w:ascii="Calibri" w:eastAsia="Times New Roman" w:hAnsi="Calibri" w:cs="Calibri"/>
          <w:sz w:val="24"/>
          <w:szCs w:val="24"/>
          <w:lang w:eastAsia="nb-NO"/>
        </w:rPr>
        <w:t xml:space="preserve">9 </w:t>
      </w:r>
      <w:r w:rsidR="00034DD9" w:rsidRPr="00921D53">
        <w:rPr>
          <w:rFonts w:ascii="Calibri" w:eastAsia="Times New Roman" w:hAnsi="Calibri" w:cs="Calibri"/>
          <w:sz w:val="24"/>
          <w:szCs w:val="24"/>
          <w:lang w:eastAsia="nb-NO"/>
        </w:rPr>
        <w:t>%)</w:t>
      </w:r>
      <w:r w:rsidRPr="00921D53">
        <w:rPr>
          <w:rFonts w:ascii="Calibri" w:eastAsia="Times New Roman" w:hAnsi="Calibri" w:cs="Calibri"/>
          <w:sz w:val="24"/>
          <w:szCs w:val="24"/>
          <w:lang w:eastAsia="nb-NO"/>
        </w:rPr>
        <w:t xml:space="preserve"> i påstanden.</w:t>
      </w:r>
    </w:p>
    <w:p w14:paraId="1E2BFC44" w14:textId="0DBB5AAC" w:rsidR="00034DD9" w:rsidRPr="00921D53" w:rsidRDefault="00921D53" w:rsidP="00AF4793">
      <w:pPr>
        <w:rPr>
          <w:sz w:val="24"/>
          <w:szCs w:val="24"/>
        </w:rPr>
      </w:pPr>
      <w:r w:rsidRPr="00921D53">
        <w:rPr>
          <w:sz w:val="24"/>
          <w:szCs w:val="24"/>
        </w:rPr>
        <w:t xml:space="preserve">Flere tok opp </w:t>
      </w:r>
      <w:r>
        <w:rPr>
          <w:sz w:val="24"/>
          <w:szCs w:val="24"/>
        </w:rPr>
        <w:t>at de savnet mer digital undervisning. Enten fordi de har mye fravær på grunn av sykdom, eller fordi bruk av</w:t>
      </w:r>
      <w:r w:rsidR="008B1E56">
        <w:rPr>
          <w:sz w:val="24"/>
          <w:szCs w:val="24"/>
        </w:rPr>
        <w:t xml:space="preserve"> digitale læremidler</w:t>
      </w:r>
      <w:r>
        <w:rPr>
          <w:sz w:val="24"/>
          <w:szCs w:val="24"/>
        </w:rPr>
        <w:t xml:space="preserve"> ga flere muligheter for tilrettelagt undervisning. Flere trakk fram at de under koronapandemien har gjort seg positive erfaringer</w:t>
      </w:r>
      <w:r w:rsidR="00140E3E">
        <w:rPr>
          <w:sz w:val="24"/>
          <w:szCs w:val="24"/>
        </w:rPr>
        <w:t xml:space="preserve"> </w:t>
      </w:r>
      <w:r>
        <w:rPr>
          <w:sz w:val="24"/>
          <w:szCs w:val="24"/>
        </w:rPr>
        <w:t xml:space="preserve">de håper blir videreført. </w:t>
      </w:r>
    </w:p>
    <w:p w14:paraId="1CC80B67" w14:textId="5DB3767C" w:rsidR="00921D53" w:rsidRPr="003D7A7A" w:rsidRDefault="00921D53" w:rsidP="00921D53">
      <w:pPr>
        <w:ind w:left="708"/>
        <w:rPr>
          <w:b/>
          <w:bCs/>
          <w:sz w:val="24"/>
          <w:szCs w:val="24"/>
        </w:rPr>
      </w:pPr>
      <w:r w:rsidRPr="003D7A7A">
        <w:rPr>
          <w:b/>
          <w:bCs/>
          <w:sz w:val="24"/>
          <w:szCs w:val="24"/>
        </w:rPr>
        <w:t>«</w:t>
      </w:r>
      <w:r w:rsidRPr="003D7A7A">
        <w:rPr>
          <w:rFonts w:ascii="Calibri" w:eastAsia="Times New Roman" w:hAnsi="Calibri" w:cs="Calibri"/>
          <w:b/>
          <w:bCs/>
          <w:sz w:val="24"/>
          <w:szCs w:val="24"/>
          <w:lang w:eastAsia="nb-NO"/>
        </w:rPr>
        <w:t>Dette året har vist at undervisning på Zoom og via Teams kan fungere godt om lærerne har fått god opplæring og er trygge på å bruke disse verktøyene. Jeg håper at vi ikke slutter å bruke disse hjelpemidlene.</w:t>
      </w:r>
      <w:r w:rsidRPr="003D7A7A">
        <w:rPr>
          <w:b/>
          <w:bCs/>
          <w:sz w:val="24"/>
          <w:szCs w:val="24"/>
        </w:rPr>
        <w:t>»</w:t>
      </w:r>
    </w:p>
    <w:p w14:paraId="37A5FEC3" w14:textId="6A240C39" w:rsidR="00921D53" w:rsidRDefault="00921D53" w:rsidP="00921D53">
      <w:pPr>
        <w:rPr>
          <w:rFonts w:cstheme="minorHAnsi"/>
          <w:sz w:val="24"/>
          <w:szCs w:val="24"/>
        </w:rPr>
      </w:pPr>
      <w:r>
        <w:rPr>
          <w:rFonts w:cstheme="minorHAnsi"/>
          <w:sz w:val="24"/>
          <w:szCs w:val="24"/>
        </w:rPr>
        <w:t xml:space="preserve">For noen har mangelen på mulighet til å få undervisning over internett ført til at de </w:t>
      </w:r>
      <w:r w:rsidR="00CF7732">
        <w:rPr>
          <w:rFonts w:cstheme="minorHAnsi"/>
          <w:sz w:val="24"/>
          <w:szCs w:val="24"/>
        </w:rPr>
        <w:t xml:space="preserve">har </w:t>
      </w:r>
      <w:r>
        <w:rPr>
          <w:rFonts w:cstheme="minorHAnsi"/>
          <w:sz w:val="24"/>
          <w:szCs w:val="24"/>
        </w:rPr>
        <w:t xml:space="preserve">falt ut: </w:t>
      </w:r>
    </w:p>
    <w:p w14:paraId="5FE670D0" w14:textId="562674B8" w:rsidR="008B1E56" w:rsidRPr="003D7A7A" w:rsidRDefault="00921D53" w:rsidP="008B1E56">
      <w:pPr>
        <w:ind w:left="708"/>
        <w:rPr>
          <w:rFonts w:cstheme="minorHAnsi"/>
          <w:b/>
          <w:bCs/>
          <w:sz w:val="24"/>
          <w:szCs w:val="24"/>
        </w:rPr>
      </w:pPr>
      <w:r w:rsidRPr="003D7A7A">
        <w:rPr>
          <w:rFonts w:cstheme="minorHAnsi"/>
          <w:b/>
          <w:bCs/>
          <w:sz w:val="24"/>
          <w:szCs w:val="24"/>
        </w:rPr>
        <w:t>«</w:t>
      </w:r>
      <w:r w:rsidRPr="003D7A7A">
        <w:rPr>
          <w:rFonts w:eastAsia="Times New Roman" w:cstheme="minorHAnsi"/>
          <w:b/>
          <w:bCs/>
          <w:sz w:val="24"/>
          <w:szCs w:val="24"/>
          <w:lang w:eastAsia="nb-NO"/>
        </w:rPr>
        <w:t>Jeg måtte slutte</w:t>
      </w:r>
      <w:r w:rsidR="007605F3" w:rsidRPr="003D7A7A">
        <w:rPr>
          <w:rFonts w:eastAsia="Times New Roman" w:cstheme="minorHAnsi"/>
          <w:b/>
          <w:bCs/>
          <w:sz w:val="24"/>
          <w:szCs w:val="24"/>
          <w:lang w:eastAsia="nb-NO"/>
        </w:rPr>
        <w:t>,</w:t>
      </w:r>
      <w:r w:rsidRPr="003D7A7A">
        <w:rPr>
          <w:rFonts w:eastAsia="Times New Roman" w:cstheme="minorHAnsi"/>
          <w:b/>
          <w:bCs/>
          <w:sz w:val="24"/>
          <w:szCs w:val="24"/>
          <w:lang w:eastAsia="nb-NO"/>
        </w:rPr>
        <w:t xml:space="preserve"> vente til jeg ble 26 år og kunne ta voksenopplæring fordi jeg ikke fikk hjemmeundervisning via nett</w:t>
      </w:r>
      <w:r w:rsidR="007605F3" w:rsidRPr="003D7A7A">
        <w:rPr>
          <w:rFonts w:eastAsia="Times New Roman" w:cstheme="minorHAnsi"/>
          <w:b/>
          <w:bCs/>
          <w:sz w:val="24"/>
          <w:szCs w:val="24"/>
          <w:lang w:eastAsia="nb-NO"/>
        </w:rPr>
        <w:t>.</w:t>
      </w:r>
      <w:r w:rsidRPr="003D7A7A">
        <w:rPr>
          <w:rFonts w:cstheme="minorHAnsi"/>
          <w:b/>
          <w:bCs/>
          <w:sz w:val="24"/>
          <w:szCs w:val="24"/>
        </w:rPr>
        <w:t xml:space="preserve">» </w:t>
      </w:r>
      <w:r w:rsidR="00745A81" w:rsidRPr="003D7A7A">
        <w:rPr>
          <w:rFonts w:cstheme="minorHAnsi"/>
          <w:b/>
          <w:bCs/>
          <w:sz w:val="24"/>
          <w:szCs w:val="24"/>
        </w:rPr>
        <w:br/>
      </w:r>
    </w:p>
    <w:p w14:paraId="7C9B68B8" w14:textId="48946FE6" w:rsidR="00921D53" w:rsidRPr="006E38CD" w:rsidRDefault="008B1E56" w:rsidP="00921D53">
      <w:pPr>
        <w:pStyle w:val="Overskrift2"/>
      </w:pPr>
      <w:r w:rsidRPr="007C28F3">
        <w:rPr>
          <w:rFonts w:ascii="Calibri" w:eastAsia="Times New Roman" w:hAnsi="Calibri" w:cs="Calibri"/>
          <w:noProof/>
          <w:sz w:val="24"/>
          <w:szCs w:val="24"/>
          <w:lang w:val="en-US" w:eastAsia="nb-NO"/>
        </w:rPr>
        <w:drawing>
          <wp:anchor distT="0" distB="0" distL="114300" distR="114300" simplePos="0" relativeHeight="251670528" behindDoc="0" locked="0" layoutInCell="1" allowOverlap="1" wp14:anchorId="5A86044D" wp14:editId="787B052C">
            <wp:simplePos x="0" y="0"/>
            <wp:positionH relativeFrom="margin">
              <wp:posOffset>3347085</wp:posOffset>
            </wp:positionH>
            <wp:positionV relativeFrom="paragraph">
              <wp:posOffset>5080</wp:posOffset>
            </wp:positionV>
            <wp:extent cx="2352675" cy="2014220"/>
            <wp:effectExtent l="0" t="0" r="9525" b="5080"/>
            <wp:wrapSquare wrapText="bothSides"/>
            <wp:docPr id="13" name="Diagram 13">
              <a:extLst xmlns:a="http://schemas.openxmlformats.org/drawingml/2006/main">
                <a:ext uri="{FF2B5EF4-FFF2-40B4-BE49-F238E27FC236}">
                  <a16:creationId xmlns:a16="http://schemas.microsoft.com/office/drawing/2014/main" id="{00000000-0008-0000-07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921D53">
        <w:t>2.</w:t>
      </w:r>
      <w:r w:rsidR="00EC1CFA">
        <w:t>3</w:t>
      </w:r>
      <w:r w:rsidR="00921D53">
        <w:t xml:space="preserve"> </w:t>
      </w:r>
      <w:r w:rsidR="00921D53" w:rsidRPr="00692E67">
        <w:t>Spesialundervisning</w:t>
      </w:r>
    </w:p>
    <w:p w14:paraId="499E7EAB" w14:textId="57EECDFC" w:rsidR="00CD1111" w:rsidRDefault="00CD1111" w:rsidP="00CD1111">
      <w:pPr>
        <w:rPr>
          <w:rFonts w:ascii="Calibri" w:eastAsia="Times New Roman" w:hAnsi="Calibri" w:cs="Calibri"/>
          <w:sz w:val="24"/>
          <w:szCs w:val="24"/>
          <w:lang w:eastAsia="nb-NO"/>
        </w:rPr>
      </w:pPr>
      <w:r>
        <w:rPr>
          <w:rFonts w:ascii="Calibri" w:eastAsia="Times New Roman" w:hAnsi="Calibri" w:cs="Calibri"/>
          <w:sz w:val="24"/>
          <w:szCs w:val="24"/>
          <w:lang w:eastAsia="nb-NO"/>
        </w:rPr>
        <w:t>Undersøkelsen viser at</w:t>
      </w:r>
      <w:r w:rsidRPr="007C28F3">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en av seks (</w:t>
      </w:r>
      <w:r w:rsidRPr="007C28F3">
        <w:rPr>
          <w:rFonts w:ascii="Calibri" w:eastAsia="Times New Roman" w:hAnsi="Calibri" w:cs="Calibri"/>
          <w:sz w:val="24"/>
          <w:szCs w:val="24"/>
          <w:lang w:eastAsia="nb-NO"/>
        </w:rPr>
        <w:t>17</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w:t>
      </w:r>
      <w:r w:rsidRPr="007C28F3">
        <w:rPr>
          <w:rFonts w:ascii="Calibri" w:eastAsia="Times New Roman" w:hAnsi="Calibri" w:cs="Calibri"/>
          <w:sz w:val="24"/>
          <w:szCs w:val="24"/>
          <w:lang w:eastAsia="nb-NO"/>
        </w:rPr>
        <w:t xml:space="preserve">, har hatt behov </w:t>
      </w:r>
      <w:r>
        <w:rPr>
          <w:rFonts w:ascii="Calibri" w:eastAsia="Times New Roman" w:hAnsi="Calibri" w:cs="Calibri"/>
          <w:sz w:val="24"/>
          <w:szCs w:val="24"/>
          <w:lang w:eastAsia="nb-NO"/>
        </w:rPr>
        <w:t xml:space="preserve">for spesialundervisning </w:t>
      </w:r>
      <w:r w:rsidRPr="007C28F3">
        <w:rPr>
          <w:rFonts w:ascii="Calibri" w:eastAsia="Times New Roman" w:hAnsi="Calibri" w:cs="Calibri"/>
          <w:sz w:val="24"/>
          <w:szCs w:val="24"/>
          <w:lang w:eastAsia="nb-NO"/>
        </w:rPr>
        <w:t>uten å få det</w:t>
      </w:r>
      <w:r>
        <w:rPr>
          <w:rFonts w:ascii="Calibri" w:eastAsia="Times New Roman" w:hAnsi="Calibri" w:cs="Calibri"/>
          <w:sz w:val="24"/>
          <w:szCs w:val="24"/>
          <w:lang w:eastAsia="nb-NO"/>
        </w:rPr>
        <w:t xml:space="preserve"> og at nesten en av </w:t>
      </w:r>
      <w:r w:rsidR="003D000E">
        <w:rPr>
          <w:rFonts w:ascii="Calibri" w:eastAsia="Times New Roman" w:hAnsi="Calibri" w:cs="Calibri"/>
          <w:sz w:val="24"/>
          <w:szCs w:val="24"/>
          <w:lang w:eastAsia="nb-NO"/>
        </w:rPr>
        <w:t>fjorten</w:t>
      </w:r>
      <w:r w:rsidRPr="007C28F3">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xml:space="preserve">(7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 xml:space="preserve">ikke </w:t>
      </w:r>
      <w:r>
        <w:rPr>
          <w:rFonts w:ascii="Calibri" w:eastAsia="Times New Roman" w:hAnsi="Calibri" w:cs="Calibri"/>
          <w:sz w:val="24"/>
          <w:szCs w:val="24"/>
          <w:lang w:eastAsia="nb-NO"/>
        </w:rPr>
        <w:t xml:space="preserve">har </w:t>
      </w:r>
      <w:r w:rsidRPr="007C28F3">
        <w:rPr>
          <w:rFonts w:ascii="Calibri" w:eastAsia="Times New Roman" w:hAnsi="Calibri" w:cs="Calibri"/>
          <w:sz w:val="24"/>
          <w:szCs w:val="24"/>
          <w:lang w:eastAsia="nb-NO"/>
        </w:rPr>
        <w:t>fått nok</w:t>
      </w:r>
      <w:r>
        <w:rPr>
          <w:rFonts w:ascii="Calibri" w:eastAsia="Times New Roman" w:hAnsi="Calibri" w:cs="Calibri"/>
          <w:sz w:val="24"/>
          <w:szCs w:val="24"/>
          <w:lang w:eastAsia="nb-NO"/>
        </w:rPr>
        <w:t>. Mer enn hver femte (</w:t>
      </w:r>
      <w:r w:rsidRPr="007C28F3">
        <w:rPr>
          <w:rFonts w:ascii="Calibri" w:eastAsia="Times New Roman" w:hAnsi="Calibri" w:cs="Calibri"/>
          <w:sz w:val="24"/>
          <w:szCs w:val="24"/>
          <w:lang w:eastAsia="nb-NO"/>
        </w:rPr>
        <w:t>22</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har hatt spesialundervisning i noen fag</w:t>
      </w:r>
      <w:r>
        <w:rPr>
          <w:rFonts w:ascii="Calibri" w:eastAsia="Times New Roman" w:hAnsi="Calibri" w:cs="Calibri"/>
          <w:sz w:val="24"/>
          <w:szCs w:val="24"/>
          <w:lang w:eastAsia="nb-NO"/>
        </w:rPr>
        <w:t xml:space="preserve">, mens </w:t>
      </w:r>
      <w:r w:rsidRPr="007C28F3">
        <w:rPr>
          <w:rFonts w:ascii="Calibri" w:eastAsia="Times New Roman" w:hAnsi="Calibri" w:cs="Calibri"/>
          <w:sz w:val="24"/>
          <w:szCs w:val="24"/>
          <w:lang w:eastAsia="nb-NO"/>
        </w:rPr>
        <w:t>halvparten</w:t>
      </w:r>
      <w:r>
        <w:rPr>
          <w:rFonts w:ascii="Calibri" w:eastAsia="Times New Roman" w:hAnsi="Calibri" w:cs="Calibri"/>
          <w:sz w:val="24"/>
          <w:szCs w:val="24"/>
          <w:lang w:eastAsia="nb-NO"/>
        </w:rPr>
        <w:t xml:space="preserve"> (50 %)</w:t>
      </w:r>
      <w:r w:rsidRPr="007C28F3">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xml:space="preserve">av deltakerne i undersøkelsen oppgir at de </w:t>
      </w:r>
      <w:r w:rsidRPr="007C28F3">
        <w:rPr>
          <w:rFonts w:ascii="Calibri" w:eastAsia="Times New Roman" w:hAnsi="Calibri" w:cs="Calibri"/>
          <w:sz w:val="24"/>
          <w:szCs w:val="24"/>
          <w:lang w:eastAsia="nb-NO"/>
        </w:rPr>
        <w:t>ikke har hatt behov for spesialundervisning</w:t>
      </w:r>
      <w:r>
        <w:rPr>
          <w:rFonts w:ascii="Calibri" w:eastAsia="Times New Roman" w:hAnsi="Calibri" w:cs="Calibri"/>
          <w:sz w:val="24"/>
          <w:szCs w:val="24"/>
          <w:lang w:eastAsia="nb-NO"/>
        </w:rPr>
        <w:t xml:space="preserve">. </w:t>
      </w:r>
      <w:r w:rsidRPr="007C28F3">
        <w:rPr>
          <w:sz w:val="24"/>
          <w:szCs w:val="24"/>
        </w:rPr>
        <w:t>På spørsmålet «</w:t>
      </w:r>
      <w:r w:rsidRPr="007C28F3">
        <w:rPr>
          <w:rFonts w:ascii="Calibri" w:eastAsia="Times New Roman" w:hAnsi="Calibri" w:cs="Calibri"/>
          <w:sz w:val="24"/>
          <w:szCs w:val="24"/>
          <w:lang w:eastAsia="nb-NO"/>
        </w:rPr>
        <w:t xml:space="preserve">Fikk du god spesialundervisning?» svarte </w:t>
      </w:r>
      <w:r>
        <w:rPr>
          <w:rFonts w:ascii="Calibri" w:eastAsia="Times New Roman" w:hAnsi="Calibri" w:cs="Calibri"/>
          <w:sz w:val="24"/>
          <w:szCs w:val="24"/>
          <w:lang w:eastAsia="nb-NO"/>
        </w:rPr>
        <w:t xml:space="preserve">rundt halvparten av de som har behov for spesialundervisning </w:t>
      </w:r>
      <w:r w:rsidRPr="007C28F3">
        <w:rPr>
          <w:rFonts w:ascii="Calibri" w:eastAsia="Times New Roman" w:hAnsi="Calibri" w:cs="Calibri"/>
          <w:sz w:val="24"/>
          <w:szCs w:val="24"/>
          <w:lang w:eastAsia="nb-NO"/>
        </w:rPr>
        <w:t>nei</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47</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w:t>
      </w:r>
      <w:r w:rsidRPr="007C28F3">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en av fire svarte</w:t>
      </w:r>
      <w:r w:rsidRPr="007C28F3">
        <w:rPr>
          <w:rFonts w:ascii="Calibri" w:eastAsia="Times New Roman" w:hAnsi="Calibri" w:cs="Calibri"/>
          <w:sz w:val="24"/>
          <w:szCs w:val="24"/>
          <w:lang w:eastAsia="nb-NO"/>
        </w:rPr>
        <w:t xml:space="preserve"> ja </w:t>
      </w:r>
      <w:r>
        <w:rPr>
          <w:rFonts w:ascii="Calibri" w:eastAsia="Times New Roman" w:hAnsi="Calibri" w:cs="Calibri"/>
          <w:sz w:val="24"/>
          <w:szCs w:val="24"/>
          <w:lang w:eastAsia="nb-NO"/>
        </w:rPr>
        <w:t>(</w:t>
      </w:r>
      <w:r w:rsidRPr="007C28F3">
        <w:rPr>
          <w:rFonts w:ascii="Calibri" w:eastAsia="Times New Roman" w:hAnsi="Calibri" w:cs="Calibri"/>
          <w:sz w:val="24"/>
          <w:szCs w:val="24"/>
          <w:lang w:eastAsia="nb-NO"/>
        </w:rPr>
        <w:t>25</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og resten var usikker.</w:t>
      </w:r>
    </w:p>
    <w:p w14:paraId="2DA6ED91" w14:textId="03788287" w:rsidR="00921D53" w:rsidRPr="003C1A3F" w:rsidRDefault="00921D53" w:rsidP="00921D53">
      <w:pPr>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Blant de som svarte nei på om spesialundervisningen de mottok var god, utdypet en elev med synshemming at vedkommende fikk tilbud om </w:t>
      </w:r>
      <w:r w:rsidRPr="007C28F3">
        <w:rPr>
          <w:rFonts w:ascii="Calibri" w:eastAsia="Times New Roman" w:hAnsi="Calibri" w:cs="Calibri"/>
          <w:sz w:val="24"/>
          <w:szCs w:val="24"/>
          <w:lang w:eastAsia="nb-NO"/>
        </w:rPr>
        <w:t>visuell oppfølging i matte</w:t>
      </w:r>
      <w:r>
        <w:rPr>
          <w:rFonts w:ascii="Calibri" w:eastAsia="Times New Roman" w:hAnsi="Calibri" w:cs="Calibri"/>
          <w:sz w:val="24"/>
          <w:szCs w:val="24"/>
          <w:lang w:eastAsia="nb-NO"/>
        </w:rPr>
        <w:t xml:space="preserve">. En svarte at hen ikke fikk all spesialundervisningen eleven hadde krav på, men bare det læreren hadde tid til å gi. En ønsket seg </w:t>
      </w:r>
      <w:r w:rsidRPr="007C28F3">
        <w:rPr>
          <w:rFonts w:ascii="Calibri" w:eastAsia="Times New Roman" w:hAnsi="Calibri" w:cs="Calibri"/>
          <w:sz w:val="24"/>
          <w:szCs w:val="24"/>
          <w:lang w:eastAsia="nb-NO"/>
        </w:rPr>
        <w:t xml:space="preserve">hjelp i de fagene </w:t>
      </w:r>
      <w:r>
        <w:rPr>
          <w:rFonts w:ascii="Calibri" w:eastAsia="Times New Roman" w:hAnsi="Calibri" w:cs="Calibri"/>
          <w:sz w:val="24"/>
          <w:szCs w:val="24"/>
          <w:lang w:eastAsia="nb-NO"/>
        </w:rPr>
        <w:t>hen</w:t>
      </w:r>
      <w:r w:rsidRPr="007C28F3">
        <w:rPr>
          <w:rFonts w:ascii="Calibri" w:eastAsia="Times New Roman" w:hAnsi="Calibri" w:cs="Calibri"/>
          <w:sz w:val="24"/>
          <w:szCs w:val="24"/>
          <w:lang w:eastAsia="nb-NO"/>
        </w:rPr>
        <w:t xml:space="preserve"> ikke klarte å holde følge med</w:t>
      </w:r>
      <w:r w:rsidR="00AD2D92">
        <w:rPr>
          <w:rFonts w:ascii="Calibri" w:eastAsia="Times New Roman" w:hAnsi="Calibri" w:cs="Calibri"/>
          <w:sz w:val="24"/>
          <w:szCs w:val="24"/>
          <w:lang w:eastAsia="nb-NO"/>
        </w:rPr>
        <w:t xml:space="preserve"> i</w:t>
      </w:r>
      <w:r w:rsidRPr="007C28F3">
        <w:rPr>
          <w:rFonts w:ascii="Calibri" w:eastAsia="Times New Roman" w:hAnsi="Calibri" w:cs="Calibri"/>
          <w:sz w:val="24"/>
          <w:szCs w:val="24"/>
          <w:lang w:eastAsia="nb-NO"/>
        </w:rPr>
        <w:t xml:space="preserve"> p</w:t>
      </w:r>
      <w:r>
        <w:rPr>
          <w:rFonts w:ascii="Calibri" w:eastAsia="Times New Roman" w:hAnsi="Calibri" w:cs="Calibri"/>
          <w:sz w:val="24"/>
          <w:szCs w:val="24"/>
          <w:lang w:eastAsia="nb-NO"/>
        </w:rPr>
        <w:t xml:space="preserve">å grunn av en </w:t>
      </w:r>
      <w:r w:rsidRPr="007C28F3">
        <w:rPr>
          <w:rFonts w:ascii="Calibri" w:eastAsia="Times New Roman" w:hAnsi="Calibri" w:cs="Calibri"/>
          <w:sz w:val="24"/>
          <w:szCs w:val="24"/>
          <w:lang w:eastAsia="nb-NO"/>
        </w:rPr>
        <w:t>smertetilstand</w:t>
      </w:r>
      <w:r>
        <w:rPr>
          <w:sz w:val="24"/>
          <w:szCs w:val="24"/>
        </w:rPr>
        <w:t>, men fikk ikke slik ekstra oppfølging. En informant fikk fritak fra fag istedenfor å få oppfølging til å bestå</w:t>
      </w:r>
      <w:r w:rsidR="00B254D3">
        <w:rPr>
          <w:sz w:val="24"/>
          <w:szCs w:val="24"/>
        </w:rPr>
        <w:t>. O</w:t>
      </w:r>
      <w:r>
        <w:rPr>
          <w:sz w:val="24"/>
          <w:szCs w:val="24"/>
        </w:rPr>
        <w:t>g to elever skrev</w:t>
      </w:r>
      <w:r w:rsidR="00E60CBE">
        <w:rPr>
          <w:sz w:val="24"/>
          <w:szCs w:val="24"/>
        </w:rPr>
        <w:t xml:space="preserve"> at tilbudet</w:t>
      </w:r>
      <w:r w:rsidR="00B254D3">
        <w:rPr>
          <w:sz w:val="24"/>
          <w:szCs w:val="24"/>
        </w:rPr>
        <w:t xml:space="preserve"> de fikk</w:t>
      </w:r>
      <w:r w:rsidR="00E60CBE">
        <w:rPr>
          <w:sz w:val="24"/>
          <w:szCs w:val="24"/>
        </w:rPr>
        <w:t xml:space="preserve"> var for dårlig</w:t>
      </w:r>
      <w:r>
        <w:rPr>
          <w:sz w:val="24"/>
          <w:szCs w:val="24"/>
        </w:rPr>
        <w:t xml:space="preserve">: </w:t>
      </w:r>
    </w:p>
    <w:p w14:paraId="6AB441BB" w14:textId="33901793" w:rsidR="00B254D3" w:rsidRPr="003D7A7A" w:rsidRDefault="00921D53" w:rsidP="00CD1442">
      <w:pPr>
        <w:ind w:left="709"/>
        <w:rPr>
          <w:b/>
          <w:bCs/>
          <w:sz w:val="24"/>
          <w:szCs w:val="24"/>
        </w:rPr>
      </w:pPr>
      <w:r w:rsidRPr="003D7A7A">
        <w:rPr>
          <w:b/>
          <w:bCs/>
          <w:sz w:val="24"/>
          <w:szCs w:val="24"/>
        </w:rPr>
        <w:lastRenderedPageBreak/>
        <w:t>«</w:t>
      </w:r>
      <w:r w:rsidRPr="003D7A7A">
        <w:rPr>
          <w:rFonts w:ascii="Calibri" w:eastAsia="Times New Roman" w:hAnsi="Calibri" w:cs="Calibri"/>
          <w:b/>
          <w:bCs/>
          <w:sz w:val="24"/>
          <w:szCs w:val="24"/>
          <w:lang w:eastAsia="nb-NO"/>
        </w:rPr>
        <w:t>Det var ikke tatt i betraktning hva de som trengte spesialundervisning hadde av utfordringer.</w:t>
      </w:r>
      <w:r w:rsidRPr="003D7A7A">
        <w:rPr>
          <w:b/>
          <w:bCs/>
          <w:sz w:val="24"/>
          <w:szCs w:val="24"/>
        </w:rPr>
        <w:t xml:space="preserve">» </w:t>
      </w:r>
    </w:p>
    <w:p w14:paraId="07EF20CF" w14:textId="5C19F40B" w:rsidR="00CB16E7" w:rsidRPr="003D7A7A" w:rsidRDefault="00CB16E7" w:rsidP="00CD1442">
      <w:pPr>
        <w:ind w:left="709"/>
        <w:rPr>
          <w:b/>
          <w:bCs/>
          <w:sz w:val="24"/>
          <w:szCs w:val="24"/>
        </w:rPr>
      </w:pPr>
      <w:r w:rsidRPr="003D7A7A">
        <w:rPr>
          <w:b/>
          <w:bCs/>
          <w:sz w:val="24"/>
          <w:szCs w:val="24"/>
        </w:rPr>
        <w:t>«</w:t>
      </w:r>
      <w:r w:rsidRPr="003D7A7A">
        <w:rPr>
          <w:rFonts w:ascii="Calibri" w:eastAsia="Times New Roman" w:hAnsi="Calibri" w:cs="Calibri"/>
          <w:b/>
          <w:bCs/>
          <w:sz w:val="24"/>
          <w:szCs w:val="24"/>
          <w:lang w:eastAsia="nb-NO"/>
        </w:rPr>
        <w:t>Hadde ikke skoleassistent med riktig kompetanse</w:t>
      </w:r>
      <w:r w:rsidR="00B254D3" w:rsidRPr="003D7A7A">
        <w:rPr>
          <w:rFonts w:ascii="Calibri" w:eastAsia="Times New Roman" w:hAnsi="Calibri" w:cs="Calibri"/>
          <w:b/>
          <w:bCs/>
          <w:sz w:val="24"/>
          <w:szCs w:val="24"/>
          <w:lang w:eastAsia="nb-NO"/>
        </w:rPr>
        <w:t>,</w:t>
      </w:r>
      <w:r w:rsidRPr="003D7A7A">
        <w:rPr>
          <w:rFonts w:ascii="Calibri" w:eastAsia="Times New Roman" w:hAnsi="Calibri" w:cs="Calibri"/>
          <w:b/>
          <w:bCs/>
          <w:sz w:val="24"/>
          <w:szCs w:val="24"/>
          <w:lang w:eastAsia="nb-NO"/>
        </w:rPr>
        <w:t xml:space="preserve"> så fikk dårlig hjelp i klasseromsundervisning.</w:t>
      </w:r>
      <w:r w:rsidR="00B254D3" w:rsidRPr="003D7A7A">
        <w:rPr>
          <w:rFonts w:ascii="Calibri" w:eastAsia="Times New Roman" w:hAnsi="Calibri" w:cs="Calibri"/>
          <w:b/>
          <w:bCs/>
          <w:sz w:val="24"/>
          <w:szCs w:val="24"/>
          <w:lang w:eastAsia="nb-NO"/>
        </w:rPr>
        <w:t>»</w:t>
      </w:r>
    </w:p>
    <w:p w14:paraId="6003608A" w14:textId="692FEA80" w:rsidR="00921D53" w:rsidRPr="008B1E56" w:rsidRDefault="00921D53" w:rsidP="008B1E56">
      <w:pPr>
        <w:rPr>
          <w:rFonts w:ascii="Calibri" w:eastAsia="Times New Roman" w:hAnsi="Calibri" w:cs="Calibri"/>
          <w:sz w:val="24"/>
          <w:szCs w:val="24"/>
          <w:lang w:eastAsia="nb-NO"/>
        </w:rPr>
      </w:pPr>
      <w:r>
        <w:rPr>
          <w:sz w:val="24"/>
          <w:szCs w:val="24"/>
        </w:rPr>
        <w:t>Vi spurte om hvor godt informantene har opplevd</w:t>
      </w:r>
      <w:r w:rsidRPr="007C28F3">
        <w:rPr>
          <w:rFonts w:ascii="Calibri" w:eastAsia="Times New Roman" w:hAnsi="Calibri" w:cs="Calibri"/>
          <w:sz w:val="24"/>
          <w:szCs w:val="24"/>
          <w:lang w:eastAsia="nb-NO"/>
        </w:rPr>
        <w:t xml:space="preserve"> tilbud</w:t>
      </w:r>
      <w:r>
        <w:rPr>
          <w:rFonts w:ascii="Calibri" w:eastAsia="Times New Roman" w:hAnsi="Calibri" w:cs="Calibri"/>
          <w:sz w:val="24"/>
          <w:szCs w:val="24"/>
          <w:lang w:eastAsia="nb-NO"/>
        </w:rPr>
        <w:t>et</w:t>
      </w:r>
      <w:r w:rsidRPr="007C28F3">
        <w:rPr>
          <w:rFonts w:ascii="Calibri" w:eastAsia="Times New Roman" w:hAnsi="Calibri" w:cs="Calibri"/>
          <w:sz w:val="24"/>
          <w:szCs w:val="24"/>
          <w:lang w:eastAsia="nb-NO"/>
        </w:rPr>
        <w:t xml:space="preserve"> om spesialundervisning </w:t>
      </w:r>
      <w:r>
        <w:rPr>
          <w:rFonts w:ascii="Calibri" w:eastAsia="Times New Roman" w:hAnsi="Calibri" w:cs="Calibri"/>
          <w:sz w:val="24"/>
          <w:szCs w:val="24"/>
          <w:lang w:eastAsia="nb-NO"/>
        </w:rPr>
        <w:t>under</w:t>
      </w:r>
      <w:r w:rsidRPr="007C28F3">
        <w:rPr>
          <w:rFonts w:ascii="Calibri" w:eastAsia="Times New Roman" w:hAnsi="Calibri" w:cs="Calibri"/>
          <w:sz w:val="24"/>
          <w:szCs w:val="24"/>
          <w:lang w:eastAsia="nb-NO"/>
        </w:rPr>
        <w:t xml:space="preserve"> koronapandemien</w:t>
      </w:r>
      <w:r>
        <w:rPr>
          <w:rFonts w:ascii="Calibri" w:eastAsia="Times New Roman" w:hAnsi="Calibri" w:cs="Calibri"/>
          <w:sz w:val="24"/>
          <w:szCs w:val="24"/>
          <w:lang w:eastAsia="nb-NO"/>
        </w:rPr>
        <w:t xml:space="preserve">. </w:t>
      </w:r>
      <w:r w:rsidR="005D7486">
        <w:rPr>
          <w:rFonts w:ascii="Calibri" w:eastAsia="Times New Roman" w:hAnsi="Calibri" w:cs="Calibri"/>
          <w:sz w:val="24"/>
          <w:szCs w:val="24"/>
          <w:lang w:eastAsia="nb-NO"/>
        </w:rPr>
        <w:t>To tredjedeler</w:t>
      </w:r>
      <w:r>
        <w:rPr>
          <w:rFonts w:ascii="Calibri" w:eastAsia="Times New Roman" w:hAnsi="Calibri" w:cs="Calibri"/>
          <w:sz w:val="24"/>
          <w:szCs w:val="24"/>
          <w:lang w:eastAsia="nb-NO"/>
        </w:rPr>
        <w:t xml:space="preserve"> av de som mottar spesialundervisning svarte nei (66</w:t>
      </w:r>
      <w:r w:rsidR="00DA64FF">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mens kun</w:t>
      </w:r>
      <w:r w:rsidRPr="007C28F3">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en av t</w:t>
      </w:r>
      <w:r w:rsidR="00034429">
        <w:rPr>
          <w:rFonts w:ascii="Calibri" w:eastAsia="Times New Roman" w:hAnsi="Calibri" w:cs="Calibri"/>
          <w:sz w:val="24"/>
          <w:szCs w:val="24"/>
          <w:lang w:eastAsia="nb-NO"/>
        </w:rPr>
        <w:t>olv</w:t>
      </w:r>
      <w:r>
        <w:rPr>
          <w:rFonts w:ascii="Calibri" w:eastAsia="Times New Roman" w:hAnsi="Calibri" w:cs="Calibri"/>
          <w:sz w:val="24"/>
          <w:szCs w:val="24"/>
          <w:lang w:eastAsia="nb-NO"/>
        </w:rPr>
        <w:t xml:space="preserve"> (8</w:t>
      </w:r>
      <w:r w:rsidR="00DA64FF">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w:t>
      </w:r>
      <w:r w:rsidRPr="007C28F3">
        <w:rPr>
          <w:rFonts w:ascii="Calibri" w:eastAsia="Times New Roman" w:hAnsi="Calibri" w:cs="Calibri"/>
          <w:sz w:val="24"/>
          <w:szCs w:val="24"/>
          <w:lang w:eastAsia="nb-NO"/>
        </w:rPr>
        <w:t xml:space="preserve"> svarte at de har hatt like godt tilbud om spesialundervisning det siste</w:t>
      </w:r>
      <w:r w:rsidR="00B35838">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året som før koronapandemien</w:t>
      </w:r>
      <w:r>
        <w:rPr>
          <w:rFonts w:ascii="Calibri" w:eastAsia="Times New Roman" w:hAnsi="Calibri" w:cs="Calibri"/>
          <w:sz w:val="24"/>
          <w:szCs w:val="24"/>
          <w:lang w:eastAsia="nb-NO"/>
        </w:rPr>
        <w:t>. En av fire (</w:t>
      </w:r>
      <w:r w:rsidRPr="007C28F3">
        <w:rPr>
          <w:rFonts w:ascii="Calibri" w:eastAsia="Times New Roman" w:hAnsi="Calibri" w:cs="Calibri"/>
          <w:sz w:val="24"/>
          <w:szCs w:val="24"/>
          <w:lang w:eastAsia="nb-NO"/>
        </w:rPr>
        <w:t>2</w:t>
      </w:r>
      <w:r>
        <w:rPr>
          <w:rFonts w:ascii="Calibri" w:eastAsia="Times New Roman" w:hAnsi="Calibri" w:cs="Calibri"/>
          <w:sz w:val="24"/>
          <w:szCs w:val="24"/>
          <w:lang w:eastAsia="nb-NO"/>
        </w:rPr>
        <w:t>5</w:t>
      </w:r>
      <w:r w:rsidR="00DA64FF">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w:t>
      </w:r>
      <w:r w:rsidRPr="007C28F3">
        <w:rPr>
          <w:rFonts w:ascii="Calibri" w:eastAsia="Times New Roman" w:hAnsi="Calibri" w:cs="Calibri"/>
          <w:sz w:val="24"/>
          <w:szCs w:val="24"/>
          <w:lang w:eastAsia="nb-NO"/>
        </w:rPr>
        <w:t xml:space="preserve"> svarte at tilbudet var delvis like godt</w:t>
      </w:r>
      <w:r w:rsidR="00986B11">
        <w:rPr>
          <w:rFonts w:ascii="Calibri" w:eastAsia="Times New Roman" w:hAnsi="Calibri" w:cs="Calibri"/>
          <w:sz w:val="24"/>
          <w:szCs w:val="24"/>
          <w:lang w:eastAsia="nb-NO"/>
        </w:rPr>
        <w:t>, men som beskrevet var mange misfornøyde med tilbudet også før pandemien.</w:t>
      </w:r>
      <w:r w:rsidRPr="007C28F3">
        <w:rPr>
          <w:rFonts w:ascii="Calibri" w:eastAsia="Times New Roman" w:hAnsi="Calibri" w:cs="Calibri"/>
          <w:sz w:val="24"/>
          <w:szCs w:val="24"/>
          <w:lang w:eastAsia="nb-NO"/>
        </w:rPr>
        <w:t xml:space="preserve"> </w:t>
      </w:r>
      <w:r w:rsidR="00745A81">
        <w:rPr>
          <w:rFonts w:ascii="Calibri" w:eastAsia="Times New Roman" w:hAnsi="Calibri" w:cs="Calibri"/>
          <w:sz w:val="24"/>
          <w:szCs w:val="24"/>
          <w:lang w:eastAsia="nb-NO"/>
        </w:rPr>
        <w:br/>
      </w:r>
    </w:p>
    <w:p w14:paraId="05776001" w14:textId="6E778C45" w:rsidR="00800964" w:rsidRPr="00AF4793" w:rsidRDefault="00921D53" w:rsidP="006A210C">
      <w:pPr>
        <w:pStyle w:val="Overskrift2"/>
        <w:rPr>
          <w:rFonts w:ascii="Calibri" w:eastAsia="Times New Roman" w:hAnsi="Calibri" w:cs="Calibri"/>
          <w:sz w:val="24"/>
          <w:szCs w:val="24"/>
          <w:lang w:eastAsia="nb-NO"/>
        </w:rPr>
      </w:pPr>
      <w:r>
        <w:t>2.</w:t>
      </w:r>
      <w:r w:rsidR="00EC1CFA">
        <w:t>4</w:t>
      </w:r>
      <w:r w:rsidR="00E70AAB">
        <w:t xml:space="preserve"> </w:t>
      </w:r>
      <w:r w:rsidR="00800964" w:rsidRPr="00692E67">
        <w:t>Kompetanse blant lærere og rådgivere</w:t>
      </w:r>
    </w:p>
    <w:p w14:paraId="212D9934" w14:textId="66BF2986" w:rsidR="00E067E7" w:rsidRPr="007C28F3" w:rsidRDefault="007E09EA">
      <w:pPr>
        <w:rPr>
          <w:rFonts w:eastAsia="Times New Roman" w:cstheme="minorHAnsi"/>
          <w:sz w:val="24"/>
          <w:szCs w:val="24"/>
          <w:lang w:eastAsia="nb-NO"/>
        </w:rPr>
      </w:pPr>
      <w:r>
        <w:rPr>
          <w:rFonts w:eastAsia="Times New Roman" w:cstheme="minorHAnsi"/>
          <w:sz w:val="24"/>
          <w:szCs w:val="24"/>
          <w:lang w:eastAsia="nb-NO"/>
        </w:rPr>
        <w:t xml:space="preserve">På spørsmål om kompetansen blant lærere svarte </w:t>
      </w:r>
      <w:r w:rsidR="00353BCF">
        <w:rPr>
          <w:rFonts w:eastAsia="Times New Roman" w:cstheme="minorHAnsi"/>
          <w:sz w:val="24"/>
          <w:szCs w:val="24"/>
          <w:lang w:eastAsia="nb-NO"/>
        </w:rPr>
        <w:t xml:space="preserve">over halvparten </w:t>
      </w:r>
      <w:r>
        <w:rPr>
          <w:rFonts w:eastAsia="Times New Roman" w:cstheme="minorHAnsi"/>
          <w:sz w:val="24"/>
          <w:szCs w:val="24"/>
          <w:lang w:eastAsia="nb-NO"/>
        </w:rPr>
        <w:t xml:space="preserve">at de er helt uenig </w:t>
      </w:r>
      <w:r w:rsidRPr="007C28F3">
        <w:rPr>
          <w:rFonts w:eastAsia="Times New Roman" w:cstheme="minorHAnsi"/>
          <w:sz w:val="24"/>
          <w:szCs w:val="24"/>
          <w:lang w:eastAsia="nb-NO"/>
        </w:rPr>
        <w:t>(29 %)</w:t>
      </w:r>
      <w:r w:rsidR="00353BCF">
        <w:rPr>
          <w:rFonts w:eastAsia="Times New Roman" w:cstheme="minorHAnsi"/>
          <w:sz w:val="24"/>
          <w:szCs w:val="24"/>
          <w:lang w:eastAsia="nb-NO"/>
        </w:rPr>
        <w:t xml:space="preserve"> eller</w:t>
      </w:r>
      <w:r>
        <w:rPr>
          <w:rFonts w:eastAsia="Times New Roman" w:cstheme="minorHAnsi"/>
          <w:sz w:val="24"/>
          <w:szCs w:val="24"/>
          <w:lang w:eastAsia="nb-NO"/>
        </w:rPr>
        <w:t xml:space="preserve"> </w:t>
      </w:r>
      <w:r w:rsidR="00353BCF" w:rsidRPr="007C28F3">
        <w:rPr>
          <w:rFonts w:eastAsia="Times New Roman" w:cstheme="minorHAnsi"/>
          <w:sz w:val="24"/>
          <w:szCs w:val="24"/>
          <w:lang w:eastAsia="nb-NO"/>
        </w:rPr>
        <w:t>delvis uenig (22 %)</w:t>
      </w:r>
      <w:r w:rsidR="00353BCF">
        <w:rPr>
          <w:rFonts w:eastAsia="Times New Roman" w:cstheme="minorHAnsi"/>
          <w:sz w:val="24"/>
          <w:szCs w:val="24"/>
          <w:lang w:eastAsia="nb-NO"/>
        </w:rPr>
        <w:t xml:space="preserve"> </w:t>
      </w:r>
      <w:r>
        <w:rPr>
          <w:rFonts w:eastAsia="Times New Roman" w:cstheme="minorHAnsi"/>
          <w:sz w:val="24"/>
          <w:szCs w:val="24"/>
          <w:lang w:eastAsia="nb-NO"/>
        </w:rPr>
        <w:t>i at l</w:t>
      </w:r>
      <w:r w:rsidR="00DA2898" w:rsidRPr="007C28F3">
        <w:rPr>
          <w:rFonts w:eastAsia="Times New Roman" w:cstheme="minorHAnsi"/>
          <w:sz w:val="24"/>
          <w:szCs w:val="24"/>
          <w:lang w:eastAsia="nb-NO"/>
        </w:rPr>
        <w:t>ærerne hadde kunnskap om hvordan de kunne inkludere alle elever like godt i undervisningen</w:t>
      </w:r>
      <w:r>
        <w:rPr>
          <w:rFonts w:eastAsia="Times New Roman" w:cstheme="minorHAnsi"/>
          <w:sz w:val="24"/>
          <w:szCs w:val="24"/>
          <w:lang w:eastAsia="nb-NO"/>
        </w:rPr>
        <w:t xml:space="preserve">. </w:t>
      </w:r>
      <w:r w:rsidR="00644C69">
        <w:rPr>
          <w:rFonts w:eastAsia="Times New Roman" w:cstheme="minorHAnsi"/>
          <w:sz w:val="24"/>
          <w:szCs w:val="24"/>
          <w:lang w:eastAsia="nb-NO"/>
        </w:rPr>
        <w:t>Kun e</w:t>
      </w:r>
      <w:r w:rsidR="008C0F3D">
        <w:rPr>
          <w:rFonts w:eastAsia="Times New Roman" w:cstheme="minorHAnsi"/>
          <w:sz w:val="24"/>
          <w:szCs w:val="24"/>
          <w:lang w:eastAsia="nb-NO"/>
        </w:rPr>
        <w:t xml:space="preserve">n av </w:t>
      </w:r>
      <w:r w:rsidR="00921455">
        <w:rPr>
          <w:rFonts w:eastAsia="Times New Roman" w:cstheme="minorHAnsi"/>
          <w:sz w:val="24"/>
          <w:szCs w:val="24"/>
          <w:lang w:eastAsia="nb-NO"/>
        </w:rPr>
        <w:t>seks</w:t>
      </w:r>
      <w:r w:rsidR="00644C69">
        <w:rPr>
          <w:rFonts w:eastAsia="Times New Roman" w:cstheme="minorHAnsi"/>
          <w:sz w:val="24"/>
          <w:szCs w:val="24"/>
          <w:lang w:eastAsia="nb-NO"/>
        </w:rPr>
        <w:t xml:space="preserve"> elever var</w:t>
      </w:r>
      <w:r w:rsidR="00E067E7" w:rsidRPr="007C28F3">
        <w:rPr>
          <w:rFonts w:eastAsia="Times New Roman" w:cstheme="minorHAnsi"/>
          <w:sz w:val="24"/>
          <w:szCs w:val="24"/>
          <w:lang w:eastAsia="nb-NO"/>
        </w:rPr>
        <w:t xml:space="preserve"> helt enig (</w:t>
      </w:r>
      <w:r w:rsidR="00347A69" w:rsidRPr="007C28F3">
        <w:rPr>
          <w:rFonts w:eastAsia="Times New Roman" w:cstheme="minorHAnsi"/>
          <w:sz w:val="24"/>
          <w:szCs w:val="24"/>
          <w:lang w:eastAsia="nb-NO"/>
        </w:rPr>
        <w:t>16</w:t>
      </w:r>
      <w:r w:rsidR="00DA64FF">
        <w:rPr>
          <w:rFonts w:eastAsia="Times New Roman" w:cstheme="minorHAnsi"/>
          <w:sz w:val="24"/>
          <w:szCs w:val="24"/>
          <w:lang w:eastAsia="nb-NO"/>
        </w:rPr>
        <w:t xml:space="preserve"> </w:t>
      </w:r>
      <w:r w:rsidR="00347A69" w:rsidRPr="007C28F3">
        <w:rPr>
          <w:rFonts w:eastAsia="Times New Roman" w:cstheme="minorHAnsi"/>
          <w:sz w:val="24"/>
          <w:szCs w:val="24"/>
          <w:lang w:eastAsia="nb-NO"/>
        </w:rPr>
        <w:t>%</w:t>
      </w:r>
      <w:r w:rsidR="00E067E7" w:rsidRPr="007C28F3">
        <w:rPr>
          <w:rFonts w:eastAsia="Times New Roman" w:cstheme="minorHAnsi"/>
          <w:sz w:val="24"/>
          <w:szCs w:val="24"/>
          <w:lang w:eastAsia="nb-NO"/>
        </w:rPr>
        <w:t>)</w:t>
      </w:r>
      <w:r w:rsidR="00644C69">
        <w:rPr>
          <w:rFonts w:eastAsia="Times New Roman" w:cstheme="minorHAnsi"/>
          <w:sz w:val="24"/>
          <w:szCs w:val="24"/>
          <w:lang w:eastAsia="nb-NO"/>
        </w:rPr>
        <w:t xml:space="preserve"> i at lærerne har nok kunnskap om inkludering av funksjonshemmede elever. </w:t>
      </w:r>
    </w:p>
    <w:p w14:paraId="57B5EF0D" w14:textId="75C452B5" w:rsidR="001D3AFF" w:rsidRPr="007C28F3" w:rsidRDefault="008B1E56" w:rsidP="008B1E56">
      <w:pPr>
        <w:rPr>
          <w:rFonts w:eastAsia="Times New Roman" w:cstheme="minorHAnsi"/>
          <w:sz w:val="24"/>
          <w:szCs w:val="24"/>
          <w:lang w:eastAsia="nb-NO"/>
        </w:rPr>
      </w:pPr>
      <w:r w:rsidRPr="007C28F3">
        <w:rPr>
          <w:rFonts w:eastAsia="Times New Roman" w:cstheme="minorHAnsi"/>
          <w:noProof/>
          <w:sz w:val="24"/>
          <w:szCs w:val="24"/>
          <w:lang w:val="en-US" w:eastAsia="nb-NO"/>
        </w:rPr>
        <w:drawing>
          <wp:inline distT="0" distB="0" distL="0" distR="0" wp14:anchorId="235AFA5F" wp14:editId="4C5C9E4C">
            <wp:extent cx="3384550" cy="2073275"/>
            <wp:effectExtent l="0" t="0" r="6350" b="3175"/>
            <wp:docPr id="42" name="Diagram 42">
              <a:extLst xmlns:a="http://schemas.openxmlformats.org/drawingml/2006/main">
                <a:ext uri="{FF2B5EF4-FFF2-40B4-BE49-F238E27FC236}">
                  <a16:creationId xmlns:a16="http://schemas.microsoft.com/office/drawing/2014/main" id="{00000000-0008-0000-08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7E2088" w14:textId="4EA8F456" w:rsidR="00FB1DFE" w:rsidRPr="007C28F3" w:rsidRDefault="00FB1DFE" w:rsidP="00FB1DFE">
      <w:pPr>
        <w:rPr>
          <w:rFonts w:cstheme="minorHAnsi"/>
          <w:sz w:val="24"/>
          <w:szCs w:val="24"/>
        </w:rPr>
      </w:pPr>
      <w:r w:rsidRPr="007C28F3">
        <w:rPr>
          <w:rFonts w:cstheme="minorHAnsi"/>
          <w:sz w:val="24"/>
          <w:szCs w:val="24"/>
        </w:rPr>
        <w:t>Veldig mange sier at lærere og rådgivere burde tatt seg tid til å lytte og sette seg inn i situasjonen.</w:t>
      </w:r>
      <w:r w:rsidR="00904E30">
        <w:rPr>
          <w:rFonts w:cstheme="minorHAnsi"/>
          <w:sz w:val="24"/>
          <w:szCs w:val="24"/>
        </w:rPr>
        <w:t xml:space="preserve"> Overordnet kunne de hatt bedre forståelse for hvordan det er å leve med en funksjonsnedsettelse når man </w:t>
      </w:r>
      <w:r w:rsidR="00436CBE">
        <w:rPr>
          <w:rFonts w:cstheme="minorHAnsi"/>
          <w:sz w:val="24"/>
          <w:szCs w:val="24"/>
        </w:rPr>
        <w:t xml:space="preserve">er ung og </w:t>
      </w:r>
      <w:r w:rsidR="00904E30">
        <w:rPr>
          <w:rFonts w:cstheme="minorHAnsi"/>
          <w:sz w:val="24"/>
          <w:szCs w:val="24"/>
        </w:rPr>
        <w:t>i tillegg skal finne sin vei inn i voksenlivet. Videre ønsker elevene å møte lærere som har mer interesse for å forstå deres diagnose</w:t>
      </w:r>
      <w:r w:rsidR="00296303">
        <w:rPr>
          <w:rFonts w:cstheme="minorHAnsi"/>
          <w:sz w:val="24"/>
          <w:szCs w:val="24"/>
        </w:rPr>
        <w:t>, men også at en diagnose variere</w:t>
      </w:r>
      <w:r w:rsidR="00921455">
        <w:rPr>
          <w:rFonts w:cstheme="minorHAnsi"/>
          <w:sz w:val="24"/>
          <w:szCs w:val="24"/>
        </w:rPr>
        <w:t>r</w:t>
      </w:r>
      <w:r w:rsidR="00296303">
        <w:rPr>
          <w:rFonts w:cstheme="minorHAnsi"/>
          <w:sz w:val="24"/>
          <w:szCs w:val="24"/>
        </w:rPr>
        <w:t xml:space="preserve"> fra person til person</w:t>
      </w:r>
      <w:r w:rsidR="00904E30">
        <w:rPr>
          <w:rFonts w:cstheme="minorHAnsi"/>
          <w:sz w:val="24"/>
          <w:szCs w:val="24"/>
        </w:rPr>
        <w:t xml:space="preserve">. </w:t>
      </w:r>
    </w:p>
    <w:p w14:paraId="08522321" w14:textId="44B3815C" w:rsidR="00904E30" w:rsidRPr="003D7A7A" w:rsidRDefault="00904E30" w:rsidP="00904E30">
      <w:pPr>
        <w:spacing w:line="240" w:lineRule="auto"/>
        <w:ind w:left="708"/>
        <w:rPr>
          <w:rFonts w:cstheme="minorHAnsi"/>
          <w:b/>
          <w:bCs/>
          <w:sz w:val="24"/>
          <w:szCs w:val="24"/>
        </w:rPr>
      </w:pPr>
      <w:r w:rsidRPr="003D7A7A">
        <w:rPr>
          <w:rFonts w:cstheme="minorHAnsi"/>
          <w:b/>
          <w:bCs/>
          <w:sz w:val="24"/>
          <w:szCs w:val="24"/>
        </w:rPr>
        <w:t>«</w:t>
      </w:r>
      <w:r w:rsidRPr="003D7A7A">
        <w:rPr>
          <w:rFonts w:eastAsia="Times New Roman" w:cstheme="minorHAnsi"/>
          <w:b/>
          <w:bCs/>
          <w:sz w:val="24"/>
          <w:szCs w:val="24"/>
          <w:lang w:eastAsia="nb-NO"/>
        </w:rPr>
        <w:t>De burde først og fremst ha forstått hva CP faktisk er, hvor sliten jeg faktisk blir</w:t>
      </w:r>
      <w:r w:rsidR="00E42804" w:rsidRPr="003D7A7A">
        <w:rPr>
          <w:rFonts w:eastAsia="Times New Roman" w:cstheme="minorHAnsi"/>
          <w:b/>
          <w:bCs/>
          <w:sz w:val="24"/>
          <w:szCs w:val="24"/>
          <w:lang w:eastAsia="nb-NO"/>
        </w:rPr>
        <w:t>.</w:t>
      </w:r>
      <w:r w:rsidRPr="003D7A7A">
        <w:rPr>
          <w:rFonts w:cstheme="minorHAnsi"/>
          <w:b/>
          <w:bCs/>
          <w:sz w:val="24"/>
          <w:szCs w:val="24"/>
        </w:rPr>
        <w:t xml:space="preserve">» </w:t>
      </w:r>
    </w:p>
    <w:p w14:paraId="4062289A" w14:textId="4FE1B01A" w:rsidR="00904E30" w:rsidRPr="003D7A7A" w:rsidRDefault="00904E30" w:rsidP="00904E30">
      <w:pPr>
        <w:spacing w:line="240" w:lineRule="auto"/>
        <w:ind w:left="708"/>
        <w:rPr>
          <w:rFonts w:eastAsia="Times New Roman" w:cstheme="minorHAnsi"/>
          <w:b/>
          <w:bCs/>
          <w:sz w:val="24"/>
          <w:szCs w:val="24"/>
          <w:lang w:eastAsia="nb-NO"/>
        </w:rPr>
      </w:pPr>
      <w:r w:rsidRPr="003D7A7A">
        <w:rPr>
          <w:rFonts w:cstheme="minorHAnsi"/>
          <w:b/>
          <w:bCs/>
          <w:sz w:val="24"/>
          <w:szCs w:val="24"/>
        </w:rPr>
        <w:t>«</w:t>
      </w:r>
      <w:r w:rsidRPr="003D7A7A">
        <w:rPr>
          <w:rFonts w:eastAsia="Times New Roman" w:cstheme="minorHAnsi"/>
          <w:b/>
          <w:bCs/>
          <w:sz w:val="24"/>
          <w:szCs w:val="24"/>
          <w:lang w:eastAsia="nb-NO"/>
        </w:rPr>
        <w:t>Litt mer tålmodighet og forståelse for usynlig sykdom hadde vært fint</w:t>
      </w:r>
      <w:r w:rsidR="00E42804" w:rsidRPr="003D7A7A">
        <w:rPr>
          <w:rFonts w:eastAsia="Times New Roman" w:cstheme="minorHAnsi"/>
          <w:b/>
          <w:bCs/>
          <w:sz w:val="24"/>
          <w:szCs w:val="24"/>
          <w:lang w:eastAsia="nb-NO"/>
        </w:rPr>
        <w:t>.</w:t>
      </w:r>
      <w:r w:rsidRPr="003D7A7A">
        <w:rPr>
          <w:rFonts w:cstheme="minorHAnsi"/>
          <w:b/>
          <w:bCs/>
          <w:sz w:val="24"/>
          <w:szCs w:val="24"/>
        </w:rPr>
        <w:t>»</w:t>
      </w:r>
    </w:p>
    <w:p w14:paraId="0F277B1E" w14:textId="20F0E4FB" w:rsidR="00CB16E7" w:rsidRPr="003D7A7A" w:rsidRDefault="00904E30" w:rsidP="00CB16E7">
      <w:pPr>
        <w:ind w:left="708"/>
        <w:rPr>
          <w:rFonts w:cstheme="minorHAnsi"/>
          <w:b/>
          <w:bCs/>
          <w:sz w:val="24"/>
          <w:szCs w:val="24"/>
        </w:rPr>
      </w:pPr>
      <w:r w:rsidRPr="003D7A7A">
        <w:rPr>
          <w:rFonts w:cstheme="minorHAnsi"/>
          <w:b/>
          <w:bCs/>
          <w:sz w:val="24"/>
          <w:szCs w:val="24"/>
        </w:rPr>
        <w:t>«</w:t>
      </w:r>
      <w:r w:rsidRPr="003D7A7A">
        <w:rPr>
          <w:rFonts w:eastAsia="Times New Roman" w:cstheme="minorHAnsi"/>
          <w:b/>
          <w:bCs/>
          <w:sz w:val="24"/>
          <w:szCs w:val="24"/>
          <w:lang w:eastAsia="nb-NO"/>
        </w:rPr>
        <w:t>Noen av lærerne virket uinteressert når jeg prøvde å forklare. Hvis de hadde hørt</w:t>
      </w:r>
      <w:r w:rsidR="00301938">
        <w:rPr>
          <w:rFonts w:eastAsia="Times New Roman" w:cstheme="minorHAnsi"/>
          <w:b/>
          <w:bCs/>
          <w:sz w:val="24"/>
          <w:szCs w:val="24"/>
          <w:lang w:eastAsia="nb-NO"/>
        </w:rPr>
        <w:t>,</w:t>
      </w:r>
      <w:r w:rsidRPr="003D7A7A">
        <w:rPr>
          <w:rFonts w:eastAsia="Times New Roman" w:cstheme="minorHAnsi"/>
          <w:b/>
          <w:bCs/>
          <w:sz w:val="24"/>
          <w:szCs w:val="24"/>
          <w:lang w:eastAsia="nb-NO"/>
        </w:rPr>
        <w:t xml:space="preserve"> hadde det kanskje gått bedre for både meg og andre med lignende tilstander.</w:t>
      </w:r>
      <w:r w:rsidRPr="003D7A7A">
        <w:rPr>
          <w:rFonts w:cstheme="minorHAnsi"/>
          <w:b/>
          <w:bCs/>
          <w:sz w:val="24"/>
          <w:szCs w:val="24"/>
        </w:rPr>
        <w:t>»</w:t>
      </w:r>
    </w:p>
    <w:p w14:paraId="70A30985" w14:textId="299C1209" w:rsidR="00296303" w:rsidRDefault="00904E30" w:rsidP="00904E30">
      <w:pPr>
        <w:rPr>
          <w:rFonts w:eastAsia="Times New Roman" w:cstheme="minorHAnsi"/>
          <w:sz w:val="24"/>
          <w:szCs w:val="24"/>
          <w:lang w:eastAsia="nb-NO"/>
        </w:rPr>
      </w:pPr>
      <w:r>
        <w:rPr>
          <w:rFonts w:cstheme="minorHAnsi"/>
          <w:sz w:val="24"/>
          <w:szCs w:val="24"/>
        </w:rPr>
        <w:t>I tillegg til det å sette</w:t>
      </w:r>
      <w:r w:rsidR="00E42804">
        <w:rPr>
          <w:rFonts w:cstheme="minorHAnsi"/>
          <w:sz w:val="24"/>
          <w:szCs w:val="24"/>
        </w:rPr>
        <w:t xml:space="preserve"> seg</w:t>
      </w:r>
      <w:r>
        <w:rPr>
          <w:rFonts w:cstheme="minorHAnsi"/>
          <w:sz w:val="24"/>
          <w:szCs w:val="24"/>
        </w:rPr>
        <w:t xml:space="preserve"> inn i hva livet med en funksjonsnedsettelse innebærer opplevde informantene at lærere og rådgivere har for d</w:t>
      </w:r>
      <w:r w:rsidR="00FB1DFE" w:rsidRPr="007C28F3">
        <w:rPr>
          <w:rFonts w:eastAsia="Times New Roman" w:cstheme="minorHAnsi"/>
          <w:sz w:val="24"/>
          <w:szCs w:val="24"/>
          <w:lang w:eastAsia="nb-NO"/>
        </w:rPr>
        <w:t xml:space="preserve">årlig kompetanse på hva </w:t>
      </w:r>
      <w:r>
        <w:rPr>
          <w:rFonts w:eastAsia="Times New Roman" w:cstheme="minorHAnsi"/>
          <w:sz w:val="24"/>
          <w:szCs w:val="24"/>
          <w:lang w:eastAsia="nb-NO"/>
        </w:rPr>
        <w:t>de</w:t>
      </w:r>
      <w:r w:rsidR="00FB1DFE" w:rsidRPr="007C28F3">
        <w:rPr>
          <w:rFonts w:eastAsia="Times New Roman" w:cstheme="minorHAnsi"/>
          <w:sz w:val="24"/>
          <w:szCs w:val="24"/>
          <w:lang w:eastAsia="nb-NO"/>
        </w:rPr>
        <w:t xml:space="preserve"> ha</w:t>
      </w:r>
      <w:r>
        <w:rPr>
          <w:rFonts w:eastAsia="Times New Roman" w:cstheme="minorHAnsi"/>
          <w:sz w:val="24"/>
          <w:szCs w:val="24"/>
          <w:lang w:eastAsia="nb-NO"/>
        </w:rPr>
        <w:t>r</w:t>
      </w:r>
      <w:r w:rsidR="00FB1DFE" w:rsidRPr="007C28F3">
        <w:rPr>
          <w:rFonts w:eastAsia="Times New Roman" w:cstheme="minorHAnsi"/>
          <w:sz w:val="24"/>
          <w:szCs w:val="24"/>
          <w:lang w:eastAsia="nb-NO"/>
        </w:rPr>
        <w:t xml:space="preserve"> krav på. </w:t>
      </w:r>
      <w:r w:rsidR="00296303">
        <w:rPr>
          <w:rFonts w:eastAsia="Times New Roman" w:cstheme="minorHAnsi"/>
          <w:sz w:val="24"/>
          <w:szCs w:val="24"/>
          <w:lang w:eastAsia="nb-NO"/>
        </w:rPr>
        <w:t xml:space="preserve">Flere av sitatene viser at de selv har hatt innsikt i både lovgivning og muligheter for å øke kompetansen på skolen: </w:t>
      </w:r>
    </w:p>
    <w:p w14:paraId="5CFC45A8" w14:textId="12A99FBA" w:rsidR="00FB1DFE" w:rsidRPr="003D7A7A" w:rsidRDefault="00296303" w:rsidP="00296303">
      <w:pPr>
        <w:ind w:left="708"/>
        <w:rPr>
          <w:rFonts w:cstheme="minorHAnsi"/>
          <w:b/>
          <w:bCs/>
          <w:sz w:val="24"/>
          <w:szCs w:val="24"/>
        </w:rPr>
      </w:pPr>
      <w:r w:rsidRPr="003D7A7A">
        <w:rPr>
          <w:rFonts w:eastAsia="Times New Roman" w:cstheme="minorHAnsi"/>
          <w:b/>
          <w:bCs/>
          <w:sz w:val="24"/>
          <w:szCs w:val="24"/>
          <w:lang w:eastAsia="nb-NO"/>
        </w:rPr>
        <w:lastRenderedPageBreak/>
        <w:t>«</w:t>
      </w:r>
      <w:r w:rsidR="00FB1DFE" w:rsidRPr="003D7A7A">
        <w:rPr>
          <w:rFonts w:eastAsia="Times New Roman" w:cstheme="minorHAnsi"/>
          <w:b/>
          <w:bCs/>
          <w:sz w:val="24"/>
          <w:szCs w:val="24"/>
          <w:lang w:eastAsia="nb-NO"/>
        </w:rPr>
        <w:t xml:space="preserve">Heldigvis fant </w:t>
      </w:r>
      <w:r w:rsidRPr="003D7A7A">
        <w:rPr>
          <w:rFonts w:eastAsia="Times New Roman" w:cstheme="minorHAnsi"/>
          <w:b/>
          <w:bCs/>
          <w:sz w:val="24"/>
          <w:szCs w:val="24"/>
          <w:lang w:eastAsia="nb-NO"/>
        </w:rPr>
        <w:t xml:space="preserve">jeg </w:t>
      </w:r>
      <w:r w:rsidR="00FB1DFE" w:rsidRPr="003D7A7A">
        <w:rPr>
          <w:rFonts w:eastAsia="Times New Roman" w:cstheme="minorHAnsi"/>
          <w:b/>
          <w:bCs/>
          <w:sz w:val="24"/>
          <w:szCs w:val="24"/>
          <w:lang w:eastAsia="nb-NO"/>
        </w:rPr>
        <w:t xml:space="preserve">fram til løsninger </w:t>
      </w:r>
      <w:r w:rsidR="00FC2A7C">
        <w:rPr>
          <w:rFonts w:eastAsia="Times New Roman" w:cstheme="minorHAnsi"/>
          <w:b/>
          <w:bCs/>
          <w:sz w:val="24"/>
          <w:szCs w:val="24"/>
          <w:lang w:eastAsia="nb-NO"/>
        </w:rPr>
        <w:t>og</w:t>
      </w:r>
      <w:r w:rsidR="00FB1DFE" w:rsidRPr="003D7A7A">
        <w:rPr>
          <w:rFonts w:eastAsia="Times New Roman" w:cstheme="minorHAnsi"/>
          <w:b/>
          <w:bCs/>
          <w:sz w:val="24"/>
          <w:szCs w:val="24"/>
          <w:lang w:eastAsia="nb-NO"/>
        </w:rPr>
        <w:t xml:space="preserve"> presenterte paragrafene for rådgiveren.</w:t>
      </w:r>
      <w:r w:rsidRPr="003D7A7A">
        <w:rPr>
          <w:rFonts w:eastAsia="Times New Roman" w:cstheme="minorHAnsi"/>
          <w:b/>
          <w:bCs/>
          <w:sz w:val="24"/>
          <w:szCs w:val="24"/>
          <w:lang w:eastAsia="nb-NO"/>
        </w:rPr>
        <w:t xml:space="preserve"> </w:t>
      </w:r>
      <w:r w:rsidR="00990D29">
        <w:rPr>
          <w:rFonts w:eastAsia="Times New Roman" w:cstheme="minorHAnsi"/>
          <w:b/>
          <w:bCs/>
          <w:sz w:val="24"/>
          <w:szCs w:val="24"/>
          <w:lang w:eastAsia="nb-NO"/>
        </w:rPr>
        <w:t>Jeg h</w:t>
      </w:r>
      <w:r w:rsidR="00FB1DFE" w:rsidRPr="003D7A7A">
        <w:rPr>
          <w:rFonts w:eastAsia="Times New Roman" w:cstheme="minorHAnsi"/>
          <w:b/>
          <w:bCs/>
          <w:sz w:val="24"/>
          <w:szCs w:val="24"/>
          <w:lang w:eastAsia="nb-NO"/>
        </w:rPr>
        <w:t>adde nok ikke fullført om jeg ikke tok initiativ selv til å finne løsninger.</w:t>
      </w:r>
      <w:r w:rsidR="00FB1DFE" w:rsidRPr="003D7A7A">
        <w:rPr>
          <w:rFonts w:cstheme="minorHAnsi"/>
          <w:b/>
          <w:bCs/>
          <w:sz w:val="24"/>
          <w:szCs w:val="24"/>
        </w:rPr>
        <w:t>»</w:t>
      </w:r>
    </w:p>
    <w:p w14:paraId="2E009B9D" w14:textId="158F600B" w:rsidR="0035456F" w:rsidRPr="003D7A7A" w:rsidRDefault="0035456F" w:rsidP="00296303">
      <w:pPr>
        <w:ind w:left="708"/>
        <w:rPr>
          <w:b/>
          <w:bCs/>
          <w:sz w:val="24"/>
          <w:szCs w:val="24"/>
        </w:rPr>
      </w:pPr>
      <w:r w:rsidRPr="003D7A7A">
        <w:rPr>
          <w:b/>
          <w:bCs/>
          <w:sz w:val="24"/>
          <w:szCs w:val="24"/>
        </w:rPr>
        <w:t>«</w:t>
      </w:r>
      <w:r w:rsidRPr="003D7A7A">
        <w:rPr>
          <w:rFonts w:ascii="Calibri" w:eastAsia="Times New Roman" w:hAnsi="Calibri" w:cs="Calibri"/>
          <w:b/>
          <w:bCs/>
          <w:sz w:val="24"/>
          <w:szCs w:val="24"/>
          <w:lang w:eastAsia="nb-NO"/>
        </w:rPr>
        <w:t>Det er viktig at lærere og skoleassistenter delta</w:t>
      </w:r>
      <w:r w:rsidR="00296303" w:rsidRPr="003D7A7A">
        <w:rPr>
          <w:rFonts w:ascii="Calibri" w:eastAsia="Times New Roman" w:hAnsi="Calibri" w:cs="Calibri"/>
          <w:b/>
          <w:bCs/>
          <w:sz w:val="24"/>
          <w:szCs w:val="24"/>
          <w:lang w:eastAsia="nb-NO"/>
        </w:rPr>
        <w:t>r</w:t>
      </w:r>
      <w:r w:rsidRPr="003D7A7A">
        <w:rPr>
          <w:rFonts w:ascii="Calibri" w:eastAsia="Times New Roman" w:hAnsi="Calibri" w:cs="Calibri"/>
          <w:b/>
          <w:bCs/>
          <w:sz w:val="24"/>
          <w:szCs w:val="24"/>
          <w:lang w:eastAsia="nb-NO"/>
        </w:rPr>
        <w:t xml:space="preserve"> på kurs med </w:t>
      </w:r>
      <w:proofErr w:type="spellStart"/>
      <w:r w:rsidRPr="003D7A7A">
        <w:rPr>
          <w:rFonts w:ascii="Calibri" w:eastAsia="Times New Roman" w:hAnsi="Calibri" w:cs="Calibri"/>
          <w:b/>
          <w:bCs/>
          <w:sz w:val="24"/>
          <w:szCs w:val="24"/>
          <w:lang w:eastAsia="nb-NO"/>
        </w:rPr>
        <w:t>Statped</w:t>
      </w:r>
      <w:proofErr w:type="spellEnd"/>
      <w:r w:rsidR="00FC2A7C">
        <w:rPr>
          <w:rFonts w:ascii="Calibri" w:eastAsia="Times New Roman" w:hAnsi="Calibri" w:cs="Calibri"/>
          <w:b/>
          <w:bCs/>
          <w:sz w:val="24"/>
          <w:szCs w:val="24"/>
          <w:lang w:eastAsia="nb-NO"/>
        </w:rPr>
        <w:t>,</w:t>
      </w:r>
      <w:r w:rsidRPr="003D7A7A">
        <w:rPr>
          <w:rFonts w:ascii="Calibri" w:eastAsia="Times New Roman" w:hAnsi="Calibri" w:cs="Calibri"/>
          <w:b/>
          <w:bCs/>
          <w:sz w:val="24"/>
          <w:szCs w:val="24"/>
          <w:lang w:eastAsia="nb-NO"/>
        </w:rPr>
        <w:t xml:space="preserve"> </w:t>
      </w:r>
      <w:r w:rsidR="00FC2A7C" w:rsidRPr="003D7A7A">
        <w:rPr>
          <w:rFonts w:ascii="Calibri" w:eastAsia="Times New Roman" w:hAnsi="Calibri" w:cs="Calibri"/>
          <w:b/>
          <w:bCs/>
          <w:sz w:val="24"/>
          <w:szCs w:val="24"/>
          <w:lang w:eastAsia="nb-NO"/>
        </w:rPr>
        <w:t xml:space="preserve">for eksempel </w:t>
      </w:r>
      <w:r w:rsidRPr="003D7A7A">
        <w:rPr>
          <w:rFonts w:ascii="Calibri" w:eastAsia="Times New Roman" w:hAnsi="Calibri" w:cs="Calibri"/>
          <w:b/>
          <w:bCs/>
          <w:sz w:val="24"/>
          <w:szCs w:val="24"/>
          <w:lang w:eastAsia="nb-NO"/>
        </w:rPr>
        <w:t>opplæring i syn. Skolene bør og gi alternativ eksamen</w:t>
      </w:r>
      <w:r w:rsidR="00296303" w:rsidRPr="003D7A7A">
        <w:rPr>
          <w:rFonts w:ascii="Calibri" w:eastAsia="Times New Roman" w:hAnsi="Calibri" w:cs="Calibri"/>
          <w:b/>
          <w:bCs/>
          <w:sz w:val="24"/>
          <w:szCs w:val="24"/>
          <w:lang w:eastAsia="nb-NO"/>
        </w:rPr>
        <w:t>.</w:t>
      </w:r>
      <w:r w:rsidRPr="003D7A7A">
        <w:rPr>
          <w:b/>
          <w:bCs/>
          <w:sz w:val="24"/>
          <w:szCs w:val="24"/>
        </w:rPr>
        <w:t>»</w:t>
      </w:r>
      <w:r w:rsidR="00296303" w:rsidRPr="003D7A7A">
        <w:rPr>
          <w:b/>
          <w:bCs/>
          <w:sz w:val="24"/>
          <w:szCs w:val="24"/>
        </w:rPr>
        <w:t xml:space="preserve"> </w:t>
      </w:r>
    </w:p>
    <w:p w14:paraId="13C222F9" w14:textId="11060975" w:rsidR="00355A00" w:rsidRPr="003D7A7A" w:rsidRDefault="00450C8A" w:rsidP="008B1E56">
      <w:pPr>
        <w:ind w:left="708"/>
        <w:rPr>
          <w:rFonts w:cstheme="minorHAnsi"/>
          <w:b/>
          <w:bCs/>
          <w:sz w:val="24"/>
          <w:szCs w:val="24"/>
        </w:rPr>
      </w:pPr>
      <w:r w:rsidRPr="003D7A7A">
        <w:rPr>
          <w:rFonts w:cstheme="minorHAnsi"/>
          <w:b/>
          <w:bCs/>
          <w:sz w:val="24"/>
          <w:szCs w:val="24"/>
        </w:rPr>
        <w:t>«</w:t>
      </w:r>
      <w:r w:rsidRPr="003D7A7A">
        <w:rPr>
          <w:rFonts w:eastAsia="Times New Roman" w:cstheme="minorHAnsi"/>
          <w:b/>
          <w:bCs/>
          <w:sz w:val="24"/>
          <w:szCs w:val="24"/>
          <w:lang w:eastAsia="nb-NO"/>
        </w:rPr>
        <w:t>Kompetansen om mine vansker var lav, men en representant fra min pasientorganisasjon holdt informasjonsseminar for alle mine lærere og medelever. Det er det beste jeg har gjort i skolegangen min</w:t>
      </w:r>
      <w:r w:rsidR="00296303" w:rsidRPr="003D7A7A">
        <w:rPr>
          <w:rFonts w:eastAsia="Times New Roman" w:cstheme="minorHAnsi"/>
          <w:b/>
          <w:bCs/>
          <w:sz w:val="24"/>
          <w:szCs w:val="24"/>
          <w:lang w:eastAsia="nb-NO"/>
        </w:rPr>
        <w:t>:</w:t>
      </w:r>
      <w:r w:rsidRPr="003D7A7A">
        <w:rPr>
          <w:rFonts w:eastAsia="Times New Roman" w:cstheme="minorHAnsi"/>
          <w:b/>
          <w:bCs/>
          <w:sz w:val="24"/>
          <w:szCs w:val="24"/>
          <w:lang w:eastAsia="nb-NO"/>
        </w:rPr>
        <w:t xml:space="preserve"> å la noen informere!</w:t>
      </w:r>
      <w:r w:rsidRPr="003D7A7A">
        <w:rPr>
          <w:rFonts w:cstheme="minorHAnsi"/>
          <w:b/>
          <w:bCs/>
          <w:sz w:val="24"/>
          <w:szCs w:val="24"/>
        </w:rPr>
        <w:t>»</w:t>
      </w:r>
      <w:r w:rsidR="00745A81" w:rsidRPr="003D7A7A">
        <w:rPr>
          <w:rFonts w:cstheme="minorHAnsi"/>
          <w:b/>
          <w:bCs/>
          <w:sz w:val="24"/>
          <w:szCs w:val="24"/>
        </w:rPr>
        <w:br/>
      </w:r>
    </w:p>
    <w:p w14:paraId="41B93478" w14:textId="1F01379F" w:rsidR="0092391E" w:rsidRDefault="00921D53" w:rsidP="0092391E">
      <w:pPr>
        <w:pStyle w:val="Overskrift2"/>
        <w:rPr>
          <w:rFonts w:eastAsia="Times New Roman"/>
          <w:lang w:eastAsia="nb-NO"/>
        </w:rPr>
      </w:pPr>
      <w:r>
        <w:rPr>
          <w:rFonts w:eastAsia="Times New Roman"/>
          <w:lang w:eastAsia="nb-NO"/>
        </w:rPr>
        <w:t>2.</w:t>
      </w:r>
      <w:r w:rsidR="00EC1CFA">
        <w:rPr>
          <w:rFonts w:eastAsia="Times New Roman"/>
          <w:lang w:eastAsia="nb-NO"/>
        </w:rPr>
        <w:t>5</w:t>
      </w:r>
      <w:r>
        <w:rPr>
          <w:rFonts w:eastAsia="Times New Roman"/>
          <w:lang w:eastAsia="nb-NO"/>
        </w:rPr>
        <w:t xml:space="preserve"> </w:t>
      </w:r>
      <w:r w:rsidR="0092391E">
        <w:rPr>
          <w:rFonts w:eastAsia="Times New Roman"/>
          <w:lang w:eastAsia="nb-NO"/>
        </w:rPr>
        <w:t xml:space="preserve">Fordommer </w:t>
      </w:r>
    </w:p>
    <w:p w14:paraId="2FBCDAE9" w14:textId="4A511860" w:rsidR="007166E6" w:rsidRDefault="0092391E" w:rsidP="000429E8">
      <w:pPr>
        <w:rPr>
          <w:rFonts w:eastAsia="Times New Roman" w:cstheme="minorHAnsi"/>
          <w:sz w:val="24"/>
          <w:szCs w:val="24"/>
          <w:lang w:eastAsia="nb-NO"/>
        </w:rPr>
      </w:pPr>
      <w:r>
        <w:rPr>
          <w:rFonts w:eastAsia="Times New Roman" w:cstheme="minorHAnsi"/>
          <w:sz w:val="24"/>
          <w:szCs w:val="24"/>
          <w:lang w:eastAsia="nb-NO"/>
        </w:rPr>
        <w:t>Det at så mange av ungdommene i undersøkelsen oppgir å ikke få god nok tilpasset undervisning eller rådgivning</w:t>
      </w:r>
      <w:r w:rsidR="00190D39">
        <w:rPr>
          <w:rFonts w:eastAsia="Times New Roman" w:cstheme="minorHAnsi"/>
          <w:sz w:val="24"/>
          <w:szCs w:val="24"/>
          <w:lang w:eastAsia="nb-NO"/>
        </w:rPr>
        <w:t xml:space="preserve"> (som vi kommer tilbake til under «</w:t>
      </w:r>
      <w:r w:rsidR="00190D39" w:rsidRPr="00190D39">
        <w:rPr>
          <w:sz w:val="24"/>
          <w:szCs w:val="24"/>
        </w:rPr>
        <w:t xml:space="preserve">Veien videre etter </w:t>
      </w:r>
      <w:r w:rsidR="00921448">
        <w:rPr>
          <w:sz w:val="24"/>
          <w:szCs w:val="24"/>
        </w:rPr>
        <w:t>vgs.</w:t>
      </w:r>
      <w:r w:rsidR="00190D39">
        <w:rPr>
          <w:rFonts w:eastAsia="Times New Roman" w:cstheme="minorHAnsi"/>
          <w:sz w:val="24"/>
          <w:szCs w:val="24"/>
          <w:lang w:eastAsia="nb-NO"/>
        </w:rPr>
        <w:t>»)</w:t>
      </w:r>
      <w:r>
        <w:rPr>
          <w:rFonts w:eastAsia="Times New Roman" w:cstheme="minorHAnsi"/>
          <w:sz w:val="24"/>
          <w:szCs w:val="24"/>
          <w:lang w:eastAsia="nb-NO"/>
        </w:rPr>
        <w:t xml:space="preserve"> kan henge sammen </w:t>
      </w:r>
      <w:r w:rsidR="00953C63">
        <w:rPr>
          <w:rFonts w:eastAsia="Times New Roman" w:cstheme="minorHAnsi"/>
          <w:sz w:val="24"/>
          <w:szCs w:val="24"/>
          <w:lang w:eastAsia="nb-NO"/>
        </w:rPr>
        <w:t xml:space="preserve">med </w:t>
      </w:r>
      <w:r>
        <w:rPr>
          <w:rFonts w:eastAsia="Times New Roman" w:cstheme="minorHAnsi"/>
          <w:sz w:val="24"/>
          <w:szCs w:val="24"/>
          <w:lang w:eastAsia="nb-NO"/>
        </w:rPr>
        <w:t>at mange også rapporterer å bli møtt med fordommer. Nesten halvparten (45</w:t>
      </w:r>
      <w:r w:rsidR="00DA64FF">
        <w:rPr>
          <w:rFonts w:eastAsia="Times New Roman" w:cstheme="minorHAnsi"/>
          <w:sz w:val="24"/>
          <w:szCs w:val="24"/>
          <w:lang w:eastAsia="nb-NO"/>
        </w:rPr>
        <w:t xml:space="preserve"> </w:t>
      </w:r>
      <w:r>
        <w:rPr>
          <w:rFonts w:eastAsia="Times New Roman" w:cstheme="minorHAnsi"/>
          <w:sz w:val="24"/>
          <w:szCs w:val="24"/>
          <w:lang w:eastAsia="nb-NO"/>
        </w:rPr>
        <w:t>%) rapporterer at de har opplevd at</w:t>
      </w:r>
      <w:r w:rsidR="004A7900" w:rsidRPr="007C28F3">
        <w:rPr>
          <w:rFonts w:eastAsia="Times New Roman" w:cstheme="minorHAnsi"/>
          <w:sz w:val="24"/>
          <w:szCs w:val="24"/>
          <w:lang w:eastAsia="nb-NO"/>
        </w:rPr>
        <w:t xml:space="preserve"> lærere har fordommer mot </w:t>
      </w:r>
      <w:r>
        <w:rPr>
          <w:rFonts w:eastAsia="Times New Roman" w:cstheme="minorHAnsi"/>
          <w:sz w:val="24"/>
          <w:szCs w:val="24"/>
          <w:lang w:eastAsia="nb-NO"/>
        </w:rPr>
        <w:t>deres</w:t>
      </w:r>
      <w:r w:rsidR="004A7900" w:rsidRPr="007C28F3">
        <w:rPr>
          <w:rFonts w:eastAsia="Times New Roman" w:cstheme="minorHAnsi"/>
          <w:sz w:val="24"/>
          <w:szCs w:val="24"/>
          <w:lang w:eastAsia="nb-NO"/>
        </w:rPr>
        <w:t xml:space="preserve"> funksjonsnedsettelse</w:t>
      </w:r>
      <w:r w:rsidR="00E067E7" w:rsidRPr="007C28F3">
        <w:rPr>
          <w:rFonts w:eastAsia="Times New Roman" w:cstheme="minorHAnsi"/>
          <w:sz w:val="24"/>
          <w:szCs w:val="24"/>
          <w:lang w:eastAsia="nb-NO"/>
        </w:rPr>
        <w:t xml:space="preserve">, </w:t>
      </w:r>
      <w:r>
        <w:rPr>
          <w:rFonts w:eastAsia="Times New Roman" w:cstheme="minorHAnsi"/>
          <w:sz w:val="24"/>
          <w:szCs w:val="24"/>
          <w:lang w:eastAsia="nb-NO"/>
        </w:rPr>
        <w:t>mens en av tre er h</w:t>
      </w:r>
      <w:r w:rsidRPr="007C28F3">
        <w:rPr>
          <w:rFonts w:eastAsia="Times New Roman" w:cstheme="minorHAnsi"/>
          <w:sz w:val="24"/>
          <w:szCs w:val="24"/>
          <w:lang w:eastAsia="nb-NO"/>
        </w:rPr>
        <w:t>elt uenig (3</w:t>
      </w:r>
      <w:r>
        <w:rPr>
          <w:rFonts w:eastAsia="Times New Roman" w:cstheme="minorHAnsi"/>
          <w:sz w:val="24"/>
          <w:szCs w:val="24"/>
          <w:lang w:eastAsia="nb-NO"/>
        </w:rPr>
        <w:t>1</w:t>
      </w:r>
      <w:r w:rsidR="00DA64FF">
        <w:rPr>
          <w:rFonts w:eastAsia="Times New Roman" w:cstheme="minorHAnsi"/>
          <w:sz w:val="24"/>
          <w:szCs w:val="24"/>
          <w:lang w:eastAsia="nb-NO"/>
        </w:rPr>
        <w:t xml:space="preserve"> </w:t>
      </w:r>
      <w:r w:rsidRPr="007C28F3">
        <w:rPr>
          <w:rFonts w:eastAsia="Times New Roman" w:cstheme="minorHAnsi"/>
          <w:sz w:val="24"/>
          <w:szCs w:val="24"/>
          <w:lang w:eastAsia="nb-NO"/>
        </w:rPr>
        <w:t>%)</w:t>
      </w:r>
      <w:r>
        <w:rPr>
          <w:rFonts w:eastAsia="Times New Roman" w:cstheme="minorHAnsi"/>
          <w:sz w:val="24"/>
          <w:szCs w:val="24"/>
          <w:lang w:eastAsia="nb-NO"/>
        </w:rPr>
        <w:t xml:space="preserve"> i denne påstanden. </w:t>
      </w:r>
    </w:p>
    <w:p w14:paraId="12443534" w14:textId="77777777" w:rsidR="007166E6" w:rsidRDefault="007166E6" w:rsidP="008B1E56">
      <w:pPr>
        <w:rPr>
          <w:rFonts w:eastAsia="Times New Roman" w:cstheme="minorHAnsi"/>
          <w:sz w:val="24"/>
          <w:szCs w:val="24"/>
          <w:lang w:eastAsia="nb-NO"/>
        </w:rPr>
      </w:pPr>
      <w:r w:rsidRPr="007C28F3">
        <w:rPr>
          <w:rFonts w:eastAsia="Times New Roman" w:cstheme="minorHAnsi"/>
          <w:noProof/>
          <w:sz w:val="24"/>
          <w:szCs w:val="24"/>
          <w:lang w:val="en-US" w:eastAsia="nb-NO"/>
        </w:rPr>
        <w:drawing>
          <wp:inline distT="0" distB="0" distL="0" distR="0" wp14:anchorId="3D6FC1BB" wp14:editId="0367F090">
            <wp:extent cx="3434964" cy="2254250"/>
            <wp:effectExtent l="0" t="0" r="13335" b="12700"/>
            <wp:docPr id="37" name="Diagram 37">
              <a:extLst xmlns:a="http://schemas.openxmlformats.org/drawingml/2006/main">
                <a:ext uri="{FF2B5EF4-FFF2-40B4-BE49-F238E27FC236}">
                  <a16:creationId xmlns:a16="http://schemas.microsoft.com/office/drawing/2014/main" id="{00000000-0008-0000-08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487DD3" w14:textId="2420F949" w:rsidR="009471EE" w:rsidRDefault="0087024B">
      <w:pPr>
        <w:rPr>
          <w:rFonts w:eastAsia="Times New Roman" w:cstheme="minorHAnsi"/>
          <w:sz w:val="24"/>
          <w:szCs w:val="24"/>
          <w:lang w:eastAsia="nb-NO"/>
        </w:rPr>
      </w:pPr>
      <w:r>
        <w:rPr>
          <w:rFonts w:eastAsia="Times New Roman" w:cstheme="minorHAnsi"/>
          <w:sz w:val="24"/>
          <w:szCs w:val="24"/>
          <w:lang w:eastAsia="nb-NO"/>
        </w:rPr>
        <w:t>D</w:t>
      </w:r>
      <w:r w:rsidR="0092391E">
        <w:rPr>
          <w:rFonts w:eastAsia="Times New Roman" w:cstheme="minorHAnsi"/>
          <w:sz w:val="24"/>
          <w:szCs w:val="24"/>
          <w:lang w:eastAsia="nb-NO"/>
        </w:rPr>
        <w:t xml:space="preserve">et </w:t>
      </w:r>
      <w:r>
        <w:rPr>
          <w:rFonts w:eastAsia="Times New Roman" w:cstheme="minorHAnsi"/>
          <w:sz w:val="24"/>
          <w:szCs w:val="24"/>
          <w:lang w:eastAsia="nb-NO"/>
        </w:rPr>
        <w:t xml:space="preserve">ser </w:t>
      </w:r>
      <w:r w:rsidR="0092391E">
        <w:rPr>
          <w:rFonts w:eastAsia="Times New Roman" w:cstheme="minorHAnsi"/>
          <w:sz w:val="24"/>
          <w:szCs w:val="24"/>
          <w:lang w:eastAsia="nb-NO"/>
        </w:rPr>
        <w:t>ut til at elevene som har en rådgiver tilgjengelig på skole</w:t>
      </w:r>
      <w:r w:rsidR="00F800CE">
        <w:rPr>
          <w:rFonts w:eastAsia="Times New Roman" w:cstheme="minorHAnsi"/>
          <w:sz w:val="24"/>
          <w:szCs w:val="24"/>
          <w:lang w:eastAsia="nb-NO"/>
        </w:rPr>
        <w:t>n, opplevde mer forståelse her enn blant lærerne</w:t>
      </w:r>
      <w:r w:rsidR="0092391E">
        <w:rPr>
          <w:rFonts w:eastAsia="Times New Roman" w:cstheme="minorHAnsi"/>
          <w:sz w:val="24"/>
          <w:szCs w:val="24"/>
          <w:lang w:eastAsia="nb-NO"/>
        </w:rPr>
        <w:t xml:space="preserve">. </w:t>
      </w:r>
      <w:r w:rsidR="00F800CE">
        <w:rPr>
          <w:rFonts w:eastAsia="Times New Roman" w:cstheme="minorHAnsi"/>
          <w:sz w:val="24"/>
          <w:szCs w:val="24"/>
          <w:lang w:eastAsia="nb-NO"/>
        </w:rPr>
        <w:t>E</w:t>
      </w:r>
      <w:r w:rsidR="0092391E">
        <w:rPr>
          <w:rFonts w:eastAsia="Times New Roman" w:cstheme="minorHAnsi"/>
          <w:sz w:val="24"/>
          <w:szCs w:val="24"/>
          <w:lang w:eastAsia="nb-NO"/>
        </w:rPr>
        <w:t>n av fem (20</w:t>
      </w:r>
      <w:r w:rsidR="00DA64FF">
        <w:rPr>
          <w:rFonts w:eastAsia="Times New Roman" w:cstheme="minorHAnsi"/>
          <w:sz w:val="24"/>
          <w:szCs w:val="24"/>
          <w:lang w:eastAsia="nb-NO"/>
        </w:rPr>
        <w:t xml:space="preserve"> </w:t>
      </w:r>
      <w:r w:rsidR="0092391E">
        <w:rPr>
          <w:rFonts w:eastAsia="Times New Roman" w:cstheme="minorHAnsi"/>
          <w:sz w:val="24"/>
          <w:szCs w:val="24"/>
          <w:lang w:eastAsia="nb-NO"/>
        </w:rPr>
        <w:t>%) oppga at de ble møtt med fordommer hos</w:t>
      </w:r>
      <w:r w:rsidR="0092391E" w:rsidRPr="007C28F3">
        <w:rPr>
          <w:rFonts w:eastAsia="Times New Roman" w:cstheme="minorHAnsi"/>
          <w:sz w:val="24"/>
          <w:szCs w:val="24"/>
          <w:lang w:eastAsia="nb-NO"/>
        </w:rPr>
        <w:t xml:space="preserve"> rådgiveren</w:t>
      </w:r>
      <w:r w:rsidR="00F800CE">
        <w:rPr>
          <w:rFonts w:eastAsia="Times New Roman" w:cstheme="minorHAnsi"/>
          <w:sz w:val="24"/>
          <w:szCs w:val="24"/>
          <w:lang w:eastAsia="nb-NO"/>
        </w:rPr>
        <w:t>, som er vesentlig lavere enn hos lærere</w:t>
      </w:r>
      <w:r w:rsidR="0092391E">
        <w:rPr>
          <w:rFonts w:eastAsia="Times New Roman" w:cstheme="minorHAnsi"/>
          <w:sz w:val="24"/>
          <w:szCs w:val="24"/>
          <w:lang w:eastAsia="nb-NO"/>
        </w:rPr>
        <w:t>.</w:t>
      </w:r>
      <w:r w:rsidR="007166E6">
        <w:rPr>
          <w:rFonts w:eastAsia="Times New Roman" w:cstheme="minorHAnsi"/>
          <w:sz w:val="24"/>
          <w:szCs w:val="24"/>
          <w:lang w:eastAsia="nb-NO"/>
        </w:rPr>
        <w:t xml:space="preserve"> Likevel </w:t>
      </w:r>
      <w:r w:rsidR="00321CD5">
        <w:rPr>
          <w:rFonts w:eastAsia="Times New Roman" w:cstheme="minorHAnsi"/>
          <w:sz w:val="24"/>
          <w:szCs w:val="24"/>
          <w:lang w:eastAsia="nb-NO"/>
        </w:rPr>
        <w:t>er det altså noen som har en</w:t>
      </w:r>
      <w:r w:rsidR="007166E6">
        <w:rPr>
          <w:rFonts w:eastAsia="Times New Roman" w:cstheme="minorHAnsi"/>
          <w:sz w:val="24"/>
          <w:szCs w:val="24"/>
          <w:lang w:eastAsia="nb-NO"/>
        </w:rPr>
        <w:t xml:space="preserve"> opplevelse av at rådgivere </w:t>
      </w:r>
      <w:r w:rsidR="00786FD8">
        <w:rPr>
          <w:rFonts w:eastAsia="Times New Roman" w:cstheme="minorHAnsi"/>
          <w:sz w:val="24"/>
          <w:szCs w:val="24"/>
          <w:lang w:eastAsia="nb-NO"/>
        </w:rPr>
        <w:t>som veileder dem i studievalg</w:t>
      </w:r>
      <w:r w:rsidR="00953C63">
        <w:rPr>
          <w:rFonts w:eastAsia="Times New Roman" w:cstheme="minorHAnsi"/>
          <w:sz w:val="24"/>
          <w:szCs w:val="24"/>
          <w:lang w:eastAsia="nb-NO"/>
        </w:rPr>
        <w:t>,</w:t>
      </w:r>
      <w:r w:rsidR="00786FD8">
        <w:rPr>
          <w:rFonts w:eastAsia="Times New Roman" w:cstheme="minorHAnsi"/>
          <w:sz w:val="24"/>
          <w:szCs w:val="24"/>
          <w:lang w:eastAsia="nb-NO"/>
        </w:rPr>
        <w:t xml:space="preserve"> </w:t>
      </w:r>
      <w:r w:rsidR="007166E6">
        <w:rPr>
          <w:rFonts w:eastAsia="Times New Roman" w:cstheme="minorHAnsi"/>
          <w:sz w:val="24"/>
          <w:szCs w:val="24"/>
          <w:lang w:eastAsia="nb-NO"/>
        </w:rPr>
        <w:t xml:space="preserve">kan ha fordommer. </w:t>
      </w:r>
    </w:p>
    <w:p w14:paraId="266AAC89" w14:textId="1BFA101A" w:rsidR="003B2D62" w:rsidRPr="00746974" w:rsidRDefault="007166E6">
      <w:pPr>
        <w:rPr>
          <w:rFonts w:eastAsia="Times New Roman" w:cstheme="minorHAnsi"/>
          <w:sz w:val="24"/>
          <w:szCs w:val="24"/>
          <w:lang w:eastAsia="nb-NO"/>
        </w:rPr>
      </w:pPr>
      <w:r>
        <w:rPr>
          <w:rFonts w:eastAsia="Times New Roman" w:cstheme="minorHAnsi"/>
          <w:sz w:val="24"/>
          <w:szCs w:val="24"/>
          <w:lang w:eastAsia="nb-NO"/>
        </w:rPr>
        <w:t xml:space="preserve">Da vi </w:t>
      </w:r>
      <w:r w:rsidR="00746974">
        <w:rPr>
          <w:rFonts w:eastAsia="Times New Roman" w:cstheme="minorHAnsi"/>
          <w:sz w:val="24"/>
          <w:szCs w:val="24"/>
          <w:lang w:eastAsia="nb-NO"/>
        </w:rPr>
        <w:t xml:space="preserve">ga deltakerne mulighet til å </w:t>
      </w:r>
      <w:r w:rsidR="003B2D62" w:rsidRPr="007C28F3">
        <w:rPr>
          <w:rFonts w:eastAsia="Times New Roman" w:cstheme="minorHAnsi"/>
          <w:sz w:val="24"/>
          <w:szCs w:val="24"/>
          <w:lang w:eastAsia="nb-NO"/>
        </w:rPr>
        <w:t xml:space="preserve">utdype hvordan </w:t>
      </w:r>
      <w:r w:rsidR="00746974">
        <w:rPr>
          <w:rFonts w:eastAsia="Times New Roman" w:cstheme="minorHAnsi"/>
          <w:sz w:val="24"/>
          <w:szCs w:val="24"/>
          <w:lang w:eastAsia="nb-NO"/>
        </w:rPr>
        <w:t xml:space="preserve">de </w:t>
      </w:r>
      <w:r w:rsidR="003B2D62" w:rsidRPr="007C28F3">
        <w:rPr>
          <w:rFonts w:eastAsia="Times New Roman" w:cstheme="minorHAnsi"/>
          <w:sz w:val="24"/>
          <w:szCs w:val="24"/>
          <w:lang w:eastAsia="nb-NO"/>
        </w:rPr>
        <w:t>opplevde holdningene til funksjonsnedsettelser blant lærere og rådgiver</w:t>
      </w:r>
      <w:r w:rsidR="00746974">
        <w:rPr>
          <w:rFonts w:eastAsia="Times New Roman" w:cstheme="minorHAnsi"/>
          <w:sz w:val="24"/>
          <w:szCs w:val="24"/>
          <w:lang w:eastAsia="nb-NO"/>
        </w:rPr>
        <w:t>e</w:t>
      </w:r>
      <w:r w:rsidR="003B2D62" w:rsidRPr="007C28F3">
        <w:rPr>
          <w:rFonts w:eastAsia="Times New Roman" w:cstheme="minorHAnsi"/>
          <w:sz w:val="24"/>
          <w:szCs w:val="24"/>
          <w:lang w:eastAsia="nb-NO"/>
        </w:rPr>
        <w:t xml:space="preserve"> </w:t>
      </w:r>
      <w:r w:rsidR="00746974">
        <w:rPr>
          <w:rFonts w:eastAsia="Times New Roman" w:cstheme="minorHAnsi"/>
          <w:sz w:val="24"/>
          <w:szCs w:val="24"/>
          <w:lang w:eastAsia="nb-NO"/>
        </w:rPr>
        <w:t xml:space="preserve">i videregående </w:t>
      </w:r>
      <w:r w:rsidR="003B2D62" w:rsidRPr="007C28F3">
        <w:rPr>
          <w:rFonts w:eastAsia="Times New Roman" w:cstheme="minorHAnsi"/>
          <w:sz w:val="24"/>
          <w:szCs w:val="24"/>
          <w:lang w:eastAsia="nb-NO"/>
        </w:rPr>
        <w:t>skole</w:t>
      </w:r>
      <w:r>
        <w:rPr>
          <w:rFonts w:eastAsia="Times New Roman" w:cstheme="minorHAnsi"/>
          <w:sz w:val="24"/>
          <w:szCs w:val="24"/>
          <w:lang w:eastAsia="nb-NO"/>
        </w:rPr>
        <w:t>, svarte de blant annet:</w:t>
      </w:r>
      <w:r w:rsidR="00746974">
        <w:rPr>
          <w:rFonts w:eastAsia="Times New Roman" w:cstheme="minorHAnsi"/>
          <w:sz w:val="24"/>
          <w:szCs w:val="24"/>
          <w:lang w:eastAsia="nb-NO"/>
        </w:rPr>
        <w:t xml:space="preserve"> </w:t>
      </w:r>
    </w:p>
    <w:p w14:paraId="4C3BFB2D" w14:textId="0AE6AC4E" w:rsidR="00D82535" w:rsidRPr="003D7A7A" w:rsidRDefault="00D82535" w:rsidP="003371C1">
      <w:pPr>
        <w:ind w:left="708"/>
        <w:rPr>
          <w:rFonts w:cstheme="minorHAnsi"/>
          <w:b/>
          <w:bCs/>
          <w:sz w:val="24"/>
          <w:szCs w:val="24"/>
        </w:rPr>
      </w:pPr>
      <w:r w:rsidRPr="003D7A7A">
        <w:rPr>
          <w:rFonts w:cstheme="minorHAnsi"/>
          <w:b/>
          <w:bCs/>
          <w:sz w:val="24"/>
          <w:szCs w:val="24"/>
        </w:rPr>
        <w:t>«</w:t>
      </w:r>
      <w:r w:rsidR="00424880" w:rsidRPr="003D7A7A">
        <w:rPr>
          <w:rFonts w:eastAsia="Times New Roman" w:cstheme="minorHAnsi"/>
          <w:b/>
          <w:bCs/>
          <w:sz w:val="24"/>
          <w:szCs w:val="24"/>
          <w:lang w:eastAsia="nb-NO"/>
        </w:rPr>
        <w:t>Husker rådgiver ga meg tips om attføring og arbeidsavklaring.</w:t>
      </w:r>
      <w:r w:rsidRPr="003D7A7A">
        <w:rPr>
          <w:rFonts w:cstheme="minorHAnsi"/>
          <w:b/>
          <w:bCs/>
          <w:sz w:val="24"/>
          <w:szCs w:val="24"/>
        </w:rPr>
        <w:t>»</w:t>
      </w:r>
    </w:p>
    <w:p w14:paraId="5FD9B6AA" w14:textId="5BC8FF98" w:rsidR="00456278" w:rsidRPr="003D7A7A" w:rsidRDefault="00456278" w:rsidP="003371C1">
      <w:pPr>
        <w:ind w:left="708"/>
        <w:rPr>
          <w:rFonts w:cstheme="minorHAnsi"/>
          <w:b/>
          <w:bCs/>
          <w:sz w:val="24"/>
          <w:szCs w:val="24"/>
        </w:rPr>
      </w:pPr>
      <w:r w:rsidRPr="003D7A7A">
        <w:rPr>
          <w:rFonts w:cstheme="minorHAnsi"/>
          <w:b/>
          <w:bCs/>
          <w:sz w:val="24"/>
          <w:szCs w:val="24"/>
        </w:rPr>
        <w:t>«</w:t>
      </w:r>
      <w:r w:rsidR="00545057" w:rsidRPr="003D7A7A">
        <w:rPr>
          <w:rFonts w:eastAsia="Times New Roman" w:cstheme="minorHAnsi"/>
          <w:b/>
          <w:bCs/>
          <w:sz w:val="24"/>
          <w:szCs w:val="24"/>
          <w:lang w:eastAsia="nb-NO"/>
        </w:rPr>
        <w:t>Følte at læreren undervurderte mine kunnskaper.</w:t>
      </w:r>
      <w:r w:rsidRPr="003D7A7A">
        <w:rPr>
          <w:rFonts w:cstheme="minorHAnsi"/>
          <w:b/>
          <w:bCs/>
          <w:sz w:val="24"/>
          <w:szCs w:val="24"/>
        </w:rPr>
        <w:t>»</w:t>
      </w:r>
    </w:p>
    <w:p w14:paraId="324AA977" w14:textId="6284759F" w:rsidR="00167C9A" w:rsidRPr="003D7A7A" w:rsidRDefault="00C60B08" w:rsidP="003371C1">
      <w:pPr>
        <w:ind w:left="708"/>
        <w:rPr>
          <w:rFonts w:cstheme="minorHAnsi"/>
          <w:b/>
          <w:bCs/>
          <w:sz w:val="24"/>
          <w:szCs w:val="24"/>
        </w:rPr>
      </w:pPr>
      <w:r w:rsidRPr="003D7A7A">
        <w:rPr>
          <w:rFonts w:cstheme="minorHAnsi"/>
          <w:b/>
          <w:bCs/>
          <w:sz w:val="24"/>
          <w:szCs w:val="24"/>
        </w:rPr>
        <w:t>«</w:t>
      </w:r>
      <w:r w:rsidR="001D2BFF" w:rsidRPr="003D7A7A">
        <w:rPr>
          <w:rFonts w:eastAsia="Times New Roman" w:cstheme="minorHAnsi"/>
          <w:b/>
          <w:bCs/>
          <w:sz w:val="24"/>
          <w:szCs w:val="24"/>
          <w:lang w:eastAsia="nb-NO"/>
        </w:rPr>
        <w:t>Hadde lave forventnin</w:t>
      </w:r>
      <w:r w:rsidR="00355A00" w:rsidRPr="003D7A7A">
        <w:rPr>
          <w:rFonts w:eastAsia="Times New Roman" w:cstheme="minorHAnsi"/>
          <w:b/>
          <w:bCs/>
          <w:sz w:val="24"/>
          <w:szCs w:val="24"/>
          <w:lang w:eastAsia="nb-NO"/>
        </w:rPr>
        <w:t>g</w:t>
      </w:r>
      <w:r w:rsidR="001D2BFF" w:rsidRPr="003D7A7A">
        <w:rPr>
          <w:rFonts w:eastAsia="Times New Roman" w:cstheme="minorHAnsi"/>
          <w:b/>
          <w:bCs/>
          <w:sz w:val="24"/>
          <w:szCs w:val="24"/>
          <w:lang w:eastAsia="nb-NO"/>
        </w:rPr>
        <w:t>er til at vi døve kunne fullføre det vi ønsket.</w:t>
      </w:r>
      <w:r w:rsidRPr="003D7A7A">
        <w:rPr>
          <w:rFonts w:cstheme="minorHAnsi"/>
          <w:b/>
          <w:bCs/>
          <w:sz w:val="24"/>
          <w:szCs w:val="24"/>
        </w:rPr>
        <w:t>»</w:t>
      </w:r>
    </w:p>
    <w:p w14:paraId="5B685A61" w14:textId="7ACD6B67" w:rsidR="00034DD9" w:rsidRPr="003D7A7A" w:rsidRDefault="00034DD9" w:rsidP="003371C1">
      <w:pPr>
        <w:ind w:left="708"/>
        <w:rPr>
          <w:b/>
          <w:bCs/>
          <w:sz w:val="24"/>
          <w:szCs w:val="24"/>
        </w:rPr>
      </w:pPr>
      <w:r w:rsidRPr="003D7A7A">
        <w:rPr>
          <w:b/>
          <w:bCs/>
          <w:sz w:val="24"/>
          <w:szCs w:val="24"/>
        </w:rPr>
        <w:t>«</w:t>
      </w:r>
      <w:r w:rsidRPr="003D7A7A">
        <w:rPr>
          <w:rFonts w:ascii="Calibri" w:eastAsia="Times New Roman" w:hAnsi="Calibri" w:cs="Calibri"/>
          <w:b/>
          <w:bCs/>
          <w:sz w:val="24"/>
          <w:szCs w:val="24"/>
          <w:lang w:eastAsia="nb-NO"/>
        </w:rPr>
        <w:t>Gikk på feil skole, ville en annen plass</w:t>
      </w:r>
      <w:r w:rsidR="003371C1" w:rsidRPr="003D7A7A">
        <w:rPr>
          <w:rFonts w:ascii="Calibri" w:eastAsia="Times New Roman" w:hAnsi="Calibri" w:cs="Calibri"/>
          <w:b/>
          <w:bCs/>
          <w:sz w:val="24"/>
          <w:szCs w:val="24"/>
          <w:lang w:eastAsia="nb-NO"/>
        </w:rPr>
        <w:t>,</w:t>
      </w:r>
      <w:r w:rsidRPr="003D7A7A">
        <w:rPr>
          <w:rFonts w:ascii="Calibri" w:eastAsia="Times New Roman" w:hAnsi="Calibri" w:cs="Calibri"/>
          <w:b/>
          <w:bCs/>
          <w:sz w:val="24"/>
          <w:szCs w:val="24"/>
          <w:lang w:eastAsia="nb-NO"/>
        </w:rPr>
        <w:t xml:space="preserve"> men ble tvunget til akkurat den skolen fordi man mente funkiser ikke kunne studere andre linjer enn </w:t>
      </w:r>
      <w:r w:rsidR="003371C1" w:rsidRPr="003D7A7A">
        <w:rPr>
          <w:rFonts w:ascii="Calibri" w:eastAsia="Times New Roman" w:hAnsi="Calibri" w:cs="Calibri"/>
          <w:b/>
          <w:bCs/>
          <w:sz w:val="24"/>
          <w:szCs w:val="24"/>
          <w:lang w:eastAsia="nb-NO"/>
        </w:rPr>
        <w:t>studiespesialisering.</w:t>
      </w:r>
      <w:r w:rsidRPr="003D7A7A">
        <w:rPr>
          <w:b/>
          <w:bCs/>
          <w:sz w:val="24"/>
          <w:szCs w:val="24"/>
        </w:rPr>
        <w:t>»</w:t>
      </w:r>
    </w:p>
    <w:p w14:paraId="1E651E98" w14:textId="3899093A" w:rsidR="00247775" w:rsidRPr="003D7A7A" w:rsidRDefault="0035456F" w:rsidP="001B12FC">
      <w:pPr>
        <w:ind w:left="708"/>
        <w:rPr>
          <w:b/>
          <w:bCs/>
          <w:sz w:val="24"/>
          <w:szCs w:val="24"/>
        </w:rPr>
      </w:pPr>
      <w:r w:rsidRPr="003D7A7A">
        <w:rPr>
          <w:b/>
          <w:bCs/>
          <w:sz w:val="24"/>
          <w:szCs w:val="24"/>
        </w:rPr>
        <w:lastRenderedPageBreak/>
        <w:t>«</w:t>
      </w:r>
      <w:r w:rsidRPr="003D7A7A">
        <w:rPr>
          <w:rFonts w:ascii="Calibri" w:eastAsia="Times New Roman" w:hAnsi="Calibri" w:cs="Calibri"/>
          <w:b/>
          <w:bCs/>
          <w:sz w:val="24"/>
          <w:szCs w:val="24"/>
          <w:lang w:eastAsia="nb-NO"/>
        </w:rPr>
        <w:t>Ikke alle lærer likt, kommuniserer likt eller har lik funksjon. Det er noe som burde bli forstått og verdsatt. Hjelper ikke å fortelle elever at de ikke skal mobbe folk som ser</w:t>
      </w:r>
      <w:r w:rsidRPr="007C28F3">
        <w:rPr>
          <w:rFonts w:ascii="Calibri" w:eastAsia="Times New Roman" w:hAnsi="Calibri" w:cs="Calibri"/>
          <w:sz w:val="24"/>
          <w:szCs w:val="24"/>
          <w:lang w:eastAsia="nb-NO"/>
        </w:rPr>
        <w:t xml:space="preserve"> </w:t>
      </w:r>
      <w:r w:rsidRPr="003D7A7A">
        <w:rPr>
          <w:rFonts w:ascii="Calibri" w:eastAsia="Times New Roman" w:hAnsi="Calibri" w:cs="Calibri"/>
          <w:b/>
          <w:bCs/>
          <w:sz w:val="24"/>
          <w:szCs w:val="24"/>
          <w:lang w:eastAsia="nb-NO"/>
        </w:rPr>
        <w:t>annerledes ut</w:t>
      </w:r>
      <w:r w:rsidR="00487D7C" w:rsidRPr="003D7A7A">
        <w:rPr>
          <w:rFonts w:ascii="Calibri" w:eastAsia="Times New Roman" w:hAnsi="Calibri" w:cs="Calibri"/>
          <w:b/>
          <w:bCs/>
          <w:sz w:val="24"/>
          <w:szCs w:val="24"/>
          <w:lang w:eastAsia="nb-NO"/>
        </w:rPr>
        <w:t xml:space="preserve"> </w:t>
      </w:r>
      <w:r w:rsidRPr="003D7A7A">
        <w:rPr>
          <w:rFonts w:ascii="Calibri" w:eastAsia="Times New Roman" w:hAnsi="Calibri" w:cs="Calibri"/>
          <w:b/>
          <w:bCs/>
          <w:sz w:val="24"/>
          <w:szCs w:val="24"/>
          <w:lang w:eastAsia="nb-NO"/>
        </w:rPr>
        <w:t>om man ikke går fram som et eksempel.</w:t>
      </w:r>
      <w:r w:rsidRPr="003D7A7A">
        <w:rPr>
          <w:b/>
          <w:bCs/>
          <w:sz w:val="24"/>
          <w:szCs w:val="24"/>
        </w:rPr>
        <w:t>»</w:t>
      </w:r>
      <w:r w:rsidR="008B1E56" w:rsidRPr="003D7A7A">
        <w:rPr>
          <w:rFonts w:cstheme="minorHAnsi"/>
          <w:b/>
          <w:bCs/>
          <w:sz w:val="24"/>
          <w:szCs w:val="24"/>
        </w:rPr>
        <w:br/>
      </w:r>
    </w:p>
    <w:p w14:paraId="314B5DC2" w14:textId="7EF26514" w:rsidR="0036403F" w:rsidRPr="00692E67" w:rsidRDefault="00904E30" w:rsidP="00E067E7">
      <w:pPr>
        <w:pStyle w:val="Overskrift1"/>
      </w:pPr>
      <w:r>
        <w:t xml:space="preserve">3. </w:t>
      </w:r>
      <w:r w:rsidR="0036403F" w:rsidRPr="00692E67">
        <w:t>Det sosiale og fysiske miljøet</w:t>
      </w:r>
      <w:r w:rsidR="00745A81">
        <w:br/>
      </w:r>
    </w:p>
    <w:p w14:paraId="5BFF9132" w14:textId="13EEF289" w:rsidR="0058145F" w:rsidRPr="00692E67" w:rsidRDefault="00904E30" w:rsidP="0058145F">
      <w:pPr>
        <w:pStyle w:val="Overskrift2"/>
      </w:pPr>
      <w:r>
        <w:t>3.</w:t>
      </w:r>
      <w:r w:rsidR="00EC1CFA">
        <w:t>1</w:t>
      </w:r>
      <w:r>
        <w:t xml:space="preserve"> </w:t>
      </w:r>
      <w:r w:rsidR="0058145F" w:rsidRPr="00692E67">
        <w:t>Det sosiale miljøet</w:t>
      </w:r>
    </w:p>
    <w:p w14:paraId="66642141" w14:textId="766D13EF" w:rsidR="00256E2A" w:rsidRDefault="008B1CE5" w:rsidP="008B1CE5">
      <w:pPr>
        <w:spacing w:after="0" w:line="240" w:lineRule="auto"/>
        <w:rPr>
          <w:rFonts w:ascii="Calibri" w:eastAsia="Times New Roman" w:hAnsi="Calibri" w:cs="Calibri"/>
          <w:sz w:val="24"/>
          <w:szCs w:val="24"/>
          <w:lang w:eastAsia="nb-NO"/>
        </w:rPr>
      </w:pPr>
      <w:r>
        <w:rPr>
          <w:rFonts w:ascii="Calibri" w:eastAsia="Times New Roman" w:hAnsi="Calibri" w:cs="Calibri"/>
          <w:sz w:val="24"/>
          <w:szCs w:val="24"/>
          <w:lang w:eastAsia="nb-NO"/>
        </w:rPr>
        <w:t>Da vi spurte deltakerne i undersøkelsen om hvordan de opplevde det sosiale og fysiske miljøet på skolen</w:t>
      </w:r>
      <w:r w:rsidR="00630EC4">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svarte en av fire (26</w:t>
      </w:r>
      <w:r w:rsidR="00DA64FF">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at de ikke</w:t>
      </w:r>
      <w:r w:rsidRPr="007C28F3">
        <w:rPr>
          <w:rFonts w:ascii="Calibri" w:eastAsia="Times New Roman" w:hAnsi="Calibri" w:cs="Calibri"/>
          <w:sz w:val="24"/>
          <w:szCs w:val="24"/>
          <w:lang w:eastAsia="nb-NO"/>
        </w:rPr>
        <w:t xml:space="preserve"> følte seg</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godt inkludert</w:t>
      </w:r>
      <w:r>
        <w:rPr>
          <w:rFonts w:ascii="Calibri" w:eastAsia="Times New Roman" w:hAnsi="Calibri" w:cs="Calibri"/>
          <w:sz w:val="24"/>
          <w:szCs w:val="24"/>
          <w:lang w:eastAsia="nb-NO"/>
        </w:rPr>
        <w:t xml:space="preserve"> i det </w:t>
      </w:r>
      <w:r w:rsidRPr="007C28F3">
        <w:rPr>
          <w:rFonts w:ascii="Calibri" w:eastAsia="Times New Roman" w:hAnsi="Calibri" w:cs="Calibri"/>
          <w:sz w:val="24"/>
          <w:szCs w:val="24"/>
          <w:lang w:eastAsia="nb-NO"/>
        </w:rPr>
        <w:t>sosiale miljøet på skolen</w:t>
      </w:r>
      <w:r>
        <w:rPr>
          <w:rFonts w:ascii="Calibri" w:eastAsia="Times New Roman" w:hAnsi="Calibri" w:cs="Calibri"/>
          <w:sz w:val="24"/>
          <w:szCs w:val="24"/>
          <w:lang w:eastAsia="nb-NO"/>
        </w:rPr>
        <w:t>, mens over halvparten følte seg inkludert (59</w:t>
      </w:r>
      <w:r w:rsidR="00DA64FF">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w:t>
      </w:r>
      <w:r w:rsidR="00630EC4">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w:t>
      </w:r>
      <w:r w:rsidR="00630EC4">
        <w:rPr>
          <w:rFonts w:ascii="Calibri" w:eastAsia="Times New Roman" w:hAnsi="Calibri" w:cs="Calibri"/>
          <w:sz w:val="24"/>
          <w:szCs w:val="24"/>
          <w:lang w:eastAsia="nb-NO"/>
        </w:rPr>
        <w:t>R</w:t>
      </w:r>
      <w:r>
        <w:rPr>
          <w:rFonts w:ascii="Calibri" w:eastAsia="Times New Roman" w:hAnsi="Calibri" w:cs="Calibri"/>
          <w:sz w:val="24"/>
          <w:szCs w:val="24"/>
          <w:lang w:eastAsia="nb-NO"/>
        </w:rPr>
        <w:t>esten følte seg verken spesielt inkludert eller ekskludert (13</w:t>
      </w:r>
      <w:r w:rsidR="00DA64FF">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For de som ikke har det så bra sosialt på skolen eller</w:t>
      </w:r>
      <w:r w:rsidR="00014087">
        <w:rPr>
          <w:rFonts w:ascii="Calibri" w:eastAsia="Times New Roman" w:hAnsi="Calibri" w:cs="Calibri"/>
          <w:sz w:val="24"/>
          <w:szCs w:val="24"/>
          <w:lang w:eastAsia="nb-NO"/>
        </w:rPr>
        <w:t xml:space="preserve"> som</w:t>
      </w:r>
      <w:r>
        <w:rPr>
          <w:rFonts w:ascii="Calibri" w:eastAsia="Times New Roman" w:hAnsi="Calibri" w:cs="Calibri"/>
          <w:sz w:val="24"/>
          <w:szCs w:val="24"/>
          <w:lang w:eastAsia="nb-NO"/>
        </w:rPr>
        <w:t xml:space="preserve"> står ove</w:t>
      </w:r>
      <w:r w:rsidR="00471B0F">
        <w:rPr>
          <w:rFonts w:ascii="Calibri" w:eastAsia="Times New Roman" w:hAnsi="Calibri" w:cs="Calibri"/>
          <w:sz w:val="24"/>
          <w:szCs w:val="24"/>
          <w:lang w:eastAsia="nb-NO"/>
        </w:rPr>
        <w:t>r</w:t>
      </w:r>
      <w:r>
        <w:rPr>
          <w:rFonts w:ascii="Calibri" w:eastAsia="Times New Roman" w:hAnsi="Calibri" w:cs="Calibri"/>
          <w:sz w:val="24"/>
          <w:szCs w:val="24"/>
          <w:lang w:eastAsia="nb-NO"/>
        </w:rPr>
        <w:t xml:space="preserve">for mange utfordringer i hverdagen er skolehelsetjenesten ekstra viktig. </w:t>
      </w:r>
      <w:r w:rsidR="00014087">
        <w:rPr>
          <w:rFonts w:ascii="Calibri" w:eastAsia="Times New Roman" w:hAnsi="Calibri" w:cs="Calibri"/>
          <w:sz w:val="24"/>
          <w:szCs w:val="24"/>
          <w:lang w:eastAsia="nb-NO"/>
        </w:rPr>
        <w:t>Derfor s</w:t>
      </w:r>
      <w:r>
        <w:rPr>
          <w:rFonts w:ascii="Calibri" w:eastAsia="Times New Roman" w:hAnsi="Calibri" w:cs="Calibri"/>
          <w:sz w:val="24"/>
          <w:szCs w:val="24"/>
          <w:lang w:eastAsia="nb-NO"/>
        </w:rPr>
        <w:t xml:space="preserve">purte </w:t>
      </w:r>
      <w:r w:rsidR="000432BA">
        <w:rPr>
          <w:rFonts w:ascii="Calibri" w:eastAsia="Times New Roman" w:hAnsi="Calibri" w:cs="Calibri"/>
          <w:sz w:val="24"/>
          <w:szCs w:val="24"/>
          <w:lang w:eastAsia="nb-NO"/>
        </w:rPr>
        <w:t xml:space="preserve">vi </w:t>
      </w:r>
      <w:r>
        <w:rPr>
          <w:rFonts w:ascii="Calibri" w:eastAsia="Times New Roman" w:hAnsi="Calibri" w:cs="Calibri"/>
          <w:sz w:val="24"/>
          <w:szCs w:val="24"/>
          <w:lang w:eastAsia="nb-NO"/>
        </w:rPr>
        <w:t>om informantene har opplevd at s</w:t>
      </w:r>
      <w:r w:rsidR="000F0F19" w:rsidRPr="007C28F3">
        <w:rPr>
          <w:rFonts w:ascii="Calibri" w:eastAsia="Times New Roman" w:hAnsi="Calibri" w:cs="Calibri"/>
          <w:sz w:val="24"/>
          <w:szCs w:val="24"/>
          <w:lang w:eastAsia="nb-NO"/>
        </w:rPr>
        <w:t xml:space="preserve">kolehelsetjenesten er tilgjengelig når </w:t>
      </w:r>
      <w:r>
        <w:rPr>
          <w:rFonts w:ascii="Calibri" w:eastAsia="Times New Roman" w:hAnsi="Calibri" w:cs="Calibri"/>
          <w:sz w:val="24"/>
          <w:szCs w:val="24"/>
          <w:lang w:eastAsia="nb-NO"/>
        </w:rPr>
        <w:t>de</w:t>
      </w:r>
      <w:r w:rsidR="000F0F19" w:rsidRPr="007C28F3">
        <w:rPr>
          <w:rFonts w:ascii="Calibri" w:eastAsia="Times New Roman" w:hAnsi="Calibri" w:cs="Calibri"/>
          <w:sz w:val="24"/>
          <w:szCs w:val="24"/>
          <w:lang w:eastAsia="nb-NO"/>
        </w:rPr>
        <w:t xml:space="preserve"> trengte noen å snakke med</w:t>
      </w:r>
      <w:r>
        <w:rPr>
          <w:rFonts w:ascii="Calibri" w:eastAsia="Times New Roman" w:hAnsi="Calibri" w:cs="Calibri"/>
          <w:sz w:val="24"/>
          <w:szCs w:val="24"/>
          <w:lang w:eastAsia="nb-NO"/>
        </w:rPr>
        <w:t xml:space="preserve">. Til dette svarte en av tre elever at de </w:t>
      </w:r>
      <w:r w:rsidR="006A62E5">
        <w:rPr>
          <w:rFonts w:ascii="Calibri" w:eastAsia="Times New Roman" w:hAnsi="Calibri" w:cs="Calibri"/>
          <w:sz w:val="24"/>
          <w:szCs w:val="24"/>
          <w:lang w:eastAsia="nb-NO"/>
        </w:rPr>
        <w:t>var</w:t>
      </w:r>
      <w:r>
        <w:rPr>
          <w:rFonts w:ascii="Calibri" w:eastAsia="Times New Roman" w:hAnsi="Calibri" w:cs="Calibri"/>
          <w:sz w:val="24"/>
          <w:szCs w:val="24"/>
          <w:lang w:eastAsia="nb-NO"/>
        </w:rPr>
        <w:t xml:space="preserve"> helt </w:t>
      </w:r>
      <w:r w:rsidRPr="007C28F3">
        <w:rPr>
          <w:rFonts w:ascii="Calibri" w:eastAsia="Times New Roman" w:hAnsi="Calibri" w:cs="Calibri"/>
          <w:sz w:val="24"/>
          <w:szCs w:val="24"/>
          <w:lang w:eastAsia="nb-NO"/>
        </w:rPr>
        <w:t>(2</w:t>
      </w:r>
      <w:r>
        <w:rPr>
          <w:rFonts w:ascii="Calibri" w:eastAsia="Times New Roman" w:hAnsi="Calibri" w:cs="Calibri"/>
          <w:sz w:val="24"/>
          <w:szCs w:val="24"/>
          <w:lang w:eastAsia="nb-NO"/>
        </w:rPr>
        <w:t>5</w:t>
      </w:r>
      <w:r w:rsidR="00DA64FF">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eller delvis</w:t>
      </w:r>
      <w:r w:rsidR="000432BA">
        <w:rPr>
          <w:rFonts w:ascii="Calibri" w:eastAsia="Times New Roman" w:hAnsi="Calibri" w:cs="Calibri"/>
          <w:sz w:val="24"/>
          <w:szCs w:val="24"/>
          <w:lang w:eastAsia="nb-NO"/>
        </w:rPr>
        <w:t xml:space="preserve"> </w:t>
      </w:r>
      <w:r w:rsidR="000432BA" w:rsidRPr="007C28F3">
        <w:rPr>
          <w:rFonts w:ascii="Calibri" w:eastAsia="Times New Roman" w:hAnsi="Calibri" w:cs="Calibri"/>
          <w:sz w:val="24"/>
          <w:szCs w:val="24"/>
          <w:lang w:eastAsia="nb-NO"/>
        </w:rPr>
        <w:t>(</w:t>
      </w:r>
      <w:r w:rsidR="000432BA">
        <w:rPr>
          <w:rFonts w:ascii="Calibri" w:eastAsia="Times New Roman" w:hAnsi="Calibri" w:cs="Calibri"/>
          <w:sz w:val="24"/>
          <w:szCs w:val="24"/>
          <w:lang w:eastAsia="nb-NO"/>
        </w:rPr>
        <w:t xml:space="preserve">7 </w:t>
      </w:r>
      <w:r w:rsidR="000432BA"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uenig, mens nesten halvparten var helt (28</w:t>
      </w:r>
      <w:r w:rsidR="00DA64FF">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eller delvis (20</w:t>
      </w:r>
      <w:r w:rsidR="00DA64FF">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enig</w:t>
      </w:r>
      <w:r w:rsidR="000432BA">
        <w:rPr>
          <w:rFonts w:ascii="Calibri" w:eastAsia="Times New Roman" w:hAnsi="Calibri" w:cs="Calibri"/>
          <w:sz w:val="24"/>
          <w:szCs w:val="24"/>
          <w:lang w:eastAsia="nb-NO"/>
        </w:rPr>
        <w:t>e</w:t>
      </w:r>
      <w:r>
        <w:rPr>
          <w:rFonts w:ascii="Calibri" w:eastAsia="Times New Roman" w:hAnsi="Calibri" w:cs="Calibri"/>
          <w:sz w:val="24"/>
          <w:szCs w:val="24"/>
          <w:lang w:eastAsia="nb-NO"/>
        </w:rPr>
        <w:t xml:space="preserve"> i at helsesykepleier var tilgjengelig når de trengte det.</w:t>
      </w:r>
    </w:p>
    <w:p w14:paraId="124C0BEA" w14:textId="77777777" w:rsidR="008B1CE5" w:rsidRPr="007C28F3" w:rsidRDefault="008B1CE5" w:rsidP="008B1CE5">
      <w:pPr>
        <w:spacing w:after="0" w:line="240" w:lineRule="auto"/>
        <w:rPr>
          <w:rFonts w:ascii="Calibri" w:eastAsia="Times New Roman" w:hAnsi="Calibri" w:cs="Calibri"/>
          <w:sz w:val="24"/>
          <w:szCs w:val="24"/>
          <w:lang w:eastAsia="nb-NO"/>
        </w:rPr>
      </w:pPr>
    </w:p>
    <w:p w14:paraId="35A12791" w14:textId="7DD4118D" w:rsidR="00167C9A" w:rsidRDefault="00167C9A" w:rsidP="008B1E56">
      <w:pPr>
        <w:rPr>
          <w:rFonts w:ascii="Calibri" w:eastAsia="Times New Roman" w:hAnsi="Calibri" w:cs="Calibri"/>
          <w:sz w:val="24"/>
          <w:szCs w:val="24"/>
          <w:lang w:eastAsia="nb-NO"/>
        </w:rPr>
      </w:pPr>
      <w:r w:rsidRPr="007C28F3">
        <w:rPr>
          <w:rFonts w:ascii="Calibri" w:eastAsia="Times New Roman" w:hAnsi="Calibri" w:cs="Calibri"/>
          <w:noProof/>
          <w:sz w:val="24"/>
          <w:szCs w:val="24"/>
          <w:lang w:val="en-US" w:eastAsia="nb-NO"/>
        </w:rPr>
        <w:drawing>
          <wp:inline distT="0" distB="0" distL="0" distR="0" wp14:anchorId="43D620D6" wp14:editId="430C1E6B">
            <wp:extent cx="3524250" cy="1998345"/>
            <wp:effectExtent l="0" t="0" r="0" b="1905"/>
            <wp:docPr id="45" name="Diagram 45">
              <a:extLst xmlns:a="http://schemas.openxmlformats.org/drawingml/2006/main">
                <a:ext uri="{FF2B5EF4-FFF2-40B4-BE49-F238E27FC236}">
                  <a16:creationId xmlns:a16="http://schemas.microsoft.com/office/drawing/2014/main" id="{00000000-0008-0000-0A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B24A9A" w14:textId="3C2D67CA" w:rsidR="008B1CE5" w:rsidRDefault="008B1CE5">
      <w:pPr>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Vi har ikke sammenlignet disse tallene med hva elever uten funksjonsnedsettelser ville </w:t>
      </w:r>
      <w:r w:rsidR="00B35838">
        <w:rPr>
          <w:rFonts w:ascii="Calibri" w:eastAsia="Times New Roman" w:hAnsi="Calibri" w:cs="Calibri"/>
          <w:sz w:val="24"/>
          <w:szCs w:val="24"/>
          <w:lang w:eastAsia="nb-NO"/>
        </w:rPr>
        <w:t xml:space="preserve">ha </w:t>
      </w:r>
      <w:r>
        <w:rPr>
          <w:rFonts w:ascii="Calibri" w:eastAsia="Times New Roman" w:hAnsi="Calibri" w:cs="Calibri"/>
          <w:sz w:val="24"/>
          <w:szCs w:val="24"/>
          <w:lang w:eastAsia="nb-NO"/>
        </w:rPr>
        <w:t xml:space="preserve">svart, men ut fra beskrivelsene elevene kommer med </w:t>
      </w:r>
      <w:r w:rsidR="00014C52">
        <w:rPr>
          <w:rFonts w:ascii="Calibri" w:eastAsia="Times New Roman" w:hAnsi="Calibri" w:cs="Calibri"/>
          <w:sz w:val="24"/>
          <w:szCs w:val="24"/>
          <w:lang w:eastAsia="nb-NO"/>
        </w:rPr>
        <w:t xml:space="preserve">kan </w:t>
      </w:r>
      <w:r>
        <w:rPr>
          <w:rFonts w:ascii="Calibri" w:eastAsia="Times New Roman" w:hAnsi="Calibri" w:cs="Calibri"/>
          <w:sz w:val="24"/>
          <w:szCs w:val="24"/>
          <w:lang w:eastAsia="nb-NO"/>
        </w:rPr>
        <w:t xml:space="preserve">det </w:t>
      </w:r>
      <w:r w:rsidR="00014C52">
        <w:rPr>
          <w:rFonts w:ascii="Calibri" w:eastAsia="Times New Roman" w:hAnsi="Calibri" w:cs="Calibri"/>
          <w:sz w:val="24"/>
          <w:szCs w:val="24"/>
          <w:lang w:eastAsia="nb-NO"/>
        </w:rPr>
        <w:t>være</w:t>
      </w:r>
      <w:r w:rsidR="00B35838">
        <w:rPr>
          <w:rFonts w:ascii="Calibri" w:eastAsia="Times New Roman" w:hAnsi="Calibri" w:cs="Calibri"/>
          <w:sz w:val="24"/>
          <w:szCs w:val="24"/>
          <w:lang w:eastAsia="nb-NO"/>
        </w:rPr>
        <w:t xml:space="preserve"> en</w:t>
      </w:r>
      <w:r>
        <w:rPr>
          <w:rFonts w:ascii="Calibri" w:eastAsia="Times New Roman" w:hAnsi="Calibri" w:cs="Calibri"/>
          <w:sz w:val="24"/>
          <w:szCs w:val="24"/>
          <w:lang w:eastAsia="nb-NO"/>
        </w:rPr>
        <w:t xml:space="preserve"> sammenheng mellom</w:t>
      </w:r>
      <w:r w:rsidR="0058145F">
        <w:rPr>
          <w:rFonts w:ascii="Calibri" w:eastAsia="Times New Roman" w:hAnsi="Calibri" w:cs="Calibri"/>
          <w:sz w:val="24"/>
          <w:szCs w:val="24"/>
          <w:lang w:eastAsia="nb-NO"/>
        </w:rPr>
        <w:t xml:space="preserve"> deres</w:t>
      </w:r>
      <w:r>
        <w:rPr>
          <w:rFonts w:ascii="Calibri" w:eastAsia="Times New Roman" w:hAnsi="Calibri" w:cs="Calibri"/>
          <w:sz w:val="24"/>
          <w:szCs w:val="24"/>
          <w:lang w:eastAsia="nb-NO"/>
        </w:rPr>
        <w:t xml:space="preserve"> </w:t>
      </w:r>
      <w:r w:rsidR="0058145F">
        <w:rPr>
          <w:rFonts w:ascii="Calibri" w:eastAsia="Times New Roman" w:hAnsi="Calibri" w:cs="Calibri"/>
          <w:sz w:val="24"/>
          <w:szCs w:val="24"/>
          <w:lang w:eastAsia="nb-NO"/>
        </w:rPr>
        <w:t>psykososiale utfordringer og de</w:t>
      </w:r>
      <w:r w:rsidR="005D2699">
        <w:rPr>
          <w:rFonts w:ascii="Calibri" w:eastAsia="Times New Roman" w:hAnsi="Calibri" w:cs="Calibri"/>
          <w:sz w:val="24"/>
          <w:szCs w:val="24"/>
          <w:lang w:eastAsia="nb-NO"/>
        </w:rPr>
        <w:t>t at de har en</w:t>
      </w:r>
      <w:r w:rsidR="0058145F">
        <w:rPr>
          <w:rFonts w:ascii="Calibri" w:eastAsia="Times New Roman" w:hAnsi="Calibri" w:cs="Calibri"/>
          <w:sz w:val="24"/>
          <w:szCs w:val="24"/>
          <w:lang w:eastAsia="nb-NO"/>
        </w:rPr>
        <w:t xml:space="preserve"> fysisk</w:t>
      </w:r>
      <w:r w:rsidR="005D2699">
        <w:rPr>
          <w:rFonts w:ascii="Calibri" w:eastAsia="Times New Roman" w:hAnsi="Calibri" w:cs="Calibri"/>
          <w:sz w:val="24"/>
          <w:szCs w:val="24"/>
          <w:lang w:eastAsia="nb-NO"/>
        </w:rPr>
        <w:t xml:space="preserve"> </w:t>
      </w:r>
      <w:r w:rsidR="0058145F">
        <w:rPr>
          <w:rFonts w:ascii="Calibri" w:eastAsia="Times New Roman" w:hAnsi="Calibri" w:cs="Calibri"/>
          <w:sz w:val="24"/>
          <w:szCs w:val="24"/>
          <w:lang w:eastAsia="nb-NO"/>
        </w:rPr>
        <w:t>funksjonsnedsettelse.</w:t>
      </w:r>
      <w:r w:rsidR="009D0045">
        <w:rPr>
          <w:rFonts w:ascii="Calibri" w:eastAsia="Times New Roman" w:hAnsi="Calibri" w:cs="Calibri"/>
          <w:sz w:val="24"/>
          <w:szCs w:val="24"/>
          <w:lang w:eastAsia="nb-NO"/>
        </w:rPr>
        <w:t xml:space="preserve"> </w:t>
      </w:r>
      <w:r w:rsidR="005D2699">
        <w:rPr>
          <w:rFonts w:ascii="Calibri" w:eastAsia="Times New Roman" w:hAnsi="Calibri" w:cs="Calibri"/>
          <w:sz w:val="24"/>
          <w:szCs w:val="24"/>
          <w:lang w:eastAsia="nb-NO"/>
        </w:rPr>
        <w:t>Flere forteller om ensomhet, utenforskap og et ønske om å bli forstått</w:t>
      </w:r>
      <w:r w:rsidR="009D0045">
        <w:rPr>
          <w:rFonts w:ascii="Calibri" w:eastAsia="Times New Roman" w:hAnsi="Calibri" w:cs="Calibri"/>
          <w:sz w:val="24"/>
          <w:szCs w:val="24"/>
          <w:lang w:eastAsia="nb-NO"/>
        </w:rPr>
        <w:t xml:space="preserve">: </w:t>
      </w:r>
    </w:p>
    <w:p w14:paraId="26D4BD4E" w14:textId="16A4A570" w:rsidR="0058145F" w:rsidRPr="00FC2A7C" w:rsidRDefault="0058145F" w:rsidP="003371C1">
      <w:pPr>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 xml:space="preserve">Vanskelig pga. </w:t>
      </w:r>
      <w:r w:rsidR="003371C1" w:rsidRPr="00FC2A7C">
        <w:rPr>
          <w:rFonts w:ascii="Calibri" w:eastAsia="Times New Roman" w:hAnsi="Calibri" w:cs="Calibri"/>
          <w:b/>
          <w:bCs/>
          <w:sz w:val="24"/>
          <w:szCs w:val="24"/>
          <w:lang w:eastAsia="nb-NO"/>
        </w:rPr>
        <w:t>s</w:t>
      </w:r>
      <w:r w:rsidRPr="00FC2A7C">
        <w:rPr>
          <w:rFonts w:ascii="Calibri" w:eastAsia="Times New Roman" w:hAnsi="Calibri" w:cs="Calibri"/>
          <w:b/>
          <w:bCs/>
          <w:sz w:val="24"/>
          <w:szCs w:val="24"/>
          <w:lang w:eastAsia="nb-NO"/>
        </w:rPr>
        <w:t>merter og at jeg var på do hele tiden. Jeg er veldig sosial</w:t>
      </w:r>
      <w:r w:rsidR="003371C1" w:rsidRPr="00FC2A7C">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 xml:space="preserve"> men </w:t>
      </w:r>
      <w:r w:rsidR="003371C1" w:rsidRPr="00FC2A7C">
        <w:rPr>
          <w:rFonts w:ascii="Calibri" w:eastAsia="Times New Roman" w:hAnsi="Calibri" w:cs="Calibri"/>
          <w:b/>
          <w:bCs/>
          <w:sz w:val="24"/>
          <w:szCs w:val="24"/>
          <w:lang w:eastAsia="nb-NO"/>
        </w:rPr>
        <w:t xml:space="preserve">på </w:t>
      </w:r>
      <w:r w:rsidR="00921448">
        <w:rPr>
          <w:rFonts w:ascii="Calibri" w:eastAsia="Times New Roman" w:hAnsi="Calibri" w:cs="Calibri"/>
          <w:b/>
          <w:bCs/>
          <w:sz w:val="24"/>
          <w:szCs w:val="24"/>
          <w:lang w:eastAsia="nb-NO"/>
        </w:rPr>
        <w:t>vgs.</w:t>
      </w:r>
      <w:r w:rsidRPr="00FC2A7C">
        <w:rPr>
          <w:rFonts w:ascii="Calibri" w:eastAsia="Times New Roman" w:hAnsi="Calibri" w:cs="Calibri"/>
          <w:b/>
          <w:bCs/>
          <w:sz w:val="24"/>
          <w:szCs w:val="24"/>
          <w:lang w:eastAsia="nb-NO"/>
        </w:rPr>
        <w:t xml:space="preserve"> var jeg asosial. Medelever forsto ikke.</w:t>
      </w:r>
      <w:r w:rsidRPr="00FC2A7C">
        <w:rPr>
          <w:b/>
          <w:bCs/>
          <w:sz w:val="24"/>
          <w:szCs w:val="24"/>
        </w:rPr>
        <w:t>»</w:t>
      </w:r>
    </w:p>
    <w:p w14:paraId="37179539" w14:textId="3E0930F2" w:rsidR="0058145F" w:rsidRPr="00FC2A7C" w:rsidRDefault="0058145F" w:rsidP="003371C1">
      <w:pPr>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 xml:space="preserve">Hadde vansker </w:t>
      </w:r>
      <w:r w:rsidR="00471B0F">
        <w:rPr>
          <w:rFonts w:ascii="Calibri" w:eastAsia="Times New Roman" w:hAnsi="Calibri" w:cs="Calibri"/>
          <w:b/>
          <w:bCs/>
          <w:sz w:val="24"/>
          <w:szCs w:val="24"/>
          <w:lang w:eastAsia="nb-NO"/>
        </w:rPr>
        <w:t xml:space="preserve">med </w:t>
      </w:r>
      <w:r w:rsidRPr="00FC2A7C">
        <w:rPr>
          <w:rFonts w:ascii="Calibri" w:eastAsia="Times New Roman" w:hAnsi="Calibri" w:cs="Calibri"/>
          <w:b/>
          <w:bCs/>
          <w:sz w:val="24"/>
          <w:szCs w:val="24"/>
          <w:lang w:eastAsia="nb-NO"/>
        </w:rPr>
        <w:t>å tilpasse meg grunnet andre elever</w:t>
      </w:r>
      <w:r w:rsidR="00BC50B4">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 xml:space="preserve"> og noen lærere var veldig opptatt av min diagnose og kropp</w:t>
      </w:r>
      <w:r w:rsidR="00AC1E47" w:rsidRPr="00FC2A7C">
        <w:rPr>
          <w:rFonts w:ascii="Calibri" w:eastAsia="Times New Roman" w:hAnsi="Calibri" w:cs="Calibri"/>
          <w:b/>
          <w:bCs/>
          <w:sz w:val="24"/>
          <w:szCs w:val="24"/>
          <w:lang w:eastAsia="nb-NO"/>
        </w:rPr>
        <w:t>.</w:t>
      </w:r>
      <w:r w:rsidRPr="00FC2A7C">
        <w:rPr>
          <w:b/>
          <w:bCs/>
          <w:sz w:val="24"/>
          <w:szCs w:val="24"/>
        </w:rPr>
        <w:t>»</w:t>
      </w:r>
    </w:p>
    <w:p w14:paraId="713A1F34" w14:textId="77777777" w:rsidR="007D4483" w:rsidRPr="00FC2A7C" w:rsidRDefault="0058145F" w:rsidP="007D4483">
      <w:pPr>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Jeg følte meg som en outsider, og folk tok sjelden hensyn til sykdommen min.</w:t>
      </w:r>
      <w:r w:rsidRPr="00FC2A7C">
        <w:rPr>
          <w:b/>
          <w:bCs/>
          <w:sz w:val="24"/>
          <w:szCs w:val="24"/>
        </w:rPr>
        <w:t>»</w:t>
      </w:r>
    </w:p>
    <w:p w14:paraId="101DFFB5" w14:textId="2F8DE294" w:rsidR="0058145F" w:rsidRPr="00FC2A7C" w:rsidRDefault="0058145F" w:rsidP="007D4483">
      <w:pPr>
        <w:ind w:left="708"/>
        <w:rPr>
          <w:b/>
          <w:bCs/>
          <w:sz w:val="24"/>
          <w:szCs w:val="24"/>
        </w:rPr>
      </w:pPr>
      <w:r w:rsidRPr="00FC2A7C">
        <w:rPr>
          <w:b/>
          <w:bCs/>
          <w:sz w:val="24"/>
          <w:szCs w:val="24"/>
        </w:rPr>
        <w:t>«</w:t>
      </w:r>
      <w:r w:rsidR="007D4483" w:rsidRPr="00FC2A7C">
        <w:rPr>
          <w:rFonts w:ascii="Calibri" w:eastAsia="Times New Roman" w:hAnsi="Calibri" w:cs="Calibri"/>
          <w:b/>
          <w:bCs/>
          <w:sz w:val="24"/>
          <w:szCs w:val="24"/>
          <w:lang w:eastAsia="nb-NO"/>
        </w:rPr>
        <w:t>L</w:t>
      </w:r>
      <w:r w:rsidRPr="00FC2A7C">
        <w:rPr>
          <w:rFonts w:ascii="Calibri" w:eastAsia="Times New Roman" w:hAnsi="Calibri" w:cs="Calibri"/>
          <w:b/>
          <w:bCs/>
          <w:sz w:val="24"/>
          <w:szCs w:val="24"/>
          <w:lang w:eastAsia="nb-NO"/>
        </w:rPr>
        <w:t>ite forståelse for fraværet var mye av årsaken til at jeg ble mobbet og hengt ut.</w:t>
      </w:r>
      <w:r w:rsidRPr="00FC2A7C">
        <w:rPr>
          <w:b/>
          <w:bCs/>
          <w:sz w:val="24"/>
          <w:szCs w:val="24"/>
        </w:rPr>
        <w:t>»</w:t>
      </w:r>
    </w:p>
    <w:p w14:paraId="69E76F56" w14:textId="75ADC59C" w:rsidR="0058145F" w:rsidRPr="00FC2A7C" w:rsidRDefault="0058145F" w:rsidP="007D4483">
      <w:pPr>
        <w:ind w:left="708"/>
        <w:rPr>
          <w:b/>
          <w:bCs/>
          <w:sz w:val="24"/>
          <w:szCs w:val="24"/>
        </w:rPr>
      </w:pPr>
      <w:r w:rsidRPr="00FC2A7C">
        <w:rPr>
          <w:b/>
          <w:bCs/>
          <w:sz w:val="24"/>
          <w:szCs w:val="24"/>
        </w:rPr>
        <w:lastRenderedPageBreak/>
        <w:t>«</w:t>
      </w:r>
      <w:r w:rsidRPr="00FC2A7C">
        <w:rPr>
          <w:rFonts w:ascii="Calibri" w:eastAsia="Times New Roman" w:hAnsi="Calibri" w:cs="Calibri"/>
          <w:b/>
          <w:bCs/>
          <w:sz w:val="24"/>
          <w:szCs w:val="24"/>
          <w:lang w:eastAsia="nb-NO"/>
        </w:rPr>
        <w:t>Har alltid vær ukomfortabel med barneleddgikt, så</w:t>
      </w:r>
      <w:r w:rsidR="007D4483" w:rsidRPr="00FC2A7C">
        <w:rPr>
          <w:rFonts w:ascii="Calibri" w:eastAsia="Times New Roman" w:hAnsi="Calibri" w:cs="Calibri"/>
          <w:b/>
          <w:bCs/>
          <w:sz w:val="24"/>
          <w:szCs w:val="24"/>
          <w:lang w:eastAsia="nb-NO"/>
        </w:rPr>
        <w:t xml:space="preserve"> det</w:t>
      </w:r>
      <w:r w:rsidRPr="00FC2A7C">
        <w:rPr>
          <w:rFonts w:ascii="Calibri" w:eastAsia="Times New Roman" w:hAnsi="Calibri" w:cs="Calibri"/>
          <w:b/>
          <w:bCs/>
          <w:sz w:val="24"/>
          <w:szCs w:val="24"/>
          <w:lang w:eastAsia="nb-NO"/>
        </w:rPr>
        <w:t xml:space="preserve"> var</w:t>
      </w:r>
      <w:r w:rsidR="007D4483" w:rsidRPr="00FC2A7C">
        <w:rPr>
          <w:rFonts w:ascii="Calibri" w:eastAsia="Times New Roman" w:hAnsi="Calibri" w:cs="Calibri"/>
          <w:b/>
          <w:bCs/>
          <w:sz w:val="24"/>
          <w:szCs w:val="24"/>
          <w:lang w:eastAsia="nb-NO"/>
        </w:rPr>
        <w:t xml:space="preserve"> </w:t>
      </w:r>
      <w:r w:rsidRPr="00FC2A7C">
        <w:rPr>
          <w:rFonts w:ascii="Calibri" w:eastAsia="Times New Roman" w:hAnsi="Calibri" w:cs="Calibri"/>
          <w:b/>
          <w:bCs/>
          <w:sz w:val="24"/>
          <w:szCs w:val="24"/>
          <w:lang w:eastAsia="nb-NO"/>
        </w:rPr>
        <w:t xml:space="preserve">et stort skritt å fortelle dette til klassen. Ble møtt med at jeg var </w:t>
      </w:r>
      <w:r w:rsidR="007D4E86">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hemma</w:t>
      </w:r>
      <w:r w:rsidR="007D4E86">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 xml:space="preserve"> og hadde en sjukdom </w:t>
      </w:r>
      <w:r w:rsidR="007D4E86">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alle gamle folk har</w:t>
      </w:r>
      <w:r w:rsidR="007D4E86">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w:t>
      </w:r>
      <w:r w:rsidRPr="00FC2A7C">
        <w:rPr>
          <w:b/>
          <w:bCs/>
          <w:sz w:val="24"/>
          <w:szCs w:val="24"/>
        </w:rPr>
        <w:t>»</w:t>
      </w:r>
    </w:p>
    <w:p w14:paraId="6EA71300" w14:textId="56E021AC" w:rsidR="0058145F" w:rsidRPr="00FC2A7C" w:rsidRDefault="0058145F" w:rsidP="007D4483">
      <w:pPr>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Følte meg ek</w:t>
      </w:r>
      <w:r w:rsidR="007D4483" w:rsidRPr="00FC2A7C">
        <w:rPr>
          <w:rFonts w:ascii="Calibri" w:eastAsia="Times New Roman" w:hAnsi="Calibri" w:cs="Calibri"/>
          <w:b/>
          <w:bCs/>
          <w:sz w:val="24"/>
          <w:szCs w:val="24"/>
          <w:lang w:eastAsia="nb-NO"/>
        </w:rPr>
        <w:t>sk</w:t>
      </w:r>
      <w:r w:rsidRPr="00FC2A7C">
        <w:rPr>
          <w:rFonts w:ascii="Calibri" w:eastAsia="Times New Roman" w:hAnsi="Calibri" w:cs="Calibri"/>
          <w:b/>
          <w:bCs/>
          <w:sz w:val="24"/>
          <w:szCs w:val="24"/>
          <w:lang w:eastAsia="nb-NO"/>
        </w:rPr>
        <w:t>ludert når andre elever kommenterte på kroppen m</w:t>
      </w:r>
      <w:r w:rsidR="00DB7816" w:rsidRPr="00FC2A7C">
        <w:rPr>
          <w:rFonts w:ascii="Calibri" w:eastAsia="Times New Roman" w:hAnsi="Calibri" w:cs="Calibri"/>
          <w:b/>
          <w:bCs/>
          <w:sz w:val="24"/>
          <w:szCs w:val="24"/>
          <w:lang w:eastAsia="nb-NO"/>
        </w:rPr>
        <w:t>i</w:t>
      </w:r>
      <w:r w:rsidRPr="00FC2A7C">
        <w:rPr>
          <w:rFonts w:ascii="Calibri" w:eastAsia="Times New Roman" w:hAnsi="Calibri" w:cs="Calibri"/>
          <w:b/>
          <w:bCs/>
          <w:sz w:val="24"/>
          <w:szCs w:val="24"/>
          <w:lang w:eastAsia="nb-NO"/>
        </w:rPr>
        <w:t>n i dus</w:t>
      </w:r>
      <w:r w:rsidR="007D4483" w:rsidRPr="00FC2A7C">
        <w:rPr>
          <w:rFonts w:ascii="Calibri" w:eastAsia="Times New Roman" w:hAnsi="Calibri" w:cs="Calibri"/>
          <w:b/>
          <w:bCs/>
          <w:sz w:val="24"/>
          <w:szCs w:val="24"/>
          <w:lang w:eastAsia="nb-NO"/>
        </w:rPr>
        <w:t>j</w:t>
      </w:r>
      <w:r w:rsidRPr="00FC2A7C">
        <w:rPr>
          <w:rFonts w:ascii="Calibri" w:eastAsia="Times New Roman" w:hAnsi="Calibri" w:cs="Calibri"/>
          <w:b/>
          <w:bCs/>
          <w:sz w:val="24"/>
          <w:szCs w:val="24"/>
          <w:lang w:eastAsia="nb-NO"/>
        </w:rPr>
        <w:t xml:space="preserve">en, og generelt </w:t>
      </w:r>
      <w:r w:rsidR="00362533">
        <w:rPr>
          <w:rFonts w:ascii="Calibri" w:eastAsia="Times New Roman" w:hAnsi="Calibri" w:cs="Calibri"/>
          <w:b/>
          <w:bCs/>
          <w:sz w:val="24"/>
          <w:szCs w:val="24"/>
          <w:lang w:eastAsia="nb-NO"/>
        </w:rPr>
        <w:t xml:space="preserve">hadde </w:t>
      </w:r>
      <w:r w:rsidRPr="00FC2A7C">
        <w:rPr>
          <w:rFonts w:ascii="Calibri" w:eastAsia="Times New Roman" w:hAnsi="Calibri" w:cs="Calibri"/>
          <w:b/>
          <w:bCs/>
          <w:sz w:val="24"/>
          <w:szCs w:val="24"/>
          <w:lang w:eastAsia="nb-NO"/>
        </w:rPr>
        <w:t>fordomsfull</w:t>
      </w:r>
      <w:r w:rsidR="007D4483" w:rsidRPr="00FC2A7C">
        <w:rPr>
          <w:rFonts w:ascii="Calibri" w:eastAsia="Times New Roman" w:hAnsi="Calibri" w:cs="Calibri"/>
          <w:b/>
          <w:bCs/>
          <w:sz w:val="24"/>
          <w:szCs w:val="24"/>
          <w:lang w:eastAsia="nb-NO"/>
        </w:rPr>
        <w:t>e</w:t>
      </w:r>
      <w:r w:rsidRPr="00FC2A7C">
        <w:rPr>
          <w:rFonts w:ascii="Calibri" w:eastAsia="Times New Roman" w:hAnsi="Calibri" w:cs="Calibri"/>
          <w:b/>
          <w:bCs/>
          <w:sz w:val="24"/>
          <w:szCs w:val="24"/>
          <w:lang w:eastAsia="nb-NO"/>
        </w:rPr>
        <w:t xml:space="preserve"> syn på min diagnose</w:t>
      </w:r>
      <w:r w:rsidR="007D4483" w:rsidRPr="00FC2A7C">
        <w:rPr>
          <w:rFonts w:ascii="Calibri" w:eastAsia="Times New Roman" w:hAnsi="Calibri" w:cs="Calibri"/>
          <w:b/>
          <w:bCs/>
          <w:sz w:val="24"/>
          <w:szCs w:val="24"/>
          <w:lang w:eastAsia="nb-NO"/>
        </w:rPr>
        <w:t>.</w:t>
      </w:r>
      <w:r w:rsidRPr="00FC2A7C">
        <w:rPr>
          <w:b/>
          <w:bCs/>
          <w:sz w:val="24"/>
          <w:szCs w:val="24"/>
        </w:rPr>
        <w:t>»</w:t>
      </w:r>
    </w:p>
    <w:p w14:paraId="1A90E242" w14:textId="77777777" w:rsidR="0058145F" w:rsidRPr="00FC2A7C" w:rsidRDefault="0058145F" w:rsidP="007D4483">
      <w:pPr>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Medelever forstod ikke mine behov eller sykdommen min.</w:t>
      </w:r>
      <w:r w:rsidRPr="00FC2A7C">
        <w:rPr>
          <w:b/>
          <w:bCs/>
          <w:sz w:val="24"/>
          <w:szCs w:val="24"/>
        </w:rPr>
        <w:t>»</w:t>
      </w:r>
    </w:p>
    <w:p w14:paraId="4344D02C" w14:textId="48F46636" w:rsidR="0058145F" w:rsidRPr="00FC2A7C" w:rsidRDefault="0058145F" w:rsidP="007D4483">
      <w:pPr>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Vanskelig å komme inn i et miljø når man er mye borte</w:t>
      </w:r>
      <w:r w:rsidR="00B14B6B" w:rsidRPr="00FC2A7C">
        <w:rPr>
          <w:rFonts w:ascii="Calibri" w:eastAsia="Times New Roman" w:hAnsi="Calibri" w:cs="Calibri"/>
          <w:b/>
          <w:bCs/>
          <w:sz w:val="24"/>
          <w:szCs w:val="24"/>
          <w:lang w:eastAsia="nb-NO"/>
        </w:rPr>
        <w:t>.</w:t>
      </w:r>
      <w:r w:rsidRPr="00FC2A7C">
        <w:rPr>
          <w:b/>
          <w:bCs/>
          <w:sz w:val="24"/>
          <w:szCs w:val="24"/>
        </w:rPr>
        <w:t>»</w:t>
      </w:r>
    </w:p>
    <w:p w14:paraId="24181C20" w14:textId="01A78FC8" w:rsidR="0058145F" w:rsidRPr="00FC2A7C" w:rsidRDefault="0058145F" w:rsidP="007D4483">
      <w:pPr>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Hadde tilrettelagt opplæring</w:t>
      </w:r>
      <w:r w:rsidR="00BC50B4">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 xml:space="preserve"> så jeg var</w:t>
      </w:r>
      <w:r w:rsidR="007D4483" w:rsidRPr="00FC2A7C">
        <w:rPr>
          <w:rFonts w:ascii="Calibri" w:eastAsia="Times New Roman" w:hAnsi="Calibri" w:cs="Calibri"/>
          <w:b/>
          <w:bCs/>
          <w:sz w:val="24"/>
          <w:szCs w:val="24"/>
          <w:lang w:eastAsia="nb-NO"/>
        </w:rPr>
        <w:t xml:space="preserve"> </w:t>
      </w:r>
      <w:r w:rsidRPr="00FC2A7C">
        <w:rPr>
          <w:rFonts w:ascii="Calibri" w:eastAsia="Times New Roman" w:hAnsi="Calibri" w:cs="Calibri"/>
          <w:b/>
          <w:bCs/>
          <w:sz w:val="24"/>
          <w:szCs w:val="24"/>
          <w:lang w:eastAsia="nb-NO"/>
        </w:rPr>
        <w:t>ikke så mye med klassen min. Så jeg følte meg ikke helt som en del av klassen i de timene jeg var med dem.</w:t>
      </w:r>
      <w:r w:rsidRPr="00FC2A7C">
        <w:rPr>
          <w:b/>
          <w:bCs/>
          <w:sz w:val="24"/>
          <w:szCs w:val="24"/>
        </w:rPr>
        <w:t>»</w:t>
      </w:r>
    </w:p>
    <w:p w14:paraId="1AE4950A" w14:textId="51F0A660" w:rsidR="0058145F" w:rsidRPr="00FC2A7C" w:rsidRDefault="0058145F" w:rsidP="007D4483">
      <w:pPr>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Ulempen var at vi ikke hadde tegnspråktolk tilgjengelig i lunsjpauser, og da ble det ikke enkelt å holde kontakt og være sosial.</w:t>
      </w:r>
      <w:r w:rsidRPr="00FC2A7C">
        <w:rPr>
          <w:b/>
          <w:bCs/>
          <w:sz w:val="24"/>
          <w:szCs w:val="24"/>
        </w:rPr>
        <w:t>»</w:t>
      </w:r>
    </w:p>
    <w:p w14:paraId="61D75E37" w14:textId="4F90225E" w:rsidR="0058145F" w:rsidRDefault="007D4483" w:rsidP="0058145F">
      <w:pPr>
        <w:rPr>
          <w:rFonts w:ascii="Calibri" w:eastAsia="Times New Roman" w:hAnsi="Calibri" w:cs="Calibri"/>
          <w:sz w:val="24"/>
          <w:szCs w:val="24"/>
          <w:lang w:eastAsia="nb-NO"/>
        </w:rPr>
      </w:pPr>
      <w:r>
        <w:rPr>
          <w:rFonts w:ascii="Calibri" w:eastAsia="Times New Roman" w:hAnsi="Calibri" w:cs="Calibri"/>
          <w:sz w:val="24"/>
          <w:szCs w:val="24"/>
          <w:lang w:eastAsia="nb-NO"/>
        </w:rPr>
        <w:t>Det er viktig for oss å trekke fram de historiene som kan lære oss noe om hva som bør bli bedre, men vi skal ikke utelate de positive erfaringene</w:t>
      </w:r>
      <w:r w:rsidR="0062115A">
        <w:rPr>
          <w:rFonts w:ascii="Calibri" w:eastAsia="Times New Roman" w:hAnsi="Calibri" w:cs="Calibri"/>
          <w:sz w:val="24"/>
          <w:szCs w:val="24"/>
          <w:lang w:eastAsia="nb-NO"/>
        </w:rPr>
        <w:t xml:space="preserve"> med å bli sosialt inkludert</w:t>
      </w:r>
      <w:r>
        <w:rPr>
          <w:rFonts w:ascii="Calibri" w:eastAsia="Times New Roman" w:hAnsi="Calibri" w:cs="Calibri"/>
          <w:sz w:val="24"/>
          <w:szCs w:val="24"/>
          <w:lang w:eastAsia="nb-NO"/>
        </w:rPr>
        <w:t xml:space="preserve">, for det var også mange av dem. Her er et par eksempler: </w:t>
      </w:r>
    </w:p>
    <w:p w14:paraId="6ABC1092" w14:textId="49BD3E82" w:rsidR="0058145F" w:rsidRPr="00FC2A7C" w:rsidRDefault="0058145F" w:rsidP="007D4483">
      <w:pPr>
        <w:ind w:left="708"/>
        <w:rPr>
          <w:rFonts w:ascii="Calibri" w:eastAsia="Times New Roman" w:hAnsi="Calibri" w:cs="Calibri"/>
          <w:b/>
          <w:bCs/>
          <w:sz w:val="24"/>
          <w:szCs w:val="24"/>
          <w:lang w:eastAsia="nb-NO"/>
        </w:rPr>
      </w:pPr>
      <w:r w:rsidRPr="00FC2A7C">
        <w:rPr>
          <w:rFonts w:ascii="Calibri" w:eastAsia="Times New Roman" w:hAnsi="Calibri" w:cs="Calibri"/>
          <w:b/>
          <w:bCs/>
          <w:sz w:val="24"/>
          <w:szCs w:val="24"/>
          <w:lang w:eastAsia="nb-NO"/>
        </w:rPr>
        <w:t>«Følte meg godt inkludert fordi de rundt var interessert i hvordan de kunne tilrettelegge slik at jeg kunne bli med</w:t>
      </w:r>
      <w:r w:rsidR="0062115A" w:rsidRPr="00FC2A7C">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w:t>
      </w:r>
    </w:p>
    <w:p w14:paraId="57DCFAB0" w14:textId="16535F82" w:rsidR="00034DD9" w:rsidRPr="00FC2A7C" w:rsidRDefault="0058145F" w:rsidP="007D4483">
      <w:pPr>
        <w:spacing w:after="0"/>
        <w:ind w:left="708"/>
        <w:rPr>
          <w:rFonts w:ascii="Calibri" w:eastAsia="Times New Roman" w:hAnsi="Calibri" w:cs="Calibri"/>
          <w:b/>
          <w:bCs/>
          <w:sz w:val="24"/>
          <w:szCs w:val="24"/>
          <w:lang w:eastAsia="nb-NO"/>
        </w:rPr>
      </w:pPr>
      <w:r w:rsidRPr="00FC2A7C">
        <w:rPr>
          <w:rFonts w:ascii="Calibri" w:eastAsia="Times New Roman" w:hAnsi="Calibri" w:cs="Calibri"/>
          <w:b/>
          <w:bCs/>
          <w:sz w:val="24"/>
          <w:szCs w:val="24"/>
          <w:lang w:eastAsia="nb-NO"/>
        </w:rPr>
        <w:t xml:space="preserve">«Jeg gikk musikklinja. Vi spilte musikk og holdt på og min funksjonshemming ble tilnærmet usynlig når jeg fikk være i </w:t>
      </w:r>
      <w:r w:rsidR="00CB30D4">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sonen</w:t>
      </w:r>
      <w:r w:rsidR="00CB30D4">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 Jeg var likeverdig alle andre elever. Hadde mine ting jeg var god på.»</w:t>
      </w:r>
    </w:p>
    <w:p w14:paraId="5AC0D0A4" w14:textId="6175DAED" w:rsidR="007D4483" w:rsidRDefault="007D4483" w:rsidP="007D4483">
      <w:pPr>
        <w:spacing w:after="0"/>
        <w:rPr>
          <w:rFonts w:ascii="Calibri" w:eastAsia="Times New Roman" w:hAnsi="Calibri" w:cs="Calibri"/>
          <w:sz w:val="24"/>
          <w:szCs w:val="24"/>
          <w:lang w:eastAsia="nb-NO"/>
        </w:rPr>
      </w:pPr>
    </w:p>
    <w:p w14:paraId="6F07FE46" w14:textId="1783BF1E" w:rsidR="0058145F" w:rsidRPr="00933D2A" w:rsidRDefault="007D4483">
      <w:pPr>
        <w:rPr>
          <w:sz w:val="24"/>
          <w:szCs w:val="24"/>
        </w:rPr>
      </w:pPr>
      <w:r>
        <w:rPr>
          <w:rFonts w:ascii="Calibri" w:eastAsia="Times New Roman" w:hAnsi="Calibri" w:cs="Calibri"/>
          <w:sz w:val="24"/>
          <w:szCs w:val="24"/>
          <w:lang w:eastAsia="nb-NO"/>
        </w:rPr>
        <w:t xml:space="preserve">Nettopp dette å huske at alle har noe de </w:t>
      </w:r>
      <w:r w:rsidR="00914731">
        <w:rPr>
          <w:rFonts w:ascii="Calibri" w:eastAsia="Times New Roman" w:hAnsi="Calibri" w:cs="Calibri"/>
          <w:sz w:val="24"/>
          <w:szCs w:val="24"/>
          <w:lang w:eastAsia="nb-NO"/>
        </w:rPr>
        <w:t xml:space="preserve">er </w:t>
      </w:r>
      <w:r>
        <w:rPr>
          <w:rFonts w:ascii="Calibri" w:eastAsia="Times New Roman" w:hAnsi="Calibri" w:cs="Calibri"/>
          <w:sz w:val="24"/>
          <w:szCs w:val="24"/>
          <w:lang w:eastAsia="nb-NO"/>
        </w:rPr>
        <w:t>god</w:t>
      </w:r>
      <w:r w:rsidR="005A037A">
        <w:rPr>
          <w:rFonts w:ascii="Calibri" w:eastAsia="Times New Roman" w:hAnsi="Calibri" w:cs="Calibri"/>
          <w:sz w:val="24"/>
          <w:szCs w:val="24"/>
          <w:lang w:eastAsia="nb-NO"/>
        </w:rPr>
        <w:t>e</w:t>
      </w:r>
      <w:r>
        <w:rPr>
          <w:rFonts w:ascii="Calibri" w:eastAsia="Times New Roman" w:hAnsi="Calibri" w:cs="Calibri"/>
          <w:sz w:val="24"/>
          <w:szCs w:val="24"/>
          <w:lang w:eastAsia="nb-NO"/>
        </w:rPr>
        <w:t xml:space="preserve"> på, er viktig både for å gi den enkelte mestringsopplevelser og for å veilede flest mulig elever med funksjonsnedsettelser gjennom utdanningsløpet og videre ut i arbeidslivet. </w:t>
      </w:r>
      <w:r w:rsidR="00CB16E7">
        <w:rPr>
          <w:rFonts w:ascii="Calibri" w:eastAsia="Times New Roman" w:hAnsi="Calibri" w:cs="Calibri"/>
          <w:sz w:val="24"/>
          <w:szCs w:val="24"/>
          <w:lang w:eastAsia="nb-NO"/>
        </w:rPr>
        <w:t xml:space="preserve">Som vi skal se i neste del av rapporten hender det også at elever med funksjonsnedsettelser ikke får mulighet til å delta like mye sosialt og faglig som de kunne ønske, på grunn av begrensninger i det fysiske miljøet på skolen. En elev skrev: </w:t>
      </w:r>
      <w:r w:rsidR="00CB16E7" w:rsidRPr="007C28F3">
        <w:rPr>
          <w:sz w:val="24"/>
          <w:szCs w:val="24"/>
        </w:rPr>
        <w:t>«</w:t>
      </w:r>
      <w:r w:rsidR="00CB16E7" w:rsidRPr="007C28F3">
        <w:rPr>
          <w:rFonts w:ascii="Calibri" w:eastAsia="Times New Roman" w:hAnsi="Calibri" w:cs="Calibri"/>
          <w:sz w:val="24"/>
          <w:szCs w:val="24"/>
          <w:lang w:eastAsia="nb-NO"/>
        </w:rPr>
        <w:t>Opplever å bli godt inkludert, men dårlig tilrettelegging av innemiljøet på skolen gjør at jeg i mange situasjoner blir utenfor</w:t>
      </w:r>
      <w:r w:rsidR="00E649BE">
        <w:rPr>
          <w:rFonts w:ascii="Calibri" w:eastAsia="Times New Roman" w:hAnsi="Calibri" w:cs="Calibri"/>
          <w:sz w:val="24"/>
          <w:szCs w:val="24"/>
          <w:lang w:eastAsia="nb-NO"/>
        </w:rPr>
        <w:t>.</w:t>
      </w:r>
      <w:r w:rsidR="00CB16E7" w:rsidRPr="007C28F3">
        <w:rPr>
          <w:sz w:val="24"/>
          <w:szCs w:val="24"/>
        </w:rPr>
        <w:t>»</w:t>
      </w:r>
      <w:r w:rsidR="00745A81">
        <w:rPr>
          <w:sz w:val="24"/>
          <w:szCs w:val="24"/>
        </w:rPr>
        <w:br/>
      </w:r>
    </w:p>
    <w:p w14:paraId="05AAA1D4" w14:textId="55F67F22" w:rsidR="003D4DD1" w:rsidRPr="00692E67" w:rsidRDefault="00904E30" w:rsidP="003D4DD1">
      <w:pPr>
        <w:pStyle w:val="Overskrift2"/>
      </w:pPr>
      <w:r>
        <w:t>3.</w:t>
      </w:r>
      <w:r w:rsidR="00EC1CFA">
        <w:t xml:space="preserve">2 </w:t>
      </w:r>
      <w:r w:rsidR="003D4DD1" w:rsidRPr="00692E67">
        <w:t>Det fysiske miljøet</w:t>
      </w:r>
    </w:p>
    <w:p w14:paraId="7D05557A" w14:textId="5443C8D8" w:rsidR="00412C61" w:rsidRDefault="0058145F">
      <w:pPr>
        <w:rPr>
          <w:rFonts w:ascii="Calibri" w:eastAsia="Times New Roman" w:hAnsi="Calibri" w:cs="Calibri"/>
          <w:sz w:val="24"/>
          <w:szCs w:val="24"/>
          <w:lang w:eastAsia="nb-NO"/>
        </w:rPr>
      </w:pPr>
      <w:r>
        <w:rPr>
          <w:rFonts w:ascii="Calibri" w:eastAsia="Times New Roman" w:hAnsi="Calibri" w:cs="Calibri"/>
          <w:sz w:val="24"/>
          <w:szCs w:val="24"/>
          <w:lang w:eastAsia="nb-NO"/>
        </w:rPr>
        <w:t>Når det gjelder d</w:t>
      </w:r>
      <w:r w:rsidR="008D26BF" w:rsidRPr="007C28F3">
        <w:rPr>
          <w:rFonts w:ascii="Calibri" w:eastAsia="Times New Roman" w:hAnsi="Calibri" w:cs="Calibri"/>
          <w:sz w:val="24"/>
          <w:szCs w:val="24"/>
          <w:lang w:eastAsia="nb-NO"/>
        </w:rPr>
        <w:t xml:space="preserve">et fysiske innemiljøet på skolen </w:t>
      </w:r>
      <w:r>
        <w:rPr>
          <w:rFonts w:ascii="Calibri" w:eastAsia="Times New Roman" w:hAnsi="Calibri" w:cs="Calibri"/>
          <w:sz w:val="24"/>
          <w:szCs w:val="24"/>
          <w:lang w:eastAsia="nb-NO"/>
        </w:rPr>
        <w:t xml:space="preserve">svarer nesten to av fem at de er helt </w:t>
      </w:r>
      <w:r w:rsidRPr="007C28F3">
        <w:rPr>
          <w:rFonts w:ascii="Calibri" w:eastAsia="Times New Roman" w:hAnsi="Calibri" w:cs="Calibri"/>
          <w:sz w:val="24"/>
          <w:szCs w:val="24"/>
          <w:lang w:eastAsia="nb-NO"/>
        </w:rPr>
        <w:t>(13</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eller delvis </w:t>
      </w:r>
      <w:r w:rsidRPr="007C28F3">
        <w:rPr>
          <w:rFonts w:ascii="Calibri" w:eastAsia="Times New Roman" w:hAnsi="Calibri" w:cs="Calibri"/>
          <w:sz w:val="24"/>
          <w:szCs w:val="24"/>
          <w:lang w:eastAsia="nb-NO"/>
        </w:rPr>
        <w:t>(26</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uenig i at det fysiske miljøet var </w:t>
      </w:r>
      <w:r w:rsidR="008D26BF" w:rsidRPr="007C28F3">
        <w:rPr>
          <w:rFonts w:ascii="Calibri" w:eastAsia="Times New Roman" w:hAnsi="Calibri" w:cs="Calibri"/>
          <w:sz w:val="24"/>
          <w:szCs w:val="24"/>
          <w:lang w:eastAsia="nb-NO"/>
        </w:rPr>
        <w:t xml:space="preserve">godt nok tilrettelagt for </w:t>
      </w:r>
      <w:r>
        <w:rPr>
          <w:rFonts w:ascii="Calibri" w:eastAsia="Times New Roman" w:hAnsi="Calibri" w:cs="Calibri"/>
          <w:sz w:val="24"/>
          <w:szCs w:val="24"/>
          <w:lang w:eastAsia="nb-NO"/>
        </w:rPr>
        <w:t xml:space="preserve">dem. Bare en av </w:t>
      </w:r>
      <w:r w:rsidR="000916BE">
        <w:rPr>
          <w:rFonts w:ascii="Calibri" w:eastAsia="Times New Roman" w:hAnsi="Calibri" w:cs="Calibri"/>
          <w:sz w:val="24"/>
          <w:szCs w:val="24"/>
          <w:lang w:eastAsia="nb-NO"/>
        </w:rPr>
        <w:t xml:space="preserve">fem </w:t>
      </w:r>
      <w:r>
        <w:rPr>
          <w:rFonts w:ascii="Calibri" w:eastAsia="Times New Roman" w:hAnsi="Calibri" w:cs="Calibri"/>
          <w:sz w:val="24"/>
          <w:szCs w:val="24"/>
          <w:lang w:eastAsia="nb-NO"/>
        </w:rPr>
        <w:t xml:space="preserve">var helt enige </w:t>
      </w:r>
      <w:r w:rsidRPr="007C28F3">
        <w:rPr>
          <w:rFonts w:ascii="Calibri" w:eastAsia="Times New Roman" w:hAnsi="Calibri" w:cs="Calibri"/>
          <w:sz w:val="24"/>
          <w:szCs w:val="24"/>
          <w:lang w:eastAsia="nb-NO"/>
        </w:rPr>
        <w:t>(18</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i at skolen er godt nok tilrettelagt innendørs. Utendørs mener informantene at d</w:t>
      </w:r>
      <w:r w:rsidR="00903EC2" w:rsidRPr="007C28F3">
        <w:rPr>
          <w:rFonts w:ascii="Calibri" w:eastAsia="Times New Roman" w:hAnsi="Calibri" w:cs="Calibri"/>
          <w:sz w:val="24"/>
          <w:szCs w:val="24"/>
          <w:lang w:eastAsia="nb-NO"/>
        </w:rPr>
        <w:t xml:space="preserve">et fysiske miljøet i skolegården var </w:t>
      </w:r>
      <w:r>
        <w:rPr>
          <w:rFonts w:ascii="Calibri" w:eastAsia="Times New Roman" w:hAnsi="Calibri" w:cs="Calibri"/>
          <w:sz w:val="24"/>
          <w:szCs w:val="24"/>
          <w:lang w:eastAsia="nb-NO"/>
        </w:rPr>
        <w:t>bedre</w:t>
      </w:r>
      <w:r w:rsidR="00903EC2" w:rsidRPr="007C28F3">
        <w:rPr>
          <w:rFonts w:ascii="Calibri" w:eastAsia="Times New Roman" w:hAnsi="Calibri" w:cs="Calibri"/>
          <w:sz w:val="24"/>
          <w:szCs w:val="24"/>
          <w:lang w:eastAsia="nb-NO"/>
        </w:rPr>
        <w:t xml:space="preserve"> tilrettelagt</w:t>
      </w:r>
      <w:r>
        <w:rPr>
          <w:rFonts w:ascii="Calibri" w:eastAsia="Times New Roman" w:hAnsi="Calibri" w:cs="Calibri"/>
          <w:sz w:val="24"/>
          <w:szCs w:val="24"/>
          <w:lang w:eastAsia="nb-NO"/>
        </w:rPr>
        <w:t xml:space="preserve">. Her svarte halvparten at de er </w:t>
      </w:r>
      <w:r w:rsidRPr="007C28F3">
        <w:rPr>
          <w:rFonts w:ascii="Calibri" w:eastAsia="Times New Roman" w:hAnsi="Calibri" w:cs="Calibri"/>
          <w:sz w:val="24"/>
          <w:szCs w:val="24"/>
          <w:lang w:eastAsia="nb-NO"/>
        </w:rPr>
        <w:t>delvis enig (11</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eller</w:t>
      </w:r>
      <w:r w:rsidRPr="007C28F3">
        <w:rPr>
          <w:rFonts w:ascii="Calibri" w:eastAsia="Times New Roman" w:hAnsi="Calibri" w:cs="Calibri"/>
          <w:sz w:val="24"/>
          <w:szCs w:val="24"/>
          <w:lang w:eastAsia="nb-NO"/>
        </w:rPr>
        <w:t xml:space="preserve"> helt enig (4</w:t>
      </w:r>
      <w:r>
        <w:rPr>
          <w:rFonts w:ascii="Calibri" w:eastAsia="Times New Roman" w:hAnsi="Calibri" w:cs="Calibri"/>
          <w:sz w:val="24"/>
          <w:szCs w:val="24"/>
          <w:lang w:eastAsia="nb-NO"/>
        </w:rPr>
        <w:t xml:space="preserve">1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i at utemiljøet er godt nok tilrettelagt, mens en av </w:t>
      </w:r>
      <w:r w:rsidR="00D900D3">
        <w:rPr>
          <w:rFonts w:ascii="Calibri" w:eastAsia="Times New Roman" w:hAnsi="Calibri" w:cs="Calibri"/>
          <w:sz w:val="24"/>
          <w:szCs w:val="24"/>
          <w:lang w:eastAsia="nb-NO"/>
        </w:rPr>
        <w:t>sju</w:t>
      </w:r>
      <w:r>
        <w:rPr>
          <w:rFonts w:ascii="Calibri" w:eastAsia="Times New Roman" w:hAnsi="Calibri" w:cs="Calibri"/>
          <w:sz w:val="24"/>
          <w:szCs w:val="24"/>
          <w:lang w:eastAsia="nb-NO"/>
        </w:rPr>
        <w:t xml:space="preserve"> (15</w:t>
      </w:r>
      <w:r w:rsidR="00DA64FF">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xml:space="preserve">%) opplevde det som ikke godt nok. </w:t>
      </w:r>
      <w:r w:rsidR="003D4DD1">
        <w:rPr>
          <w:rFonts w:ascii="Calibri" w:eastAsia="Times New Roman" w:hAnsi="Calibri" w:cs="Calibri"/>
          <w:sz w:val="24"/>
          <w:szCs w:val="24"/>
          <w:lang w:eastAsia="nb-NO"/>
        </w:rPr>
        <w:t xml:space="preserve">Vi spurte også om de kunne plassere </w:t>
      </w:r>
      <w:r w:rsidR="003D4DD1" w:rsidRPr="007C28F3">
        <w:rPr>
          <w:rFonts w:ascii="Calibri" w:eastAsia="Times New Roman" w:hAnsi="Calibri" w:cs="Calibri"/>
          <w:sz w:val="24"/>
          <w:szCs w:val="24"/>
          <w:lang w:eastAsia="nb-NO"/>
        </w:rPr>
        <w:t>hvor godt tilrettelagt det fysiske miljøet inne og ute på skolen</w:t>
      </w:r>
      <w:r w:rsidR="003D4DD1">
        <w:rPr>
          <w:rFonts w:ascii="Calibri" w:eastAsia="Times New Roman" w:hAnsi="Calibri" w:cs="Calibri"/>
          <w:sz w:val="24"/>
          <w:szCs w:val="24"/>
          <w:lang w:eastAsia="nb-NO"/>
        </w:rPr>
        <w:t xml:space="preserve"> </w:t>
      </w:r>
      <w:r w:rsidR="003D4DD1" w:rsidRPr="007C28F3">
        <w:rPr>
          <w:rFonts w:ascii="Calibri" w:eastAsia="Times New Roman" w:hAnsi="Calibri" w:cs="Calibri"/>
          <w:sz w:val="24"/>
          <w:szCs w:val="24"/>
          <w:lang w:eastAsia="nb-NO"/>
        </w:rPr>
        <w:t xml:space="preserve">var </w:t>
      </w:r>
      <w:r w:rsidR="00AE326C">
        <w:rPr>
          <w:rFonts w:ascii="Calibri" w:eastAsia="Times New Roman" w:hAnsi="Calibri" w:cs="Calibri"/>
          <w:sz w:val="24"/>
          <w:szCs w:val="24"/>
          <w:lang w:eastAsia="nb-NO"/>
        </w:rPr>
        <w:t xml:space="preserve">totalt sett, </w:t>
      </w:r>
      <w:r w:rsidR="003D4DD1">
        <w:rPr>
          <w:rFonts w:ascii="Calibri" w:eastAsia="Times New Roman" w:hAnsi="Calibri" w:cs="Calibri"/>
          <w:sz w:val="24"/>
          <w:szCs w:val="24"/>
          <w:lang w:eastAsia="nb-NO"/>
        </w:rPr>
        <w:t>p</w:t>
      </w:r>
      <w:r w:rsidR="003D4DD1" w:rsidRPr="007C28F3">
        <w:rPr>
          <w:rFonts w:ascii="Calibri" w:eastAsia="Times New Roman" w:hAnsi="Calibri" w:cs="Calibri"/>
          <w:sz w:val="24"/>
          <w:szCs w:val="24"/>
          <w:lang w:eastAsia="nb-NO"/>
        </w:rPr>
        <w:t xml:space="preserve">å en skala fra </w:t>
      </w:r>
      <w:r w:rsidR="00790D33">
        <w:rPr>
          <w:rFonts w:ascii="Calibri" w:eastAsia="Times New Roman" w:hAnsi="Calibri" w:cs="Calibri"/>
          <w:sz w:val="24"/>
          <w:szCs w:val="24"/>
          <w:lang w:eastAsia="nb-NO"/>
        </w:rPr>
        <w:t>1</w:t>
      </w:r>
      <w:r w:rsidR="00612140">
        <w:rPr>
          <w:rFonts w:ascii="Calibri" w:eastAsia="Times New Roman" w:hAnsi="Calibri" w:cs="Calibri"/>
          <w:sz w:val="24"/>
          <w:szCs w:val="24"/>
          <w:lang w:eastAsia="nb-NO"/>
        </w:rPr>
        <w:t xml:space="preserve"> til </w:t>
      </w:r>
      <w:r w:rsidR="00790D33">
        <w:rPr>
          <w:rFonts w:ascii="Calibri" w:eastAsia="Times New Roman" w:hAnsi="Calibri" w:cs="Calibri"/>
          <w:sz w:val="24"/>
          <w:szCs w:val="24"/>
          <w:lang w:eastAsia="nb-NO"/>
        </w:rPr>
        <w:t>5</w:t>
      </w:r>
      <w:r w:rsidR="00E95470">
        <w:rPr>
          <w:rFonts w:ascii="Calibri" w:eastAsia="Times New Roman" w:hAnsi="Calibri" w:cs="Calibri"/>
          <w:sz w:val="24"/>
          <w:szCs w:val="24"/>
          <w:lang w:eastAsia="nb-NO"/>
        </w:rPr>
        <w:t>. Her ga</w:t>
      </w:r>
      <w:r w:rsidR="003D4DD1">
        <w:rPr>
          <w:rFonts w:ascii="Calibri" w:eastAsia="Times New Roman" w:hAnsi="Calibri" w:cs="Calibri"/>
          <w:sz w:val="24"/>
          <w:szCs w:val="24"/>
          <w:lang w:eastAsia="nb-NO"/>
        </w:rPr>
        <w:t xml:space="preserve"> flertallet </w:t>
      </w:r>
      <w:r w:rsidR="00612140" w:rsidRPr="007C28F3">
        <w:rPr>
          <w:rFonts w:ascii="Calibri" w:eastAsia="Times New Roman" w:hAnsi="Calibri" w:cs="Calibri"/>
          <w:sz w:val="24"/>
          <w:szCs w:val="24"/>
          <w:lang w:eastAsia="nb-NO"/>
        </w:rPr>
        <w:t>(29</w:t>
      </w:r>
      <w:r w:rsidR="00612140">
        <w:rPr>
          <w:rFonts w:ascii="Calibri" w:eastAsia="Times New Roman" w:hAnsi="Calibri" w:cs="Calibri"/>
          <w:sz w:val="24"/>
          <w:szCs w:val="24"/>
          <w:lang w:eastAsia="nb-NO"/>
        </w:rPr>
        <w:t xml:space="preserve"> </w:t>
      </w:r>
      <w:r w:rsidR="00612140" w:rsidRPr="007C28F3">
        <w:rPr>
          <w:rFonts w:ascii="Calibri" w:eastAsia="Times New Roman" w:hAnsi="Calibri" w:cs="Calibri"/>
          <w:sz w:val="24"/>
          <w:szCs w:val="24"/>
          <w:lang w:eastAsia="nb-NO"/>
        </w:rPr>
        <w:t>%)</w:t>
      </w:r>
      <w:r w:rsidR="00612140">
        <w:rPr>
          <w:rFonts w:ascii="Calibri" w:eastAsia="Times New Roman" w:hAnsi="Calibri" w:cs="Calibri"/>
          <w:sz w:val="24"/>
          <w:szCs w:val="24"/>
          <w:lang w:eastAsia="nb-NO"/>
        </w:rPr>
        <w:t xml:space="preserve"> tre</w:t>
      </w:r>
      <w:r w:rsidR="003D4DD1" w:rsidRPr="007C28F3">
        <w:rPr>
          <w:rFonts w:ascii="Calibri" w:eastAsia="Times New Roman" w:hAnsi="Calibri" w:cs="Calibri"/>
          <w:sz w:val="24"/>
          <w:szCs w:val="24"/>
          <w:lang w:eastAsia="nb-NO"/>
        </w:rPr>
        <w:t xml:space="preserve"> stjerner </w:t>
      </w:r>
      <w:r w:rsidR="00E95470">
        <w:rPr>
          <w:rFonts w:ascii="Calibri" w:eastAsia="Times New Roman" w:hAnsi="Calibri" w:cs="Calibri"/>
          <w:sz w:val="24"/>
          <w:szCs w:val="24"/>
          <w:lang w:eastAsia="nb-NO"/>
        </w:rPr>
        <w:t>til sin skole</w:t>
      </w:r>
      <w:r w:rsidR="003D4DD1">
        <w:rPr>
          <w:rFonts w:ascii="Calibri" w:eastAsia="Times New Roman" w:hAnsi="Calibri" w:cs="Calibri"/>
          <w:sz w:val="24"/>
          <w:szCs w:val="24"/>
          <w:lang w:eastAsia="nb-NO"/>
        </w:rPr>
        <w:t xml:space="preserve">. </w:t>
      </w:r>
    </w:p>
    <w:p w14:paraId="666CD205" w14:textId="2BDDF4CE" w:rsidR="00CB16E7" w:rsidRDefault="00CB16E7">
      <w:pPr>
        <w:rPr>
          <w:rFonts w:ascii="Calibri" w:eastAsia="Times New Roman" w:hAnsi="Calibri" w:cs="Calibri"/>
          <w:sz w:val="24"/>
          <w:szCs w:val="24"/>
          <w:lang w:eastAsia="nb-NO"/>
        </w:rPr>
      </w:pPr>
      <w:r>
        <w:rPr>
          <w:rFonts w:ascii="Calibri" w:eastAsia="Times New Roman" w:hAnsi="Calibri" w:cs="Calibri"/>
          <w:sz w:val="24"/>
          <w:szCs w:val="24"/>
          <w:lang w:eastAsia="nb-NO"/>
        </w:rPr>
        <w:lastRenderedPageBreak/>
        <w:t>Flere forteller at skole</w:t>
      </w:r>
      <w:r w:rsidR="00E95470">
        <w:rPr>
          <w:rFonts w:ascii="Calibri" w:eastAsia="Times New Roman" w:hAnsi="Calibri" w:cs="Calibri"/>
          <w:sz w:val="24"/>
          <w:szCs w:val="24"/>
          <w:lang w:eastAsia="nb-NO"/>
        </w:rPr>
        <w:t>n</w:t>
      </w:r>
      <w:r>
        <w:rPr>
          <w:rFonts w:ascii="Calibri" w:eastAsia="Times New Roman" w:hAnsi="Calibri" w:cs="Calibri"/>
          <w:sz w:val="24"/>
          <w:szCs w:val="24"/>
          <w:lang w:eastAsia="nb-NO"/>
        </w:rPr>
        <w:t xml:space="preserve"> burde vært universelt utforme</w:t>
      </w:r>
      <w:r w:rsidR="00412C61">
        <w:rPr>
          <w:rFonts w:ascii="Calibri" w:eastAsia="Times New Roman" w:hAnsi="Calibri" w:cs="Calibri"/>
          <w:sz w:val="24"/>
          <w:szCs w:val="24"/>
          <w:lang w:eastAsia="nb-NO"/>
        </w:rPr>
        <w:t>t</w:t>
      </w:r>
      <w:r>
        <w:rPr>
          <w:rFonts w:ascii="Calibri" w:eastAsia="Times New Roman" w:hAnsi="Calibri" w:cs="Calibri"/>
          <w:sz w:val="24"/>
          <w:szCs w:val="24"/>
          <w:lang w:eastAsia="nb-NO"/>
        </w:rPr>
        <w:t xml:space="preserve"> og </w:t>
      </w:r>
      <w:r w:rsidR="00412C61">
        <w:rPr>
          <w:rFonts w:ascii="Calibri" w:eastAsia="Times New Roman" w:hAnsi="Calibri" w:cs="Calibri"/>
          <w:sz w:val="24"/>
          <w:szCs w:val="24"/>
          <w:lang w:eastAsia="nb-NO"/>
        </w:rPr>
        <w:t xml:space="preserve">mer </w:t>
      </w:r>
      <w:r>
        <w:rPr>
          <w:rFonts w:ascii="Calibri" w:eastAsia="Times New Roman" w:hAnsi="Calibri" w:cs="Calibri"/>
          <w:sz w:val="24"/>
          <w:szCs w:val="24"/>
          <w:lang w:eastAsia="nb-NO"/>
        </w:rPr>
        <w:t xml:space="preserve">tilgjengelig for elever med bevegelseshemming: </w:t>
      </w:r>
    </w:p>
    <w:p w14:paraId="68873D98" w14:textId="2C375116" w:rsidR="00632D8E" w:rsidRPr="00FC2A7C" w:rsidRDefault="00632D8E" w:rsidP="00632D8E">
      <w:pPr>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Dårlig universelt utformet og svært dårlig plass. Heis som ikke funket</w:t>
      </w:r>
      <w:r w:rsidR="000B40F5">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 xml:space="preserve"> blant annet.»</w:t>
      </w:r>
    </w:p>
    <w:p w14:paraId="19DCD3A5" w14:textId="52D7E625" w:rsidR="00CB16E7" w:rsidRPr="00FC2A7C" w:rsidRDefault="00CB16E7" w:rsidP="00CB16E7">
      <w:pPr>
        <w:ind w:left="708"/>
        <w:rPr>
          <w:b/>
          <w:bCs/>
          <w:sz w:val="24"/>
          <w:szCs w:val="24"/>
        </w:rPr>
      </w:pPr>
      <w:r w:rsidRPr="00FC2A7C">
        <w:rPr>
          <w:rFonts w:ascii="Calibri" w:eastAsia="Times New Roman" w:hAnsi="Calibri" w:cs="Calibri"/>
          <w:b/>
          <w:bCs/>
          <w:sz w:val="24"/>
          <w:szCs w:val="24"/>
          <w:lang w:eastAsia="nb-NO"/>
        </w:rPr>
        <w:t>«Hvordan en med mobilitetsproblemer skulle komme seg inn/ut av bygg, opp/ned mellom etasjer</w:t>
      </w:r>
      <w:r w:rsidR="000B40F5">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 xml:space="preserve"> var ikke tenkt på. Ikke tatt hensyn til folk med sanseforskjeller.</w:t>
      </w:r>
      <w:r w:rsidRPr="00FC2A7C">
        <w:rPr>
          <w:b/>
          <w:bCs/>
          <w:sz w:val="24"/>
          <w:szCs w:val="24"/>
        </w:rPr>
        <w:t>»</w:t>
      </w:r>
    </w:p>
    <w:p w14:paraId="6B241340" w14:textId="3A9DD500" w:rsidR="00227846" w:rsidRDefault="00CB16E7" w:rsidP="000A114D">
      <w:pPr>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Blant de som </w:t>
      </w:r>
      <w:r w:rsidR="000A114D">
        <w:rPr>
          <w:rFonts w:ascii="Calibri" w:eastAsia="Times New Roman" w:hAnsi="Calibri" w:cs="Calibri"/>
          <w:sz w:val="24"/>
          <w:szCs w:val="24"/>
          <w:lang w:eastAsia="nb-NO"/>
        </w:rPr>
        <w:t>hadde behov for universell utforming av skolen ble det også trukket fram at de s</w:t>
      </w:r>
      <w:r>
        <w:rPr>
          <w:rFonts w:ascii="Calibri" w:eastAsia="Times New Roman" w:hAnsi="Calibri" w:cs="Calibri"/>
          <w:sz w:val="24"/>
          <w:szCs w:val="24"/>
          <w:lang w:eastAsia="nb-NO"/>
        </w:rPr>
        <w:t>avnet l</w:t>
      </w:r>
      <w:r w:rsidRPr="007C28F3">
        <w:rPr>
          <w:rFonts w:ascii="Calibri" w:eastAsia="Times New Roman" w:hAnsi="Calibri" w:cs="Calibri"/>
          <w:sz w:val="24"/>
          <w:szCs w:val="24"/>
          <w:lang w:eastAsia="nb-NO"/>
        </w:rPr>
        <w:t xml:space="preserve">avere terskler, </w:t>
      </w:r>
      <w:r w:rsidR="00045F21">
        <w:rPr>
          <w:rFonts w:ascii="Calibri" w:eastAsia="Times New Roman" w:hAnsi="Calibri" w:cs="Calibri"/>
          <w:sz w:val="24"/>
          <w:szCs w:val="24"/>
          <w:lang w:eastAsia="nb-NO"/>
        </w:rPr>
        <w:t>færre</w:t>
      </w:r>
      <w:r w:rsidRPr="007C28F3">
        <w:rPr>
          <w:rFonts w:ascii="Calibri" w:eastAsia="Times New Roman" w:hAnsi="Calibri" w:cs="Calibri"/>
          <w:sz w:val="24"/>
          <w:szCs w:val="24"/>
          <w:lang w:eastAsia="nb-NO"/>
        </w:rPr>
        <w:t xml:space="preserve"> trapper, </w:t>
      </w:r>
      <w:r w:rsidR="000A114D">
        <w:rPr>
          <w:rFonts w:ascii="Calibri" w:eastAsia="Times New Roman" w:hAnsi="Calibri" w:cs="Calibri"/>
          <w:sz w:val="24"/>
          <w:szCs w:val="24"/>
          <w:lang w:eastAsia="nb-NO"/>
        </w:rPr>
        <w:t>k</w:t>
      </w:r>
      <w:r w:rsidR="000A114D" w:rsidRPr="007C28F3">
        <w:rPr>
          <w:rFonts w:ascii="Calibri" w:eastAsia="Times New Roman" w:hAnsi="Calibri" w:cs="Calibri"/>
          <w:sz w:val="24"/>
          <w:szCs w:val="24"/>
          <w:lang w:eastAsia="nb-NO"/>
        </w:rPr>
        <w:t>napp for å åpne tunge</w:t>
      </w:r>
      <w:r w:rsidR="00097020">
        <w:rPr>
          <w:rFonts w:ascii="Calibri" w:eastAsia="Times New Roman" w:hAnsi="Calibri" w:cs="Calibri"/>
          <w:sz w:val="24"/>
          <w:szCs w:val="24"/>
          <w:lang w:eastAsia="nb-NO"/>
        </w:rPr>
        <w:t xml:space="preserve"> </w:t>
      </w:r>
      <w:r w:rsidR="000A114D" w:rsidRPr="007C28F3">
        <w:rPr>
          <w:rFonts w:ascii="Calibri" w:eastAsia="Times New Roman" w:hAnsi="Calibri" w:cs="Calibri"/>
          <w:sz w:val="24"/>
          <w:szCs w:val="24"/>
          <w:lang w:eastAsia="nb-NO"/>
        </w:rPr>
        <w:t>dører</w:t>
      </w:r>
      <w:r w:rsidR="000A114D">
        <w:rPr>
          <w:rFonts w:ascii="Calibri" w:eastAsia="Times New Roman" w:hAnsi="Calibri" w:cs="Calibri"/>
          <w:sz w:val="24"/>
          <w:szCs w:val="24"/>
          <w:lang w:eastAsia="nb-NO"/>
        </w:rPr>
        <w:t>,</w:t>
      </w:r>
      <w:r w:rsidR="000A114D" w:rsidRPr="007C28F3">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 xml:space="preserve">ramper, </w:t>
      </w:r>
      <w:r w:rsidR="000A114D">
        <w:rPr>
          <w:rFonts w:ascii="Calibri" w:eastAsia="Times New Roman" w:hAnsi="Calibri" w:cs="Calibri"/>
          <w:sz w:val="24"/>
          <w:szCs w:val="24"/>
          <w:lang w:eastAsia="nb-NO"/>
        </w:rPr>
        <w:t>s</w:t>
      </w:r>
      <w:r w:rsidR="000A114D" w:rsidRPr="007C28F3">
        <w:rPr>
          <w:rFonts w:ascii="Calibri" w:eastAsia="Times New Roman" w:hAnsi="Calibri" w:cs="Calibri"/>
          <w:sz w:val="24"/>
          <w:szCs w:val="24"/>
          <w:lang w:eastAsia="nb-NO"/>
        </w:rPr>
        <w:t>tørre toalettbåser</w:t>
      </w:r>
      <w:r w:rsidR="000A114D">
        <w:rPr>
          <w:rFonts w:ascii="Calibri" w:eastAsia="Times New Roman" w:hAnsi="Calibri" w:cs="Calibri"/>
          <w:sz w:val="24"/>
          <w:szCs w:val="24"/>
          <w:lang w:eastAsia="nb-NO"/>
        </w:rPr>
        <w:t>,</w:t>
      </w:r>
      <w:r w:rsidR="000A114D" w:rsidRPr="007C28F3">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 xml:space="preserve">større klasserom med mulighet for å </w:t>
      </w:r>
      <w:r w:rsidR="00632D8E">
        <w:rPr>
          <w:rFonts w:ascii="Calibri" w:eastAsia="Times New Roman" w:hAnsi="Calibri" w:cs="Calibri"/>
          <w:sz w:val="24"/>
          <w:szCs w:val="24"/>
          <w:lang w:eastAsia="nb-NO"/>
        </w:rPr>
        <w:t>bevege seg i</w:t>
      </w:r>
      <w:r w:rsidRPr="007C28F3">
        <w:rPr>
          <w:rFonts w:ascii="Calibri" w:eastAsia="Times New Roman" w:hAnsi="Calibri" w:cs="Calibri"/>
          <w:sz w:val="24"/>
          <w:szCs w:val="24"/>
          <w:lang w:eastAsia="nb-NO"/>
        </w:rPr>
        <w:t xml:space="preserve"> rullestol</w:t>
      </w:r>
      <w:r w:rsidR="000A114D">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s</w:t>
      </w:r>
      <w:r w:rsidRPr="007C28F3">
        <w:rPr>
          <w:rFonts w:ascii="Calibri" w:eastAsia="Times New Roman" w:hAnsi="Calibri" w:cs="Calibri"/>
          <w:sz w:val="24"/>
          <w:szCs w:val="24"/>
          <w:lang w:eastAsia="nb-NO"/>
        </w:rPr>
        <w:t xml:space="preserve">kap som </w:t>
      </w:r>
      <w:r w:rsidR="000A114D">
        <w:rPr>
          <w:rFonts w:ascii="Calibri" w:eastAsia="Times New Roman" w:hAnsi="Calibri" w:cs="Calibri"/>
          <w:sz w:val="24"/>
          <w:szCs w:val="24"/>
          <w:lang w:eastAsia="nb-NO"/>
        </w:rPr>
        <w:t>en</w:t>
      </w:r>
      <w:r w:rsidRPr="007C28F3">
        <w:rPr>
          <w:rFonts w:ascii="Calibri" w:eastAsia="Times New Roman" w:hAnsi="Calibri" w:cs="Calibri"/>
          <w:sz w:val="24"/>
          <w:szCs w:val="24"/>
          <w:lang w:eastAsia="nb-NO"/>
        </w:rPr>
        <w:t xml:space="preserve"> i rullestol kunne </w:t>
      </w:r>
      <w:r w:rsidR="00632D8E">
        <w:rPr>
          <w:rFonts w:ascii="Calibri" w:eastAsia="Times New Roman" w:hAnsi="Calibri" w:cs="Calibri"/>
          <w:sz w:val="24"/>
          <w:szCs w:val="24"/>
          <w:lang w:eastAsia="nb-NO"/>
        </w:rPr>
        <w:t>rekke opp til</w:t>
      </w:r>
      <w:r w:rsidR="000A114D">
        <w:rPr>
          <w:rFonts w:ascii="Calibri" w:eastAsia="Times New Roman" w:hAnsi="Calibri" w:cs="Calibri"/>
          <w:sz w:val="24"/>
          <w:szCs w:val="24"/>
          <w:lang w:eastAsia="nb-NO"/>
        </w:rPr>
        <w:t xml:space="preserve">, bedre </w:t>
      </w:r>
      <w:r w:rsidR="00B25939" w:rsidRPr="007C28F3">
        <w:rPr>
          <w:rFonts w:ascii="Calibri" w:eastAsia="Times New Roman" w:hAnsi="Calibri" w:cs="Calibri"/>
          <w:sz w:val="24"/>
          <w:szCs w:val="24"/>
          <w:lang w:eastAsia="nb-NO"/>
        </w:rPr>
        <w:t>plass i gange</w:t>
      </w:r>
      <w:r w:rsidR="000A114D">
        <w:rPr>
          <w:rFonts w:ascii="Calibri" w:eastAsia="Times New Roman" w:hAnsi="Calibri" w:cs="Calibri"/>
          <w:sz w:val="24"/>
          <w:szCs w:val="24"/>
          <w:lang w:eastAsia="nb-NO"/>
        </w:rPr>
        <w:t xml:space="preserve">ne og tilgang på å komme ned </w:t>
      </w:r>
      <w:r w:rsidRPr="007C28F3">
        <w:rPr>
          <w:rFonts w:ascii="Calibri" w:eastAsia="Times New Roman" w:hAnsi="Calibri" w:cs="Calibri"/>
          <w:sz w:val="24"/>
          <w:szCs w:val="24"/>
          <w:lang w:eastAsia="nb-NO"/>
        </w:rPr>
        <w:t>til kantina.</w:t>
      </w:r>
      <w:r w:rsidR="000A114D">
        <w:rPr>
          <w:rFonts w:ascii="Calibri" w:eastAsia="Times New Roman" w:hAnsi="Calibri" w:cs="Calibri"/>
          <w:sz w:val="24"/>
          <w:szCs w:val="24"/>
          <w:lang w:eastAsia="nb-NO"/>
        </w:rPr>
        <w:t xml:space="preserve"> </w:t>
      </w:r>
    </w:p>
    <w:p w14:paraId="7CBF518A" w14:textId="7C1E85F6" w:rsidR="00CB16E7" w:rsidRDefault="000A114D" w:rsidP="000A114D">
      <w:pPr>
        <w:rPr>
          <w:sz w:val="24"/>
          <w:szCs w:val="24"/>
        </w:rPr>
      </w:pPr>
      <w:r>
        <w:rPr>
          <w:rFonts w:ascii="Calibri" w:eastAsia="Times New Roman" w:hAnsi="Calibri" w:cs="Calibri"/>
          <w:sz w:val="24"/>
          <w:szCs w:val="24"/>
          <w:lang w:eastAsia="nb-NO"/>
        </w:rPr>
        <w:t>Andre ting som ble nevnt var ønske om f</w:t>
      </w:r>
      <w:r w:rsidR="00CB16E7" w:rsidRPr="007C28F3">
        <w:rPr>
          <w:rFonts w:ascii="Calibri" w:eastAsia="Times New Roman" w:hAnsi="Calibri" w:cs="Calibri"/>
          <w:sz w:val="24"/>
          <w:szCs w:val="24"/>
          <w:lang w:eastAsia="nb-NO"/>
        </w:rPr>
        <w:t>lere sitteplasser</w:t>
      </w:r>
      <w:r>
        <w:rPr>
          <w:rFonts w:ascii="Calibri" w:eastAsia="Times New Roman" w:hAnsi="Calibri" w:cs="Calibri"/>
          <w:sz w:val="24"/>
          <w:szCs w:val="24"/>
          <w:lang w:eastAsia="nb-NO"/>
        </w:rPr>
        <w:t xml:space="preserve"> på skolens område, for de som har behov for hvilepauser. Og </w:t>
      </w:r>
      <w:r>
        <w:rPr>
          <w:sz w:val="24"/>
          <w:szCs w:val="24"/>
        </w:rPr>
        <w:t>m</w:t>
      </w:r>
      <w:r w:rsidR="00CB16E7" w:rsidRPr="007C28F3">
        <w:rPr>
          <w:rFonts w:ascii="Calibri" w:eastAsia="Times New Roman" w:hAnsi="Calibri" w:cs="Calibri"/>
          <w:sz w:val="24"/>
          <w:szCs w:val="24"/>
          <w:lang w:eastAsia="nb-NO"/>
        </w:rPr>
        <w:t>øblement som ikke er så vanskelig for de med mobilitetsvansker å bruke.</w:t>
      </w:r>
    </w:p>
    <w:p w14:paraId="13B8003D" w14:textId="5AD0A8FC" w:rsidR="00CB16E7" w:rsidRPr="000A114D" w:rsidRDefault="00CB16E7">
      <w:pPr>
        <w:rPr>
          <w:sz w:val="24"/>
          <w:szCs w:val="24"/>
        </w:rPr>
      </w:pPr>
      <w:r>
        <w:rPr>
          <w:sz w:val="24"/>
          <w:szCs w:val="24"/>
        </w:rPr>
        <w:t>For noen ble sykdommer verre av dårlig inneklima eller for lav temperatur</w:t>
      </w:r>
      <w:r w:rsidR="00790D33">
        <w:rPr>
          <w:sz w:val="24"/>
          <w:szCs w:val="24"/>
        </w:rPr>
        <w:t>. F</w:t>
      </w:r>
      <w:r w:rsidR="000A114D">
        <w:rPr>
          <w:sz w:val="24"/>
          <w:szCs w:val="24"/>
        </w:rPr>
        <w:t xml:space="preserve">or eksempel var dette </w:t>
      </w:r>
      <w:r w:rsidR="005F4F06">
        <w:rPr>
          <w:sz w:val="24"/>
          <w:szCs w:val="24"/>
        </w:rPr>
        <w:t>utfordrende for de med</w:t>
      </w:r>
      <w:r w:rsidR="000A114D">
        <w:rPr>
          <w:sz w:val="24"/>
          <w:szCs w:val="24"/>
        </w:rPr>
        <w:t xml:space="preserve"> </w:t>
      </w:r>
      <w:r w:rsidR="00152ACB" w:rsidRPr="007C28F3">
        <w:rPr>
          <w:rFonts w:ascii="Calibri" w:eastAsia="Times New Roman" w:hAnsi="Calibri" w:cs="Calibri"/>
          <w:sz w:val="24"/>
          <w:szCs w:val="24"/>
          <w:lang w:eastAsia="nb-NO"/>
        </w:rPr>
        <w:t>migrene</w:t>
      </w:r>
      <w:r w:rsidR="000A114D">
        <w:rPr>
          <w:sz w:val="24"/>
          <w:szCs w:val="24"/>
        </w:rPr>
        <w:t xml:space="preserve"> eller smerter i ledd. </w:t>
      </w:r>
      <w:r w:rsidR="005C6BE5">
        <w:rPr>
          <w:sz w:val="24"/>
          <w:szCs w:val="24"/>
        </w:rPr>
        <w:t>Det var flere som savnet et hvilerom for å ta pauser i løpet av skoledagen, eller for å jobbe med oppgaver et roligere sted</w:t>
      </w:r>
      <w:r w:rsidR="005C6BE5" w:rsidRPr="005C6BE5">
        <w:rPr>
          <w:sz w:val="24"/>
          <w:szCs w:val="24"/>
        </w:rPr>
        <w:t xml:space="preserve"> </w:t>
      </w:r>
      <w:r w:rsidR="005C6BE5">
        <w:rPr>
          <w:sz w:val="24"/>
          <w:szCs w:val="24"/>
        </w:rPr>
        <w:t xml:space="preserve">enn klasserommet. </w:t>
      </w:r>
      <w:r>
        <w:rPr>
          <w:rFonts w:ascii="Calibri" w:eastAsia="Times New Roman" w:hAnsi="Calibri" w:cs="Calibri"/>
          <w:sz w:val="24"/>
          <w:szCs w:val="24"/>
          <w:lang w:eastAsia="nb-NO"/>
        </w:rPr>
        <w:t xml:space="preserve">Og for </w:t>
      </w:r>
      <w:r w:rsidR="005C6BE5">
        <w:rPr>
          <w:rFonts w:ascii="Calibri" w:eastAsia="Times New Roman" w:hAnsi="Calibri" w:cs="Calibri"/>
          <w:sz w:val="24"/>
          <w:szCs w:val="24"/>
          <w:lang w:eastAsia="nb-NO"/>
        </w:rPr>
        <w:t>noen</w:t>
      </w:r>
      <w:r>
        <w:rPr>
          <w:rFonts w:ascii="Calibri" w:eastAsia="Times New Roman" w:hAnsi="Calibri" w:cs="Calibri"/>
          <w:sz w:val="24"/>
          <w:szCs w:val="24"/>
          <w:lang w:eastAsia="nb-NO"/>
        </w:rPr>
        <w:t xml:space="preserve"> var det viktig med bedre lys- og lydforhold i klasserommene</w:t>
      </w:r>
      <w:r w:rsidR="000A114D">
        <w:rPr>
          <w:rFonts w:ascii="Calibri" w:eastAsia="Times New Roman" w:hAnsi="Calibri" w:cs="Calibri"/>
          <w:sz w:val="24"/>
          <w:szCs w:val="24"/>
          <w:lang w:eastAsia="nb-NO"/>
        </w:rPr>
        <w:t xml:space="preserve">, </w:t>
      </w:r>
      <w:r w:rsidR="005C6BE5">
        <w:rPr>
          <w:rFonts w:ascii="Calibri" w:eastAsia="Times New Roman" w:hAnsi="Calibri" w:cs="Calibri"/>
          <w:sz w:val="24"/>
          <w:szCs w:val="24"/>
          <w:lang w:eastAsia="nb-NO"/>
        </w:rPr>
        <w:t>for eksempel</w:t>
      </w:r>
      <w:r w:rsidR="000A114D">
        <w:rPr>
          <w:rFonts w:ascii="Calibri" w:eastAsia="Times New Roman" w:hAnsi="Calibri" w:cs="Calibri"/>
          <w:sz w:val="24"/>
          <w:szCs w:val="24"/>
          <w:lang w:eastAsia="nb-NO"/>
        </w:rPr>
        <w:t xml:space="preserve"> de med sansetap</w:t>
      </w:r>
      <w:r w:rsidR="005C6BE5">
        <w:rPr>
          <w:rFonts w:ascii="Calibri" w:eastAsia="Times New Roman" w:hAnsi="Calibri" w:cs="Calibri"/>
          <w:sz w:val="24"/>
          <w:szCs w:val="24"/>
          <w:lang w:eastAsia="nb-NO"/>
        </w:rPr>
        <w:t xml:space="preserve"> eller kognitive utfordringer</w:t>
      </w:r>
      <w:r w:rsidR="000A114D">
        <w:rPr>
          <w:rFonts w:ascii="Calibri" w:eastAsia="Times New Roman" w:hAnsi="Calibri" w:cs="Calibri"/>
          <w:sz w:val="24"/>
          <w:szCs w:val="24"/>
          <w:lang w:eastAsia="nb-NO"/>
        </w:rPr>
        <w:t xml:space="preserve">. </w:t>
      </w:r>
    </w:p>
    <w:p w14:paraId="4E2FD864" w14:textId="1511C917" w:rsidR="009F05B3" w:rsidRPr="00FC2A7C" w:rsidRDefault="009F05B3" w:rsidP="00CB16E7">
      <w:pPr>
        <w:ind w:left="708"/>
        <w:rPr>
          <w:rFonts w:ascii="Calibri" w:eastAsia="Times New Roman" w:hAnsi="Calibri" w:cs="Calibri"/>
          <w:b/>
          <w:bCs/>
          <w:sz w:val="24"/>
          <w:szCs w:val="24"/>
          <w:lang w:eastAsia="nb-NO"/>
        </w:rPr>
      </w:pPr>
      <w:r w:rsidRPr="00FC2A7C">
        <w:rPr>
          <w:rFonts w:ascii="Calibri" w:eastAsia="Times New Roman" w:hAnsi="Calibri" w:cs="Calibri"/>
          <w:b/>
          <w:bCs/>
          <w:sz w:val="24"/>
          <w:szCs w:val="24"/>
          <w:lang w:eastAsia="nb-NO"/>
        </w:rPr>
        <w:t>«Savnet noe som gjorde at det ikke ble så mye romklang inne i bygningene</w:t>
      </w:r>
      <w:r w:rsidR="005C6BE5" w:rsidRPr="00FC2A7C">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w:t>
      </w:r>
    </w:p>
    <w:p w14:paraId="08910D02" w14:textId="612E935B" w:rsidR="005C6BE5" w:rsidRPr="00FC2A7C" w:rsidRDefault="00CB16E7" w:rsidP="005C6BE5">
      <w:pPr>
        <w:ind w:left="708"/>
        <w:rPr>
          <w:b/>
          <w:bCs/>
          <w:sz w:val="24"/>
          <w:szCs w:val="24"/>
        </w:rPr>
      </w:pPr>
      <w:r w:rsidRPr="00FC2A7C">
        <w:rPr>
          <w:rFonts w:ascii="Calibri" w:eastAsia="Times New Roman" w:hAnsi="Calibri" w:cs="Calibri"/>
          <w:b/>
          <w:bCs/>
          <w:sz w:val="24"/>
          <w:szCs w:val="24"/>
          <w:lang w:eastAsia="nb-NO"/>
        </w:rPr>
        <w:t>«</w:t>
      </w:r>
      <w:r w:rsidR="000F5872" w:rsidRPr="00FC2A7C">
        <w:rPr>
          <w:rFonts w:ascii="Calibri" w:eastAsia="Times New Roman" w:hAnsi="Calibri" w:cs="Calibri"/>
          <w:b/>
          <w:bCs/>
          <w:sz w:val="24"/>
          <w:szCs w:val="24"/>
          <w:lang w:eastAsia="nb-NO"/>
        </w:rPr>
        <w:t>Om lærerne brukte mikrofon</w:t>
      </w:r>
      <w:r w:rsidR="000B40F5">
        <w:rPr>
          <w:rFonts w:ascii="Calibri" w:eastAsia="Times New Roman" w:hAnsi="Calibri" w:cs="Calibri"/>
          <w:b/>
          <w:bCs/>
          <w:sz w:val="24"/>
          <w:szCs w:val="24"/>
          <w:lang w:eastAsia="nb-NO"/>
        </w:rPr>
        <w:t>,</w:t>
      </w:r>
      <w:r w:rsidR="000F5872" w:rsidRPr="00FC2A7C">
        <w:rPr>
          <w:rFonts w:ascii="Calibri" w:eastAsia="Times New Roman" w:hAnsi="Calibri" w:cs="Calibri"/>
          <w:b/>
          <w:bCs/>
          <w:sz w:val="24"/>
          <w:szCs w:val="24"/>
          <w:lang w:eastAsia="nb-NO"/>
        </w:rPr>
        <w:t xml:space="preserve"> vil</w:t>
      </w:r>
      <w:r w:rsidR="000A114D" w:rsidRPr="00FC2A7C">
        <w:rPr>
          <w:rFonts w:ascii="Calibri" w:eastAsia="Times New Roman" w:hAnsi="Calibri" w:cs="Calibri"/>
          <w:b/>
          <w:bCs/>
          <w:sz w:val="24"/>
          <w:szCs w:val="24"/>
          <w:lang w:eastAsia="nb-NO"/>
        </w:rPr>
        <w:t>l</w:t>
      </w:r>
      <w:r w:rsidR="000F5872" w:rsidRPr="00FC2A7C">
        <w:rPr>
          <w:rFonts w:ascii="Calibri" w:eastAsia="Times New Roman" w:hAnsi="Calibri" w:cs="Calibri"/>
          <w:b/>
          <w:bCs/>
          <w:sz w:val="24"/>
          <w:szCs w:val="24"/>
          <w:lang w:eastAsia="nb-NO"/>
        </w:rPr>
        <w:t>e det hjulpet de med hørselsvansker og folk som kanskje ikke får med seg hva som blir sagt på grunn av manglende evne til å filtrere ut bakgrunnsstøy osv.</w:t>
      </w:r>
      <w:r w:rsidR="000145BE" w:rsidRPr="00FC2A7C">
        <w:rPr>
          <w:b/>
          <w:bCs/>
          <w:sz w:val="24"/>
          <w:szCs w:val="24"/>
        </w:rPr>
        <w:t>»</w:t>
      </w:r>
      <w:r w:rsidR="00D331D6" w:rsidRPr="00FC2A7C">
        <w:rPr>
          <w:b/>
          <w:bCs/>
          <w:sz w:val="24"/>
          <w:szCs w:val="24"/>
        </w:rPr>
        <w:t xml:space="preserve"> </w:t>
      </w:r>
    </w:p>
    <w:p w14:paraId="562B94BA" w14:textId="3FA19B45" w:rsidR="005C6BE5" w:rsidRPr="00FC2A7C" w:rsidRDefault="00D331D6" w:rsidP="005C6BE5">
      <w:pPr>
        <w:ind w:left="708"/>
        <w:rPr>
          <w:b/>
          <w:bCs/>
          <w:sz w:val="24"/>
          <w:szCs w:val="24"/>
        </w:rPr>
      </w:pPr>
      <w:r w:rsidRPr="00FC2A7C">
        <w:rPr>
          <w:rFonts w:ascii="Calibri" w:eastAsia="Times New Roman" w:hAnsi="Calibri" w:cs="Calibri"/>
          <w:b/>
          <w:bCs/>
          <w:sz w:val="24"/>
          <w:szCs w:val="24"/>
          <w:lang w:eastAsia="nb-NO"/>
        </w:rPr>
        <w:t>«Hvilerom</w:t>
      </w:r>
      <w:r w:rsidR="00E220CD" w:rsidRPr="00FC2A7C">
        <w:rPr>
          <w:rFonts w:ascii="Calibri" w:eastAsia="Times New Roman" w:hAnsi="Calibri" w:cs="Calibri"/>
          <w:b/>
          <w:bCs/>
          <w:sz w:val="24"/>
          <w:szCs w:val="24"/>
          <w:lang w:eastAsia="nb-NO"/>
        </w:rPr>
        <w:t xml:space="preserve"> og</w:t>
      </w:r>
      <w:r w:rsidRPr="00FC2A7C">
        <w:rPr>
          <w:rFonts w:ascii="Calibri" w:eastAsia="Times New Roman" w:hAnsi="Calibri" w:cs="Calibri"/>
          <w:b/>
          <w:bCs/>
          <w:sz w:val="24"/>
          <w:szCs w:val="24"/>
          <w:lang w:eastAsia="nb-NO"/>
        </w:rPr>
        <w:t xml:space="preserve"> annerledes lys for lyssensitivitet</w:t>
      </w:r>
      <w:r w:rsidR="00E220CD" w:rsidRPr="00FC2A7C">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w:t>
      </w:r>
    </w:p>
    <w:p w14:paraId="162BB5B6" w14:textId="77777777" w:rsidR="00247775" w:rsidRPr="00247775" w:rsidRDefault="00247775">
      <w:pPr>
        <w:rPr>
          <w:sz w:val="24"/>
          <w:szCs w:val="24"/>
        </w:rPr>
      </w:pPr>
    </w:p>
    <w:p w14:paraId="2F6B48F5" w14:textId="77777777" w:rsidR="003A3ADD" w:rsidRDefault="003A3ADD">
      <w:pPr>
        <w:rPr>
          <w:rFonts w:asciiTheme="majorHAnsi" w:eastAsiaTheme="majorEastAsia" w:hAnsiTheme="majorHAnsi" w:cstheme="majorBidi"/>
          <w:color w:val="2F5496" w:themeColor="accent1" w:themeShade="BF"/>
          <w:sz w:val="32"/>
          <w:szCs w:val="32"/>
        </w:rPr>
      </w:pPr>
      <w:r>
        <w:br w:type="page"/>
      </w:r>
    </w:p>
    <w:p w14:paraId="5E547E96" w14:textId="2E4530BB" w:rsidR="0017790D" w:rsidRPr="00692E67" w:rsidRDefault="00904E30" w:rsidP="00767017">
      <w:pPr>
        <w:pStyle w:val="Overskrift1"/>
        <w:rPr>
          <w:sz w:val="24"/>
          <w:szCs w:val="24"/>
        </w:rPr>
      </w:pPr>
      <w:r>
        <w:lastRenderedPageBreak/>
        <w:t xml:space="preserve">4. </w:t>
      </w:r>
      <w:r w:rsidR="0036403F" w:rsidRPr="00692E67">
        <w:t>Trivsel</w:t>
      </w:r>
      <w:r w:rsidR="00155FAC">
        <w:t xml:space="preserve"> med det faglige, sosiale og fysiske miljøet </w:t>
      </w:r>
    </w:p>
    <w:p w14:paraId="54E75ABD" w14:textId="5401404F" w:rsidR="003220F8" w:rsidRDefault="003D4DD1" w:rsidP="003A0C7B">
      <w:pPr>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Etter å ha spurt deltakerne i undersøkelsen om deres opplevelse av </w:t>
      </w:r>
      <w:r w:rsidR="004243CF">
        <w:rPr>
          <w:rFonts w:ascii="Calibri" w:eastAsia="Times New Roman" w:hAnsi="Calibri" w:cs="Calibri"/>
          <w:sz w:val="24"/>
          <w:szCs w:val="24"/>
          <w:lang w:eastAsia="nb-NO"/>
        </w:rPr>
        <w:t xml:space="preserve">tilrettelegging, </w:t>
      </w:r>
      <w:r>
        <w:rPr>
          <w:rFonts w:ascii="Calibri" w:eastAsia="Times New Roman" w:hAnsi="Calibri" w:cs="Calibri"/>
          <w:sz w:val="24"/>
          <w:szCs w:val="24"/>
          <w:lang w:eastAsia="nb-NO"/>
        </w:rPr>
        <w:t>spesialundervisning, sosialt og fysisk skolemiljø, spurte vi til slutt om hvordan de totalt sett opplevde å trives gjennom årene på videregående skole</w:t>
      </w:r>
      <w:r w:rsidR="002B25B6">
        <w:rPr>
          <w:rFonts w:ascii="Calibri" w:eastAsia="Times New Roman" w:hAnsi="Calibri" w:cs="Calibri"/>
          <w:sz w:val="24"/>
          <w:szCs w:val="24"/>
          <w:lang w:eastAsia="nb-NO"/>
        </w:rPr>
        <w:t xml:space="preserve"> og hva som kunne vært bedre. </w:t>
      </w:r>
    </w:p>
    <w:p w14:paraId="4C5AE319" w14:textId="77777777" w:rsidR="003220F8" w:rsidRDefault="003220F8" w:rsidP="003220F8">
      <w:pPr>
        <w:pStyle w:val="Overskrift2"/>
      </w:pPr>
      <w:r>
        <w:t xml:space="preserve">4.1 Kroppsøving og klasseutflukter </w:t>
      </w:r>
    </w:p>
    <w:p w14:paraId="33F068BA" w14:textId="5223AE45" w:rsidR="00F6027D" w:rsidRPr="007C28F3" w:rsidRDefault="003D4DD1" w:rsidP="003A0C7B">
      <w:pPr>
        <w:rPr>
          <w:rFonts w:ascii="Calibri" w:eastAsia="Times New Roman" w:hAnsi="Calibri" w:cs="Calibri"/>
          <w:sz w:val="24"/>
          <w:szCs w:val="24"/>
          <w:lang w:eastAsia="nb-NO"/>
        </w:rPr>
      </w:pPr>
      <w:r>
        <w:rPr>
          <w:rFonts w:ascii="Calibri" w:eastAsia="Times New Roman" w:hAnsi="Calibri" w:cs="Calibri"/>
          <w:sz w:val="24"/>
          <w:szCs w:val="24"/>
          <w:lang w:eastAsia="nb-NO"/>
        </w:rPr>
        <w:t>De</w:t>
      </w:r>
      <w:r w:rsidR="00560B06">
        <w:rPr>
          <w:rFonts w:ascii="Calibri" w:eastAsia="Times New Roman" w:hAnsi="Calibri" w:cs="Calibri"/>
          <w:sz w:val="24"/>
          <w:szCs w:val="24"/>
          <w:lang w:eastAsia="nb-NO"/>
        </w:rPr>
        <w:t>t</w:t>
      </w:r>
      <w:r>
        <w:rPr>
          <w:rFonts w:ascii="Calibri" w:eastAsia="Times New Roman" w:hAnsi="Calibri" w:cs="Calibri"/>
          <w:sz w:val="24"/>
          <w:szCs w:val="24"/>
          <w:lang w:eastAsia="nb-NO"/>
        </w:rPr>
        <w:t xml:space="preserve"> som skilte seg mest ut </w:t>
      </w:r>
      <w:r w:rsidR="003220F8">
        <w:rPr>
          <w:rFonts w:ascii="Calibri" w:eastAsia="Times New Roman" w:hAnsi="Calibri" w:cs="Calibri"/>
          <w:sz w:val="24"/>
          <w:szCs w:val="24"/>
          <w:lang w:eastAsia="nb-NO"/>
        </w:rPr>
        <w:t>i denne delen av undersøkelsen</w:t>
      </w:r>
      <w:r w:rsidR="00142860">
        <w:rPr>
          <w:rFonts w:ascii="Calibri" w:eastAsia="Times New Roman" w:hAnsi="Calibri" w:cs="Calibri"/>
          <w:sz w:val="24"/>
          <w:szCs w:val="24"/>
          <w:lang w:eastAsia="nb-NO"/>
        </w:rPr>
        <w:t>,</w:t>
      </w:r>
      <w:r w:rsidR="003220F8">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var spørsmålene</w:t>
      </w:r>
      <w:r w:rsidR="00142860">
        <w:rPr>
          <w:rFonts w:ascii="Calibri" w:eastAsia="Times New Roman" w:hAnsi="Calibri" w:cs="Calibri"/>
          <w:sz w:val="24"/>
          <w:szCs w:val="24"/>
          <w:lang w:eastAsia="nb-NO"/>
        </w:rPr>
        <w:t xml:space="preserve"> om</w:t>
      </w:r>
      <w:r>
        <w:rPr>
          <w:rFonts w:ascii="Calibri" w:eastAsia="Times New Roman" w:hAnsi="Calibri" w:cs="Calibri"/>
          <w:sz w:val="24"/>
          <w:szCs w:val="24"/>
          <w:lang w:eastAsia="nb-NO"/>
        </w:rPr>
        <w:t xml:space="preserve"> </w:t>
      </w:r>
      <w:r w:rsidR="003220F8">
        <w:rPr>
          <w:rFonts w:ascii="Calibri" w:eastAsia="Times New Roman" w:hAnsi="Calibri" w:cs="Calibri"/>
          <w:sz w:val="24"/>
          <w:szCs w:val="24"/>
          <w:lang w:eastAsia="nb-NO"/>
        </w:rPr>
        <w:t xml:space="preserve">tilfredshet </w:t>
      </w:r>
      <w:r w:rsidR="00560B06">
        <w:rPr>
          <w:rFonts w:ascii="Calibri" w:eastAsia="Times New Roman" w:hAnsi="Calibri" w:cs="Calibri"/>
          <w:sz w:val="24"/>
          <w:szCs w:val="24"/>
          <w:lang w:eastAsia="nb-NO"/>
        </w:rPr>
        <w:t>med</w:t>
      </w:r>
      <w:r>
        <w:rPr>
          <w:rFonts w:ascii="Calibri" w:eastAsia="Times New Roman" w:hAnsi="Calibri" w:cs="Calibri"/>
          <w:sz w:val="24"/>
          <w:szCs w:val="24"/>
          <w:lang w:eastAsia="nb-NO"/>
        </w:rPr>
        <w:t xml:space="preserve"> klasseutflukter og </w:t>
      </w:r>
      <w:r w:rsidRPr="007C28F3">
        <w:rPr>
          <w:rFonts w:ascii="Calibri" w:eastAsia="Times New Roman" w:hAnsi="Calibri" w:cs="Calibri"/>
          <w:sz w:val="24"/>
          <w:szCs w:val="24"/>
          <w:lang w:eastAsia="nb-NO"/>
        </w:rPr>
        <w:t>kroppsøving</w:t>
      </w:r>
      <w:r>
        <w:rPr>
          <w:rFonts w:ascii="Calibri" w:eastAsia="Times New Roman" w:hAnsi="Calibri" w:cs="Calibri"/>
          <w:sz w:val="24"/>
          <w:szCs w:val="24"/>
          <w:lang w:eastAsia="nb-NO"/>
        </w:rPr>
        <w:t>.</w:t>
      </w:r>
      <w:r w:rsidR="003220F8">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xml:space="preserve">På opplevelsen av </w:t>
      </w:r>
      <w:r w:rsidR="00CC1BF5" w:rsidRPr="007C28F3">
        <w:rPr>
          <w:rFonts w:ascii="Calibri" w:eastAsia="Times New Roman" w:hAnsi="Calibri" w:cs="Calibri"/>
          <w:sz w:val="24"/>
          <w:szCs w:val="24"/>
          <w:lang w:eastAsia="nb-NO"/>
        </w:rPr>
        <w:t xml:space="preserve">tilrettelegging </w:t>
      </w:r>
      <w:r>
        <w:rPr>
          <w:rFonts w:ascii="Calibri" w:eastAsia="Times New Roman" w:hAnsi="Calibri" w:cs="Calibri"/>
          <w:sz w:val="24"/>
          <w:szCs w:val="24"/>
          <w:lang w:eastAsia="nb-NO"/>
        </w:rPr>
        <w:t>på</w:t>
      </w:r>
      <w:r w:rsidR="00CC1BF5" w:rsidRPr="007C28F3">
        <w:rPr>
          <w:rFonts w:ascii="Calibri" w:eastAsia="Times New Roman" w:hAnsi="Calibri" w:cs="Calibri"/>
          <w:sz w:val="24"/>
          <w:szCs w:val="24"/>
          <w:lang w:eastAsia="nb-NO"/>
        </w:rPr>
        <w:t xml:space="preserve"> klasseutflukter</w:t>
      </w:r>
      <w:r>
        <w:rPr>
          <w:rFonts w:ascii="Calibri" w:eastAsia="Times New Roman" w:hAnsi="Calibri" w:cs="Calibri"/>
          <w:sz w:val="24"/>
          <w:szCs w:val="24"/>
          <w:lang w:eastAsia="nb-NO"/>
        </w:rPr>
        <w:t xml:space="preserve"> ga </w:t>
      </w:r>
      <w:r w:rsidR="003A0C7B">
        <w:rPr>
          <w:rFonts w:ascii="Calibri" w:eastAsia="Times New Roman" w:hAnsi="Calibri" w:cs="Calibri"/>
          <w:sz w:val="24"/>
          <w:szCs w:val="24"/>
          <w:lang w:eastAsia="nb-NO"/>
        </w:rPr>
        <w:t>nesten halvparten</w:t>
      </w:r>
      <w:r>
        <w:rPr>
          <w:rFonts w:ascii="Calibri" w:eastAsia="Times New Roman" w:hAnsi="Calibri" w:cs="Calibri"/>
          <w:sz w:val="24"/>
          <w:szCs w:val="24"/>
          <w:lang w:eastAsia="nb-NO"/>
        </w:rPr>
        <w:t xml:space="preserve"> 1</w:t>
      </w:r>
      <w:r w:rsidR="00142860">
        <w:rPr>
          <w:rFonts w:ascii="Calibri" w:eastAsia="Times New Roman" w:hAnsi="Calibri" w:cs="Calibri"/>
          <w:sz w:val="24"/>
          <w:szCs w:val="24"/>
          <w:lang w:eastAsia="nb-NO"/>
        </w:rPr>
        <w:t>–</w:t>
      </w:r>
      <w:r w:rsidR="003A0C7B">
        <w:rPr>
          <w:rFonts w:ascii="Calibri" w:eastAsia="Times New Roman" w:hAnsi="Calibri" w:cs="Calibri"/>
          <w:sz w:val="24"/>
          <w:szCs w:val="24"/>
          <w:lang w:eastAsia="nb-NO"/>
        </w:rPr>
        <w:t>2</w:t>
      </w:r>
      <w:r>
        <w:rPr>
          <w:rFonts w:ascii="Calibri" w:eastAsia="Times New Roman" w:hAnsi="Calibri" w:cs="Calibri"/>
          <w:sz w:val="24"/>
          <w:szCs w:val="24"/>
          <w:lang w:eastAsia="nb-NO"/>
        </w:rPr>
        <w:t xml:space="preserve"> stjerner (</w:t>
      </w:r>
      <w:r w:rsidR="003A0C7B">
        <w:rPr>
          <w:rFonts w:ascii="Calibri" w:eastAsia="Times New Roman" w:hAnsi="Calibri" w:cs="Calibri"/>
          <w:sz w:val="24"/>
          <w:szCs w:val="24"/>
          <w:lang w:eastAsia="nb-NO"/>
        </w:rPr>
        <w:t>47</w:t>
      </w:r>
      <w:r w:rsidR="00DA64FF">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mens bare en av fire valgte 4</w:t>
      </w:r>
      <w:r w:rsidR="00142860">
        <w:rPr>
          <w:rFonts w:ascii="Calibri" w:eastAsia="Times New Roman" w:hAnsi="Calibri" w:cs="Calibri"/>
          <w:sz w:val="24"/>
          <w:szCs w:val="24"/>
          <w:lang w:eastAsia="nb-NO"/>
        </w:rPr>
        <w:t>–</w:t>
      </w:r>
      <w:r>
        <w:rPr>
          <w:rFonts w:ascii="Calibri" w:eastAsia="Times New Roman" w:hAnsi="Calibri" w:cs="Calibri"/>
          <w:sz w:val="24"/>
          <w:szCs w:val="24"/>
          <w:lang w:eastAsia="nb-NO"/>
        </w:rPr>
        <w:t>5 stjerner (27</w:t>
      </w:r>
      <w:r w:rsidR="00DA64FF">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xml:space="preserve">%). </w:t>
      </w:r>
      <w:r w:rsidR="003A0C7B">
        <w:rPr>
          <w:rFonts w:ascii="Calibri" w:eastAsia="Times New Roman" w:hAnsi="Calibri" w:cs="Calibri"/>
          <w:sz w:val="24"/>
          <w:szCs w:val="24"/>
          <w:lang w:eastAsia="nb-NO"/>
        </w:rPr>
        <w:t xml:space="preserve">Når det gjelder mulighet til å delta i </w:t>
      </w:r>
      <w:r w:rsidR="00F6027D" w:rsidRPr="007C28F3">
        <w:rPr>
          <w:rFonts w:ascii="Calibri" w:eastAsia="Times New Roman" w:hAnsi="Calibri" w:cs="Calibri"/>
          <w:sz w:val="24"/>
          <w:szCs w:val="24"/>
          <w:lang w:eastAsia="nb-NO"/>
        </w:rPr>
        <w:t>kroppsøving</w:t>
      </w:r>
      <w:r w:rsidR="005D4B51">
        <w:rPr>
          <w:rFonts w:ascii="Calibri" w:eastAsia="Times New Roman" w:hAnsi="Calibri" w:cs="Calibri"/>
          <w:sz w:val="24"/>
          <w:szCs w:val="24"/>
          <w:lang w:eastAsia="nb-NO"/>
        </w:rPr>
        <w:t>,</w:t>
      </w:r>
      <w:r w:rsidR="003A0C7B">
        <w:rPr>
          <w:rFonts w:ascii="Calibri" w:eastAsia="Times New Roman" w:hAnsi="Calibri" w:cs="Calibri"/>
          <w:sz w:val="24"/>
          <w:szCs w:val="24"/>
          <w:lang w:eastAsia="nb-NO"/>
        </w:rPr>
        <w:t xml:space="preserve"> oppga halvparten (51</w:t>
      </w:r>
      <w:r w:rsidR="00DA64FF">
        <w:rPr>
          <w:rFonts w:ascii="Calibri" w:eastAsia="Times New Roman" w:hAnsi="Calibri" w:cs="Calibri"/>
          <w:sz w:val="24"/>
          <w:szCs w:val="24"/>
          <w:lang w:eastAsia="nb-NO"/>
        </w:rPr>
        <w:t xml:space="preserve"> </w:t>
      </w:r>
      <w:r w:rsidR="003A0C7B">
        <w:rPr>
          <w:rFonts w:ascii="Calibri" w:eastAsia="Times New Roman" w:hAnsi="Calibri" w:cs="Calibri"/>
          <w:sz w:val="24"/>
          <w:szCs w:val="24"/>
          <w:lang w:eastAsia="nb-NO"/>
        </w:rPr>
        <w:t>%) at de var misfornøyde</w:t>
      </w:r>
      <w:r w:rsidR="00611B01">
        <w:rPr>
          <w:rFonts w:ascii="Calibri" w:eastAsia="Times New Roman" w:hAnsi="Calibri" w:cs="Calibri"/>
          <w:sz w:val="24"/>
          <w:szCs w:val="24"/>
          <w:lang w:eastAsia="nb-NO"/>
        </w:rPr>
        <w:t xml:space="preserve"> og </w:t>
      </w:r>
      <w:r w:rsidR="003A0C7B">
        <w:rPr>
          <w:rFonts w:ascii="Calibri" w:eastAsia="Times New Roman" w:hAnsi="Calibri" w:cs="Calibri"/>
          <w:sz w:val="24"/>
          <w:szCs w:val="24"/>
          <w:lang w:eastAsia="nb-NO"/>
        </w:rPr>
        <w:t>ga 1</w:t>
      </w:r>
      <w:r w:rsidR="005D4B51">
        <w:rPr>
          <w:rFonts w:ascii="Calibri" w:eastAsia="Times New Roman" w:hAnsi="Calibri" w:cs="Calibri"/>
          <w:sz w:val="24"/>
          <w:szCs w:val="24"/>
          <w:lang w:eastAsia="nb-NO"/>
        </w:rPr>
        <w:t>–</w:t>
      </w:r>
      <w:r w:rsidR="003A0C7B">
        <w:rPr>
          <w:rFonts w:ascii="Calibri" w:eastAsia="Times New Roman" w:hAnsi="Calibri" w:cs="Calibri"/>
          <w:sz w:val="24"/>
          <w:szCs w:val="24"/>
          <w:lang w:eastAsia="nb-NO"/>
        </w:rPr>
        <w:t xml:space="preserve">2 stjerner, mens </w:t>
      </w:r>
      <w:r w:rsidR="00611B01">
        <w:rPr>
          <w:rFonts w:ascii="Calibri" w:eastAsia="Times New Roman" w:hAnsi="Calibri" w:cs="Calibri"/>
          <w:sz w:val="24"/>
          <w:szCs w:val="24"/>
          <w:lang w:eastAsia="nb-NO"/>
        </w:rPr>
        <w:t>under</w:t>
      </w:r>
      <w:r w:rsidR="003A0C7B">
        <w:rPr>
          <w:rFonts w:ascii="Calibri" w:eastAsia="Times New Roman" w:hAnsi="Calibri" w:cs="Calibri"/>
          <w:sz w:val="24"/>
          <w:szCs w:val="24"/>
          <w:lang w:eastAsia="nb-NO"/>
        </w:rPr>
        <w:t xml:space="preserve"> to av fem ga 4</w:t>
      </w:r>
      <w:r w:rsidR="005D4B51">
        <w:rPr>
          <w:rFonts w:ascii="Calibri" w:eastAsia="Times New Roman" w:hAnsi="Calibri" w:cs="Calibri"/>
          <w:sz w:val="24"/>
          <w:szCs w:val="24"/>
          <w:lang w:eastAsia="nb-NO"/>
        </w:rPr>
        <w:t>–</w:t>
      </w:r>
      <w:r w:rsidR="003A0C7B">
        <w:rPr>
          <w:rFonts w:ascii="Calibri" w:eastAsia="Times New Roman" w:hAnsi="Calibri" w:cs="Calibri"/>
          <w:sz w:val="24"/>
          <w:szCs w:val="24"/>
          <w:lang w:eastAsia="nb-NO"/>
        </w:rPr>
        <w:t>5 stjerner (36</w:t>
      </w:r>
      <w:r w:rsidR="00DA64FF">
        <w:rPr>
          <w:rFonts w:ascii="Calibri" w:eastAsia="Times New Roman" w:hAnsi="Calibri" w:cs="Calibri"/>
          <w:sz w:val="24"/>
          <w:szCs w:val="24"/>
          <w:lang w:eastAsia="nb-NO"/>
        </w:rPr>
        <w:t xml:space="preserve"> </w:t>
      </w:r>
      <w:r w:rsidR="003A0C7B">
        <w:rPr>
          <w:rFonts w:ascii="Calibri" w:eastAsia="Times New Roman" w:hAnsi="Calibri" w:cs="Calibri"/>
          <w:sz w:val="24"/>
          <w:szCs w:val="24"/>
          <w:lang w:eastAsia="nb-NO"/>
        </w:rPr>
        <w:t xml:space="preserve">%). </w:t>
      </w:r>
    </w:p>
    <w:p w14:paraId="202C1BC5" w14:textId="77777777" w:rsidR="0022631F" w:rsidRDefault="003A0C7B" w:rsidP="00767017">
      <w:pPr>
        <w:rPr>
          <w:rFonts w:ascii="Calibri" w:eastAsia="Times New Roman" w:hAnsi="Calibri" w:cs="Calibri"/>
          <w:noProof/>
          <w:sz w:val="24"/>
          <w:szCs w:val="24"/>
          <w:lang w:eastAsia="nb-NO"/>
        </w:rPr>
      </w:pPr>
      <w:r w:rsidRPr="007C28F3">
        <w:rPr>
          <w:rFonts w:ascii="Calibri" w:eastAsia="Times New Roman" w:hAnsi="Calibri" w:cs="Calibri"/>
          <w:noProof/>
          <w:sz w:val="24"/>
          <w:szCs w:val="24"/>
          <w:lang w:val="en-US" w:eastAsia="nb-NO"/>
        </w:rPr>
        <w:drawing>
          <wp:inline distT="0" distB="0" distL="0" distR="0" wp14:anchorId="4DEBDA56" wp14:editId="188BE64A">
            <wp:extent cx="2755900" cy="1939408"/>
            <wp:effectExtent l="0" t="0" r="6350" b="3810"/>
            <wp:docPr id="50" name="Diagram 50">
              <a:extLst xmlns:a="http://schemas.openxmlformats.org/drawingml/2006/main">
                <a:ext uri="{FF2B5EF4-FFF2-40B4-BE49-F238E27FC236}">
                  <a16:creationId xmlns:a16="http://schemas.microsoft.com/office/drawing/2014/main" id="{00000000-0008-0000-0D00-00001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7C28F3">
        <w:rPr>
          <w:rFonts w:ascii="Calibri" w:eastAsia="Times New Roman" w:hAnsi="Calibri" w:cs="Calibri"/>
          <w:noProof/>
          <w:sz w:val="24"/>
          <w:szCs w:val="24"/>
          <w:lang w:eastAsia="nb-NO"/>
        </w:rPr>
        <w:t xml:space="preserve"> </w:t>
      </w:r>
    </w:p>
    <w:p w14:paraId="18ED42D7" w14:textId="539F4522" w:rsidR="005C6BE5" w:rsidRPr="008B1E56" w:rsidRDefault="00652BBA" w:rsidP="00767017">
      <w:pPr>
        <w:rPr>
          <w:rFonts w:ascii="Calibri" w:eastAsia="Times New Roman" w:hAnsi="Calibri" w:cs="Calibri"/>
          <w:noProof/>
          <w:sz w:val="24"/>
          <w:szCs w:val="24"/>
          <w:lang w:eastAsia="nb-NO"/>
        </w:rPr>
      </w:pPr>
      <w:r w:rsidRPr="007C28F3">
        <w:rPr>
          <w:rFonts w:ascii="Calibri" w:eastAsia="Times New Roman" w:hAnsi="Calibri" w:cs="Calibri"/>
          <w:noProof/>
          <w:sz w:val="24"/>
          <w:szCs w:val="24"/>
          <w:lang w:val="en-US" w:eastAsia="nb-NO"/>
        </w:rPr>
        <w:drawing>
          <wp:inline distT="0" distB="0" distL="0" distR="0" wp14:anchorId="534AC66E" wp14:editId="2165C5FC">
            <wp:extent cx="2743200" cy="1966530"/>
            <wp:effectExtent l="0" t="0" r="0" b="15240"/>
            <wp:docPr id="49" name="Diagram 49">
              <a:extLst xmlns:a="http://schemas.openxmlformats.org/drawingml/2006/main">
                <a:ext uri="{FF2B5EF4-FFF2-40B4-BE49-F238E27FC236}">
                  <a16:creationId xmlns:a16="http://schemas.microsoft.com/office/drawing/2014/main" id="{00000000-0008-0000-0D00-00001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10DD0E" w14:textId="3DE16901" w:rsidR="009F18D3" w:rsidRPr="009F18D3" w:rsidRDefault="003A0C7B" w:rsidP="009F18D3">
      <w:pPr>
        <w:spacing w:line="240" w:lineRule="auto"/>
        <w:rPr>
          <w:rFonts w:ascii="Calibri" w:eastAsia="Times New Roman" w:hAnsi="Calibri" w:cs="Calibri"/>
          <w:sz w:val="24"/>
          <w:szCs w:val="24"/>
          <w:lang w:eastAsia="nb-NO"/>
        </w:rPr>
      </w:pPr>
      <w:r w:rsidRPr="00034DD9">
        <w:rPr>
          <w:sz w:val="24"/>
          <w:szCs w:val="24"/>
        </w:rPr>
        <w:t xml:space="preserve">Deltakerne i undersøkelsen </w:t>
      </w:r>
      <w:r w:rsidR="00E0334D">
        <w:rPr>
          <w:sz w:val="24"/>
          <w:szCs w:val="24"/>
        </w:rPr>
        <w:t xml:space="preserve">skriver blant annet at de ønsker å få kroppsøving </w:t>
      </w:r>
      <w:r w:rsidR="009F18D3" w:rsidRPr="007C28F3">
        <w:rPr>
          <w:rFonts w:ascii="Calibri" w:eastAsia="Times New Roman" w:hAnsi="Calibri" w:cs="Calibri"/>
          <w:sz w:val="24"/>
          <w:szCs w:val="24"/>
          <w:lang w:eastAsia="nb-NO"/>
        </w:rPr>
        <w:t>tilrettelagt</w:t>
      </w:r>
      <w:r w:rsidR="005D4B51">
        <w:rPr>
          <w:rFonts w:ascii="Calibri" w:eastAsia="Times New Roman" w:hAnsi="Calibri" w:cs="Calibri"/>
          <w:sz w:val="24"/>
          <w:szCs w:val="24"/>
          <w:lang w:eastAsia="nb-NO"/>
        </w:rPr>
        <w:t>,</w:t>
      </w:r>
      <w:r w:rsidR="009F18D3" w:rsidRPr="007C28F3">
        <w:rPr>
          <w:rFonts w:ascii="Calibri" w:eastAsia="Times New Roman" w:hAnsi="Calibri" w:cs="Calibri"/>
          <w:sz w:val="24"/>
          <w:szCs w:val="24"/>
          <w:lang w:eastAsia="nb-NO"/>
        </w:rPr>
        <w:t xml:space="preserve"> </w:t>
      </w:r>
      <w:r w:rsidR="004E0C54">
        <w:rPr>
          <w:rFonts w:ascii="Calibri" w:eastAsia="Times New Roman" w:hAnsi="Calibri" w:cs="Calibri"/>
          <w:sz w:val="24"/>
          <w:szCs w:val="24"/>
          <w:lang w:eastAsia="nb-NO"/>
        </w:rPr>
        <w:t xml:space="preserve">slik at de kan få karakter, </w:t>
      </w:r>
      <w:r w:rsidR="009F18D3" w:rsidRPr="007C28F3">
        <w:rPr>
          <w:rFonts w:ascii="Calibri" w:eastAsia="Times New Roman" w:hAnsi="Calibri" w:cs="Calibri"/>
          <w:sz w:val="24"/>
          <w:szCs w:val="24"/>
          <w:lang w:eastAsia="nb-NO"/>
        </w:rPr>
        <w:t>istedenfor å få vedtak om</w:t>
      </w:r>
      <w:r w:rsidR="009F18D3">
        <w:rPr>
          <w:rFonts w:ascii="Calibri" w:eastAsia="Times New Roman" w:hAnsi="Calibri" w:cs="Calibri"/>
          <w:sz w:val="24"/>
          <w:szCs w:val="24"/>
          <w:lang w:eastAsia="nb-NO"/>
        </w:rPr>
        <w:t xml:space="preserve"> at faget blir</w:t>
      </w:r>
      <w:r w:rsidR="009F18D3" w:rsidRPr="007C28F3">
        <w:rPr>
          <w:rFonts w:ascii="Calibri" w:eastAsia="Times New Roman" w:hAnsi="Calibri" w:cs="Calibri"/>
          <w:sz w:val="24"/>
          <w:szCs w:val="24"/>
          <w:lang w:eastAsia="nb-NO"/>
        </w:rPr>
        <w:t xml:space="preserve"> godkjent/ikke godkjent</w:t>
      </w:r>
      <w:r w:rsidR="009F18D3">
        <w:rPr>
          <w:rFonts w:ascii="Calibri" w:eastAsia="Times New Roman" w:hAnsi="Calibri" w:cs="Calibri"/>
          <w:sz w:val="24"/>
          <w:szCs w:val="24"/>
          <w:lang w:eastAsia="nb-NO"/>
        </w:rPr>
        <w:t xml:space="preserve"> </w:t>
      </w:r>
      <w:r w:rsidR="004E0C54">
        <w:rPr>
          <w:rFonts w:ascii="Calibri" w:eastAsia="Times New Roman" w:hAnsi="Calibri" w:cs="Calibri"/>
          <w:sz w:val="24"/>
          <w:szCs w:val="24"/>
          <w:lang w:eastAsia="nb-NO"/>
        </w:rPr>
        <w:t>eller å få fritak</w:t>
      </w:r>
      <w:r w:rsidR="009F18D3">
        <w:rPr>
          <w:rFonts w:ascii="Calibri" w:eastAsia="Times New Roman" w:hAnsi="Calibri" w:cs="Calibri"/>
          <w:sz w:val="24"/>
          <w:szCs w:val="24"/>
          <w:lang w:eastAsia="nb-NO"/>
        </w:rPr>
        <w:t xml:space="preserve">. Noen savner </w:t>
      </w:r>
      <w:r w:rsidR="009F18D3" w:rsidRPr="007C28F3">
        <w:rPr>
          <w:rFonts w:ascii="Calibri" w:eastAsia="Times New Roman" w:hAnsi="Calibri" w:cs="Calibri"/>
          <w:sz w:val="24"/>
          <w:szCs w:val="24"/>
          <w:lang w:eastAsia="nb-NO"/>
        </w:rPr>
        <w:t xml:space="preserve">mer </w:t>
      </w:r>
      <w:r w:rsidR="009F18D3">
        <w:rPr>
          <w:rFonts w:ascii="Calibri" w:eastAsia="Times New Roman" w:hAnsi="Calibri" w:cs="Calibri"/>
          <w:sz w:val="24"/>
          <w:szCs w:val="24"/>
          <w:lang w:eastAsia="nb-NO"/>
        </w:rPr>
        <w:t xml:space="preserve">variasjon i tilretteleggingen </w:t>
      </w:r>
      <w:r w:rsidR="009F18D3" w:rsidRPr="007C28F3">
        <w:rPr>
          <w:rFonts w:ascii="Calibri" w:eastAsia="Times New Roman" w:hAnsi="Calibri" w:cs="Calibri"/>
          <w:sz w:val="24"/>
          <w:szCs w:val="24"/>
          <w:lang w:eastAsia="nb-NO"/>
        </w:rPr>
        <w:t xml:space="preserve">så </w:t>
      </w:r>
      <w:r w:rsidR="009F18D3">
        <w:rPr>
          <w:rFonts w:ascii="Calibri" w:eastAsia="Times New Roman" w:hAnsi="Calibri" w:cs="Calibri"/>
          <w:sz w:val="24"/>
          <w:szCs w:val="24"/>
          <w:lang w:eastAsia="nb-NO"/>
        </w:rPr>
        <w:t>de</w:t>
      </w:r>
      <w:r w:rsidR="009F18D3" w:rsidRPr="007C28F3">
        <w:rPr>
          <w:rFonts w:ascii="Calibri" w:eastAsia="Times New Roman" w:hAnsi="Calibri" w:cs="Calibri"/>
          <w:sz w:val="24"/>
          <w:szCs w:val="24"/>
          <w:lang w:eastAsia="nb-NO"/>
        </w:rPr>
        <w:t xml:space="preserve"> ikke må gjøre samme </w:t>
      </w:r>
      <w:r w:rsidR="009F18D3">
        <w:rPr>
          <w:rFonts w:ascii="Calibri" w:eastAsia="Times New Roman" w:hAnsi="Calibri" w:cs="Calibri"/>
          <w:sz w:val="24"/>
          <w:szCs w:val="24"/>
          <w:lang w:eastAsia="nb-NO"/>
        </w:rPr>
        <w:t xml:space="preserve">øvelser </w:t>
      </w:r>
      <w:r w:rsidR="009F18D3" w:rsidRPr="007C28F3">
        <w:rPr>
          <w:rFonts w:ascii="Calibri" w:eastAsia="Times New Roman" w:hAnsi="Calibri" w:cs="Calibri"/>
          <w:sz w:val="24"/>
          <w:szCs w:val="24"/>
          <w:lang w:eastAsia="nb-NO"/>
        </w:rPr>
        <w:t>hele tiden</w:t>
      </w:r>
      <w:r w:rsidR="009F18D3">
        <w:rPr>
          <w:rFonts w:ascii="Calibri" w:eastAsia="Times New Roman" w:hAnsi="Calibri" w:cs="Calibri"/>
          <w:sz w:val="24"/>
          <w:szCs w:val="24"/>
          <w:lang w:eastAsia="nb-NO"/>
        </w:rPr>
        <w:t xml:space="preserve">. Andre ønsker seg </w:t>
      </w:r>
      <w:r w:rsidR="000155F1">
        <w:rPr>
          <w:rFonts w:ascii="Calibri" w:eastAsia="Times New Roman" w:hAnsi="Calibri" w:cs="Calibri"/>
          <w:sz w:val="24"/>
          <w:szCs w:val="24"/>
          <w:lang w:eastAsia="nb-NO"/>
        </w:rPr>
        <w:t>e</w:t>
      </w:r>
      <w:r w:rsidR="009F18D3" w:rsidRPr="007C28F3">
        <w:rPr>
          <w:rFonts w:ascii="Calibri" w:eastAsia="Times New Roman" w:hAnsi="Calibri" w:cs="Calibri"/>
          <w:sz w:val="24"/>
          <w:szCs w:val="24"/>
          <w:lang w:eastAsia="nb-NO"/>
        </w:rPr>
        <w:t>t alternativ</w:t>
      </w:r>
      <w:r w:rsidR="000155F1">
        <w:rPr>
          <w:rFonts w:ascii="Calibri" w:eastAsia="Times New Roman" w:hAnsi="Calibri" w:cs="Calibri"/>
          <w:sz w:val="24"/>
          <w:szCs w:val="24"/>
          <w:lang w:eastAsia="nb-NO"/>
        </w:rPr>
        <w:t>t</w:t>
      </w:r>
      <w:r w:rsidR="009F18D3" w:rsidRPr="007C28F3">
        <w:rPr>
          <w:rFonts w:ascii="Calibri" w:eastAsia="Times New Roman" w:hAnsi="Calibri" w:cs="Calibri"/>
          <w:sz w:val="24"/>
          <w:szCs w:val="24"/>
          <w:lang w:eastAsia="nb-NO"/>
        </w:rPr>
        <w:t xml:space="preserve"> opplegg </w:t>
      </w:r>
      <w:r w:rsidR="000155F1">
        <w:rPr>
          <w:rFonts w:ascii="Calibri" w:eastAsia="Times New Roman" w:hAnsi="Calibri" w:cs="Calibri"/>
          <w:sz w:val="24"/>
          <w:szCs w:val="24"/>
          <w:lang w:eastAsia="nb-NO"/>
        </w:rPr>
        <w:t xml:space="preserve">som </w:t>
      </w:r>
      <w:r w:rsidR="009F18D3" w:rsidRPr="007C28F3">
        <w:rPr>
          <w:rFonts w:ascii="Calibri" w:eastAsia="Times New Roman" w:hAnsi="Calibri" w:cs="Calibri"/>
          <w:sz w:val="24"/>
          <w:szCs w:val="24"/>
          <w:lang w:eastAsia="nb-NO"/>
        </w:rPr>
        <w:t>ikke må gjøres alene</w:t>
      </w:r>
      <w:r w:rsidR="009F18D3">
        <w:rPr>
          <w:rFonts w:ascii="Calibri" w:eastAsia="Times New Roman" w:hAnsi="Calibri" w:cs="Calibri"/>
          <w:sz w:val="24"/>
          <w:szCs w:val="24"/>
          <w:lang w:eastAsia="nb-NO"/>
        </w:rPr>
        <w:t xml:space="preserve">, men som </w:t>
      </w:r>
      <w:r w:rsidR="000155F1">
        <w:rPr>
          <w:rFonts w:ascii="Calibri" w:eastAsia="Times New Roman" w:hAnsi="Calibri" w:cs="Calibri"/>
          <w:sz w:val="24"/>
          <w:szCs w:val="24"/>
          <w:lang w:eastAsia="nb-NO"/>
        </w:rPr>
        <w:t>kan gjøres</w:t>
      </w:r>
      <w:r w:rsidR="009F18D3">
        <w:rPr>
          <w:rFonts w:ascii="Calibri" w:eastAsia="Times New Roman" w:hAnsi="Calibri" w:cs="Calibri"/>
          <w:sz w:val="24"/>
          <w:szCs w:val="24"/>
          <w:lang w:eastAsia="nb-NO"/>
        </w:rPr>
        <w:t xml:space="preserve"> sammen med klassen</w:t>
      </w:r>
      <w:r w:rsidR="009F18D3" w:rsidRPr="007C28F3">
        <w:rPr>
          <w:rFonts w:ascii="Calibri" w:eastAsia="Times New Roman" w:hAnsi="Calibri" w:cs="Calibri"/>
          <w:sz w:val="24"/>
          <w:szCs w:val="24"/>
          <w:lang w:eastAsia="nb-NO"/>
        </w:rPr>
        <w:t>.</w:t>
      </w:r>
      <w:r w:rsidR="009F18D3">
        <w:rPr>
          <w:rFonts w:ascii="Calibri" w:eastAsia="Times New Roman" w:hAnsi="Calibri" w:cs="Calibri"/>
          <w:sz w:val="24"/>
          <w:szCs w:val="24"/>
          <w:lang w:eastAsia="nb-NO"/>
        </w:rPr>
        <w:t xml:space="preserve"> </w:t>
      </w:r>
      <w:r w:rsidR="009F18D3">
        <w:rPr>
          <w:sz w:val="24"/>
          <w:szCs w:val="24"/>
        </w:rPr>
        <w:t xml:space="preserve">To elever </w:t>
      </w:r>
      <w:r w:rsidRPr="00034DD9">
        <w:rPr>
          <w:sz w:val="24"/>
          <w:szCs w:val="24"/>
        </w:rPr>
        <w:t xml:space="preserve">beskriver </w:t>
      </w:r>
      <w:r w:rsidR="009F18D3">
        <w:rPr>
          <w:sz w:val="24"/>
          <w:szCs w:val="24"/>
        </w:rPr>
        <w:t xml:space="preserve">dårlig erfaring med lærere i kroppsøvingsfaget: </w:t>
      </w:r>
    </w:p>
    <w:p w14:paraId="571A98E2" w14:textId="508D6B2B" w:rsidR="007166E6" w:rsidRPr="00FC2A7C" w:rsidRDefault="007166E6" w:rsidP="009F18D3">
      <w:pPr>
        <w:spacing w:line="240" w:lineRule="auto"/>
        <w:ind w:left="708"/>
        <w:rPr>
          <w:b/>
          <w:bCs/>
          <w:sz w:val="24"/>
          <w:szCs w:val="24"/>
        </w:rPr>
      </w:pPr>
      <w:r w:rsidRPr="00FC2A7C">
        <w:rPr>
          <w:rFonts w:cstheme="minorHAnsi"/>
          <w:b/>
          <w:bCs/>
          <w:sz w:val="24"/>
          <w:szCs w:val="24"/>
        </w:rPr>
        <w:t>«</w:t>
      </w:r>
      <w:r w:rsidRPr="00FC2A7C">
        <w:rPr>
          <w:rFonts w:eastAsia="Times New Roman" w:cstheme="minorHAnsi"/>
          <w:b/>
          <w:bCs/>
          <w:sz w:val="24"/>
          <w:szCs w:val="24"/>
          <w:lang w:eastAsia="nb-NO"/>
        </w:rPr>
        <w:t>De to første årene hadde vi veldig mange ulike lærere i gym, og ikke alle tok like mye hensyn til elevenes behov.</w:t>
      </w:r>
      <w:r w:rsidRPr="00FC2A7C">
        <w:rPr>
          <w:rFonts w:cstheme="minorHAnsi"/>
          <w:b/>
          <w:bCs/>
          <w:sz w:val="24"/>
          <w:szCs w:val="24"/>
        </w:rPr>
        <w:t>»</w:t>
      </w:r>
    </w:p>
    <w:p w14:paraId="4D6EE398" w14:textId="4D5709FF" w:rsidR="00767017" w:rsidRPr="00933D2A" w:rsidRDefault="007166E6" w:rsidP="00933D2A">
      <w:pPr>
        <w:tabs>
          <w:tab w:val="left" w:pos="3777"/>
        </w:tabs>
        <w:ind w:left="708"/>
        <w:rPr>
          <w:rFonts w:cstheme="minorHAnsi"/>
          <w:sz w:val="24"/>
          <w:szCs w:val="24"/>
        </w:rPr>
      </w:pPr>
      <w:r w:rsidRPr="00FC2A7C">
        <w:rPr>
          <w:rFonts w:eastAsia="Times New Roman" w:cstheme="minorHAnsi"/>
          <w:b/>
          <w:bCs/>
          <w:sz w:val="24"/>
          <w:szCs w:val="24"/>
          <w:lang w:eastAsia="nb-NO"/>
        </w:rPr>
        <w:t>«</w:t>
      </w:r>
      <w:r w:rsidR="009F18D3" w:rsidRPr="00FC2A7C">
        <w:rPr>
          <w:rFonts w:eastAsia="Times New Roman" w:cstheme="minorHAnsi"/>
          <w:b/>
          <w:bCs/>
          <w:sz w:val="24"/>
          <w:szCs w:val="24"/>
          <w:lang w:eastAsia="nb-NO"/>
        </w:rPr>
        <w:t>J</w:t>
      </w:r>
      <w:r w:rsidRPr="00FC2A7C">
        <w:rPr>
          <w:rFonts w:eastAsia="Times New Roman" w:cstheme="minorHAnsi"/>
          <w:b/>
          <w:bCs/>
          <w:sz w:val="24"/>
          <w:szCs w:val="24"/>
          <w:lang w:eastAsia="nb-NO"/>
        </w:rPr>
        <w:t>eg hadde en gymlærer som bannet og kjeftet på meg til jeg gråt. Han trodde ikke på at jeg var syk.</w:t>
      </w:r>
      <w:r w:rsidRPr="00FC2A7C">
        <w:rPr>
          <w:rFonts w:cstheme="minorHAnsi"/>
          <w:b/>
          <w:bCs/>
          <w:sz w:val="24"/>
          <w:szCs w:val="24"/>
        </w:rPr>
        <w:t>»</w:t>
      </w:r>
      <w:r w:rsidR="00745A81">
        <w:rPr>
          <w:rFonts w:cstheme="minorHAnsi"/>
          <w:sz w:val="24"/>
          <w:szCs w:val="24"/>
        </w:rPr>
        <w:br/>
      </w:r>
    </w:p>
    <w:p w14:paraId="3AB076E6" w14:textId="2AE697B5" w:rsidR="008B1E56" w:rsidRDefault="00904E30" w:rsidP="00034DD9">
      <w:pPr>
        <w:spacing w:line="240" w:lineRule="auto"/>
        <w:rPr>
          <w:rFonts w:ascii="Calibri" w:eastAsia="Times New Roman" w:hAnsi="Calibri" w:cs="Calibri"/>
          <w:sz w:val="24"/>
          <w:szCs w:val="24"/>
          <w:lang w:eastAsia="nb-NO"/>
        </w:rPr>
      </w:pPr>
      <w:r w:rsidRPr="00904E30">
        <w:rPr>
          <w:rStyle w:val="Overskrift2Tegn"/>
        </w:rPr>
        <w:lastRenderedPageBreak/>
        <w:t>4.</w:t>
      </w:r>
      <w:r w:rsidR="00EC1CFA">
        <w:rPr>
          <w:rStyle w:val="Overskrift2Tegn"/>
        </w:rPr>
        <w:t>2</w:t>
      </w:r>
      <w:r w:rsidRPr="00904E30">
        <w:rPr>
          <w:rStyle w:val="Overskrift2Tegn"/>
        </w:rPr>
        <w:t xml:space="preserve"> Hva som kunne vært bedre</w:t>
      </w:r>
      <w:r>
        <w:rPr>
          <w:rFonts w:ascii="Calibri" w:eastAsia="Times New Roman" w:hAnsi="Calibri" w:cs="Calibri"/>
          <w:sz w:val="24"/>
          <w:szCs w:val="24"/>
          <w:lang w:eastAsia="nb-NO"/>
        </w:rPr>
        <w:t xml:space="preserve"> </w:t>
      </w:r>
    </w:p>
    <w:p w14:paraId="1579EDAA" w14:textId="316F6123" w:rsidR="000A06EE" w:rsidRDefault="003A0C7B" w:rsidP="000A06EE">
      <w:pPr>
        <w:spacing w:line="240" w:lineRule="auto"/>
        <w:rPr>
          <w:sz w:val="24"/>
          <w:szCs w:val="24"/>
        </w:rPr>
      </w:pPr>
      <w:r>
        <w:rPr>
          <w:rFonts w:ascii="Calibri" w:eastAsia="Times New Roman" w:hAnsi="Calibri" w:cs="Calibri"/>
          <w:sz w:val="24"/>
          <w:szCs w:val="24"/>
          <w:lang w:eastAsia="nb-NO"/>
        </w:rPr>
        <w:t xml:space="preserve">Oppsummert spurte vi om elevene satt igjen med en opplevelse av at de skulle hatt </w:t>
      </w:r>
      <w:r w:rsidRPr="007C28F3">
        <w:rPr>
          <w:rFonts w:ascii="Calibri" w:eastAsia="Times New Roman" w:hAnsi="Calibri" w:cs="Calibri"/>
          <w:sz w:val="24"/>
          <w:szCs w:val="24"/>
          <w:lang w:eastAsia="nb-NO"/>
        </w:rPr>
        <w:t>bedre tilrettelegging i undervisningen, det sosiale miljøet eller det fysiske miljøet på skolen</w:t>
      </w:r>
      <w:r w:rsidR="00E0747F">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Til dette svarte over halvparten ja </w:t>
      </w:r>
      <w:r w:rsidRPr="007C28F3">
        <w:rPr>
          <w:rFonts w:ascii="Calibri" w:eastAsia="Times New Roman" w:hAnsi="Calibri" w:cs="Calibri"/>
          <w:sz w:val="24"/>
          <w:szCs w:val="24"/>
          <w:lang w:eastAsia="nb-NO"/>
        </w:rPr>
        <w:t>(58</w:t>
      </w:r>
      <w:r w:rsidR="00DA64FF">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en av fem var usikre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20</w:t>
      </w:r>
      <w:r w:rsidR="00DA64FF">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og nesten en av fire svarte n</w:t>
      </w:r>
      <w:r w:rsidRPr="007C28F3">
        <w:rPr>
          <w:rFonts w:ascii="Calibri" w:eastAsia="Times New Roman" w:hAnsi="Calibri" w:cs="Calibri"/>
          <w:sz w:val="24"/>
          <w:szCs w:val="24"/>
          <w:lang w:eastAsia="nb-NO"/>
        </w:rPr>
        <w:t>ei (</w:t>
      </w:r>
      <w:r>
        <w:rPr>
          <w:rFonts w:ascii="Calibri" w:eastAsia="Times New Roman" w:hAnsi="Calibri" w:cs="Calibri"/>
          <w:sz w:val="24"/>
          <w:szCs w:val="24"/>
          <w:lang w:eastAsia="nb-NO"/>
        </w:rPr>
        <w:t>23</w:t>
      </w:r>
      <w:r w:rsidR="00DA64FF">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Veldig mange svarte at de ønsker me</w:t>
      </w:r>
      <w:r w:rsidR="00BD2D50">
        <w:rPr>
          <w:rFonts w:ascii="Calibri" w:eastAsia="Times New Roman" w:hAnsi="Calibri" w:cs="Calibri"/>
          <w:sz w:val="24"/>
          <w:szCs w:val="24"/>
          <w:lang w:eastAsia="nb-NO"/>
        </w:rPr>
        <w:t>r</w:t>
      </w:r>
      <w:r>
        <w:rPr>
          <w:rFonts w:ascii="Calibri" w:eastAsia="Times New Roman" w:hAnsi="Calibri" w:cs="Calibri"/>
          <w:sz w:val="24"/>
          <w:szCs w:val="24"/>
          <w:lang w:eastAsia="nb-NO"/>
        </w:rPr>
        <w:t xml:space="preserve"> forståelse, åpenhet og kunnskap blant lærere. De som </w:t>
      </w:r>
      <w:r w:rsidR="00A97B06">
        <w:rPr>
          <w:rFonts w:ascii="Calibri" w:eastAsia="Times New Roman" w:hAnsi="Calibri" w:cs="Calibri"/>
          <w:sz w:val="24"/>
          <w:szCs w:val="24"/>
          <w:lang w:eastAsia="nb-NO"/>
        </w:rPr>
        <w:t>oppga</w:t>
      </w:r>
      <w:r>
        <w:rPr>
          <w:rFonts w:ascii="Calibri" w:eastAsia="Times New Roman" w:hAnsi="Calibri" w:cs="Calibri"/>
          <w:sz w:val="24"/>
          <w:szCs w:val="24"/>
          <w:lang w:eastAsia="nb-NO"/>
        </w:rPr>
        <w:t xml:space="preserve"> at lærere</w:t>
      </w:r>
      <w:r w:rsidR="00A97B06">
        <w:rPr>
          <w:rFonts w:ascii="Calibri" w:eastAsia="Times New Roman" w:hAnsi="Calibri" w:cs="Calibri"/>
          <w:sz w:val="24"/>
          <w:szCs w:val="24"/>
          <w:lang w:eastAsia="nb-NO"/>
        </w:rPr>
        <w:t>n</w:t>
      </w:r>
      <w:r>
        <w:rPr>
          <w:rFonts w:ascii="Calibri" w:eastAsia="Times New Roman" w:hAnsi="Calibri" w:cs="Calibri"/>
          <w:sz w:val="24"/>
          <w:szCs w:val="24"/>
          <w:lang w:eastAsia="nb-NO"/>
        </w:rPr>
        <w:t xml:space="preserve"> ikke </w:t>
      </w:r>
      <w:r w:rsidR="00A97B06">
        <w:rPr>
          <w:rFonts w:ascii="Calibri" w:eastAsia="Times New Roman" w:hAnsi="Calibri" w:cs="Calibri"/>
          <w:sz w:val="24"/>
          <w:szCs w:val="24"/>
          <w:lang w:eastAsia="nb-NO"/>
        </w:rPr>
        <w:t>forstod</w:t>
      </w:r>
      <w:r w:rsidR="004A5A7D">
        <w:rPr>
          <w:rFonts w:ascii="Calibri" w:eastAsia="Times New Roman" w:hAnsi="Calibri" w:cs="Calibri"/>
          <w:sz w:val="24"/>
          <w:szCs w:val="24"/>
          <w:lang w:eastAsia="nb-NO"/>
        </w:rPr>
        <w:t xml:space="preserve"> deres situasjon,</w:t>
      </w:r>
      <w:r>
        <w:rPr>
          <w:rFonts w:ascii="Calibri" w:eastAsia="Times New Roman" w:hAnsi="Calibri" w:cs="Calibri"/>
          <w:sz w:val="24"/>
          <w:szCs w:val="24"/>
          <w:lang w:eastAsia="nb-NO"/>
        </w:rPr>
        <w:t xml:space="preserve"> kunne </w:t>
      </w:r>
      <w:r w:rsidR="00D331D6">
        <w:rPr>
          <w:rFonts w:ascii="Calibri" w:eastAsia="Times New Roman" w:hAnsi="Calibri" w:cs="Calibri"/>
          <w:sz w:val="24"/>
          <w:szCs w:val="24"/>
          <w:lang w:eastAsia="nb-NO"/>
        </w:rPr>
        <w:t>oppleve å bli sittende med behov de ikke turte å si ifra om</w:t>
      </w:r>
      <w:r w:rsidR="004A5A7D">
        <w:rPr>
          <w:rFonts w:ascii="Calibri" w:eastAsia="Times New Roman" w:hAnsi="Calibri" w:cs="Calibri"/>
          <w:sz w:val="24"/>
          <w:szCs w:val="24"/>
          <w:lang w:eastAsia="nb-NO"/>
        </w:rPr>
        <w:t>. F</w:t>
      </w:r>
      <w:r w:rsidR="00D331D6">
        <w:rPr>
          <w:rFonts w:ascii="Calibri" w:eastAsia="Times New Roman" w:hAnsi="Calibri" w:cs="Calibri"/>
          <w:sz w:val="24"/>
          <w:szCs w:val="24"/>
          <w:lang w:eastAsia="nb-NO"/>
        </w:rPr>
        <w:t>lere oppga at de bare hadde en lærer de var komfortable med å åpne seg til</w:t>
      </w:r>
      <w:r w:rsidR="004A5A7D">
        <w:rPr>
          <w:rFonts w:ascii="Calibri" w:eastAsia="Times New Roman" w:hAnsi="Calibri" w:cs="Calibri"/>
          <w:sz w:val="24"/>
          <w:szCs w:val="24"/>
          <w:lang w:eastAsia="nb-NO"/>
        </w:rPr>
        <w:t xml:space="preserve"> om egne behov</w:t>
      </w:r>
      <w:r w:rsidR="00D331D6">
        <w:rPr>
          <w:sz w:val="24"/>
          <w:szCs w:val="24"/>
        </w:rPr>
        <w:t xml:space="preserve">. </w:t>
      </w:r>
      <w:r w:rsidR="000A114D">
        <w:rPr>
          <w:sz w:val="24"/>
          <w:szCs w:val="24"/>
        </w:rPr>
        <w:t>Noen</w:t>
      </w:r>
      <w:r w:rsidR="00D331D6">
        <w:rPr>
          <w:sz w:val="24"/>
          <w:szCs w:val="24"/>
        </w:rPr>
        <w:t xml:space="preserve"> trakk fram at lærere kunne vært mer kreative i å finne på varierte læringsmetoder: </w:t>
      </w:r>
    </w:p>
    <w:p w14:paraId="67A2ABAB" w14:textId="704704E0" w:rsidR="000A114D" w:rsidRPr="00FC2A7C" w:rsidRDefault="00D331D6" w:rsidP="00B2241E">
      <w:pPr>
        <w:spacing w:line="240" w:lineRule="auto"/>
        <w:ind w:left="708"/>
        <w:rPr>
          <w:b/>
          <w:bCs/>
          <w:sz w:val="24"/>
          <w:szCs w:val="24"/>
        </w:rPr>
      </w:pPr>
      <w:r w:rsidRPr="00FC2A7C">
        <w:rPr>
          <w:b/>
          <w:bCs/>
          <w:sz w:val="24"/>
          <w:szCs w:val="24"/>
        </w:rPr>
        <w:t>«</w:t>
      </w:r>
      <w:r w:rsidRPr="00FC2A7C">
        <w:rPr>
          <w:rFonts w:ascii="Calibri" w:eastAsia="Times New Roman" w:hAnsi="Calibri" w:cs="Calibri"/>
          <w:b/>
          <w:bCs/>
          <w:sz w:val="24"/>
          <w:szCs w:val="24"/>
          <w:lang w:eastAsia="nb-NO"/>
        </w:rPr>
        <w:t xml:space="preserve">Ikke alt må læres </w:t>
      </w:r>
      <w:r w:rsidRPr="00FC2A7C">
        <w:rPr>
          <w:b/>
          <w:bCs/>
          <w:sz w:val="24"/>
          <w:szCs w:val="24"/>
        </w:rPr>
        <w:t xml:space="preserve">ved å sitte </w:t>
      </w:r>
      <w:r w:rsidR="000A06EE" w:rsidRPr="00FC2A7C">
        <w:rPr>
          <w:b/>
          <w:bCs/>
          <w:sz w:val="24"/>
          <w:szCs w:val="24"/>
        </w:rPr>
        <w:t>ved</w:t>
      </w:r>
      <w:r w:rsidRPr="00FC2A7C">
        <w:rPr>
          <w:b/>
          <w:bCs/>
          <w:sz w:val="24"/>
          <w:szCs w:val="24"/>
        </w:rPr>
        <w:t xml:space="preserve"> en pult</w:t>
      </w:r>
      <w:r w:rsidR="00B2241E" w:rsidRPr="00FC2A7C">
        <w:rPr>
          <w:b/>
          <w:bCs/>
          <w:sz w:val="24"/>
          <w:szCs w:val="24"/>
        </w:rPr>
        <w:t>. Hvis timene også hadde inkludert å gå ut i naturen eller dra på andre utflukter</w:t>
      </w:r>
      <w:r w:rsidR="00AD0187">
        <w:rPr>
          <w:b/>
          <w:bCs/>
          <w:sz w:val="24"/>
          <w:szCs w:val="24"/>
        </w:rPr>
        <w:t>,</w:t>
      </w:r>
      <w:r w:rsidR="00B2241E" w:rsidRPr="00FC2A7C">
        <w:rPr>
          <w:b/>
          <w:bCs/>
          <w:sz w:val="24"/>
          <w:szCs w:val="24"/>
        </w:rPr>
        <w:t xml:space="preserve"> ville det hjulpet masse.</w:t>
      </w:r>
      <w:r w:rsidRPr="00FC2A7C">
        <w:rPr>
          <w:b/>
          <w:bCs/>
          <w:sz w:val="24"/>
          <w:szCs w:val="24"/>
        </w:rPr>
        <w:t>»</w:t>
      </w:r>
      <w:r w:rsidR="00B2241E" w:rsidRPr="00FC2A7C">
        <w:rPr>
          <w:b/>
          <w:bCs/>
          <w:sz w:val="24"/>
          <w:szCs w:val="24"/>
        </w:rPr>
        <w:t xml:space="preserve"> </w:t>
      </w:r>
    </w:p>
    <w:p w14:paraId="1A303CFD" w14:textId="29783177" w:rsidR="00D331D6" w:rsidRPr="00FC2A7C" w:rsidRDefault="000A114D" w:rsidP="000A114D">
      <w:pPr>
        <w:spacing w:line="240" w:lineRule="auto"/>
        <w:ind w:left="708"/>
        <w:rPr>
          <w:rFonts w:ascii="Calibri" w:eastAsia="Times New Roman" w:hAnsi="Calibri" w:cs="Calibri"/>
          <w:b/>
          <w:bCs/>
          <w:sz w:val="24"/>
          <w:szCs w:val="24"/>
          <w:lang w:eastAsia="nb-NO"/>
        </w:rPr>
      </w:pPr>
      <w:r w:rsidRPr="00FC2A7C">
        <w:rPr>
          <w:rFonts w:ascii="Calibri" w:eastAsia="Times New Roman" w:hAnsi="Calibri" w:cs="Calibri"/>
          <w:b/>
          <w:bCs/>
          <w:sz w:val="24"/>
          <w:szCs w:val="24"/>
          <w:lang w:eastAsia="nb-NO"/>
        </w:rPr>
        <w:t xml:space="preserve">«Kunstfagene kunne vært former for kunst man ikke trenger </w:t>
      </w:r>
      <w:r w:rsidR="00765B76">
        <w:rPr>
          <w:rFonts w:ascii="Calibri" w:eastAsia="Times New Roman" w:hAnsi="Calibri" w:cs="Calibri"/>
          <w:b/>
          <w:bCs/>
          <w:sz w:val="24"/>
          <w:szCs w:val="24"/>
          <w:lang w:eastAsia="nb-NO"/>
        </w:rPr>
        <w:t>godt</w:t>
      </w:r>
      <w:r w:rsidRPr="00FC2A7C">
        <w:rPr>
          <w:rFonts w:ascii="Calibri" w:eastAsia="Times New Roman" w:hAnsi="Calibri" w:cs="Calibri"/>
          <w:b/>
          <w:bCs/>
          <w:sz w:val="24"/>
          <w:szCs w:val="24"/>
          <w:lang w:eastAsia="nb-NO"/>
        </w:rPr>
        <w:t xml:space="preserve"> syn </w:t>
      </w:r>
      <w:r w:rsidR="00765B76">
        <w:rPr>
          <w:rFonts w:ascii="Calibri" w:eastAsia="Times New Roman" w:hAnsi="Calibri" w:cs="Calibri"/>
          <w:b/>
          <w:bCs/>
          <w:sz w:val="24"/>
          <w:szCs w:val="24"/>
          <w:lang w:eastAsia="nb-NO"/>
        </w:rPr>
        <w:t>for</w:t>
      </w:r>
      <w:r w:rsidRPr="00FC2A7C">
        <w:rPr>
          <w:rFonts w:ascii="Calibri" w:eastAsia="Times New Roman" w:hAnsi="Calibri" w:cs="Calibri"/>
          <w:b/>
          <w:bCs/>
          <w:sz w:val="24"/>
          <w:szCs w:val="24"/>
          <w:lang w:eastAsia="nb-NO"/>
        </w:rPr>
        <w:t xml:space="preserve"> å gjennomføre</w:t>
      </w:r>
      <w:r w:rsidR="005C3126">
        <w:rPr>
          <w:rFonts w:ascii="Calibri" w:eastAsia="Times New Roman" w:hAnsi="Calibri" w:cs="Calibri"/>
          <w:b/>
          <w:bCs/>
          <w:sz w:val="24"/>
          <w:szCs w:val="24"/>
          <w:lang w:eastAsia="nb-NO"/>
        </w:rPr>
        <w:t>,</w:t>
      </w:r>
      <w:r w:rsidRPr="00FC2A7C">
        <w:rPr>
          <w:rFonts w:ascii="Calibri" w:eastAsia="Times New Roman" w:hAnsi="Calibri" w:cs="Calibri"/>
          <w:b/>
          <w:bCs/>
          <w:sz w:val="24"/>
          <w:szCs w:val="24"/>
          <w:lang w:eastAsia="nb-NO"/>
        </w:rPr>
        <w:t xml:space="preserve"> som f.eks. a</w:t>
      </w:r>
      <w:r w:rsidR="006A61DA">
        <w:rPr>
          <w:rFonts w:ascii="Calibri" w:eastAsia="Times New Roman" w:hAnsi="Calibri" w:cs="Calibri"/>
          <w:b/>
          <w:bCs/>
          <w:sz w:val="24"/>
          <w:szCs w:val="24"/>
          <w:lang w:eastAsia="nb-NO"/>
        </w:rPr>
        <w:t>kva</w:t>
      </w:r>
      <w:r w:rsidRPr="00FC2A7C">
        <w:rPr>
          <w:rFonts w:ascii="Calibri" w:eastAsia="Times New Roman" w:hAnsi="Calibri" w:cs="Calibri"/>
          <w:b/>
          <w:bCs/>
          <w:sz w:val="24"/>
          <w:szCs w:val="24"/>
          <w:lang w:eastAsia="nb-NO"/>
        </w:rPr>
        <w:t>rel</w:t>
      </w:r>
      <w:r w:rsidR="006A61DA">
        <w:rPr>
          <w:rFonts w:ascii="Calibri" w:eastAsia="Times New Roman" w:hAnsi="Calibri" w:cs="Calibri"/>
          <w:b/>
          <w:bCs/>
          <w:sz w:val="24"/>
          <w:szCs w:val="24"/>
          <w:lang w:eastAsia="nb-NO"/>
        </w:rPr>
        <w:t>l</w:t>
      </w:r>
      <w:r w:rsidRPr="00FC2A7C">
        <w:rPr>
          <w:rFonts w:ascii="Calibri" w:eastAsia="Times New Roman" w:hAnsi="Calibri" w:cs="Calibri"/>
          <w:b/>
          <w:bCs/>
          <w:sz w:val="24"/>
          <w:szCs w:val="24"/>
          <w:lang w:eastAsia="nb-NO"/>
        </w:rPr>
        <w:t>.»</w:t>
      </w:r>
      <w:r w:rsidR="0056324A" w:rsidRPr="00FC2A7C">
        <w:rPr>
          <w:rFonts w:ascii="Calibri" w:eastAsia="Times New Roman" w:hAnsi="Calibri" w:cs="Calibri"/>
          <w:b/>
          <w:bCs/>
          <w:sz w:val="24"/>
          <w:szCs w:val="24"/>
          <w:lang w:eastAsia="nb-NO"/>
        </w:rPr>
        <w:t xml:space="preserve"> </w:t>
      </w:r>
    </w:p>
    <w:p w14:paraId="3CE3A500" w14:textId="18EE39C2" w:rsidR="0090749E" w:rsidRDefault="00D331D6" w:rsidP="00056CA8">
      <w:pPr>
        <w:rPr>
          <w:rFonts w:ascii="Calibri" w:eastAsia="Times New Roman" w:hAnsi="Calibri" w:cs="Calibri"/>
          <w:sz w:val="24"/>
          <w:szCs w:val="24"/>
          <w:lang w:eastAsia="nb-NO"/>
        </w:rPr>
      </w:pPr>
      <w:r>
        <w:rPr>
          <w:sz w:val="24"/>
          <w:szCs w:val="24"/>
        </w:rPr>
        <w:t xml:space="preserve">Noen savnet </w:t>
      </w:r>
      <w:r>
        <w:rPr>
          <w:rFonts w:ascii="Calibri" w:eastAsia="Times New Roman" w:hAnsi="Calibri" w:cs="Calibri"/>
          <w:sz w:val="24"/>
          <w:szCs w:val="24"/>
          <w:lang w:eastAsia="nb-NO"/>
        </w:rPr>
        <w:t>m</w:t>
      </w:r>
      <w:r w:rsidR="00BC5D3E" w:rsidRPr="007C28F3">
        <w:rPr>
          <w:rFonts w:ascii="Calibri" w:eastAsia="Times New Roman" w:hAnsi="Calibri" w:cs="Calibri"/>
          <w:sz w:val="24"/>
          <w:szCs w:val="24"/>
          <w:lang w:eastAsia="nb-NO"/>
        </w:rPr>
        <w:t>uligheten til å gå på videregående s</w:t>
      </w:r>
      <w:r>
        <w:rPr>
          <w:rFonts w:ascii="Calibri" w:eastAsia="Times New Roman" w:hAnsi="Calibri" w:cs="Calibri"/>
          <w:sz w:val="24"/>
          <w:szCs w:val="24"/>
          <w:lang w:eastAsia="nb-NO"/>
        </w:rPr>
        <w:t>ammen med</w:t>
      </w:r>
      <w:r w:rsidR="00BC5D3E" w:rsidRPr="007C28F3">
        <w:rPr>
          <w:rFonts w:ascii="Calibri" w:eastAsia="Times New Roman" w:hAnsi="Calibri" w:cs="Calibri"/>
          <w:sz w:val="24"/>
          <w:szCs w:val="24"/>
          <w:lang w:eastAsia="nb-NO"/>
        </w:rPr>
        <w:t xml:space="preserve"> jevnaldrende</w:t>
      </w:r>
      <w:r>
        <w:rPr>
          <w:rFonts w:ascii="Calibri" w:eastAsia="Times New Roman" w:hAnsi="Calibri" w:cs="Calibri"/>
          <w:sz w:val="24"/>
          <w:szCs w:val="24"/>
          <w:lang w:eastAsia="nb-NO"/>
        </w:rPr>
        <w:t>, mens andre savnet m</w:t>
      </w:r>
      <w:r w:rsidRPr="007C28F3">
        <w:rPr>
          <w:rFonts w:ascii="Calibri" w:eastAsia="Times New Roman" w:hAnsi="Calibri" w:cs="Calibri"/>
          <w:sz w:val="24"/>
          <w:szCs w:val="24"/>
          <w:lang w:eastAsia="nb-NO"/>
        </w:rPr>
        <w:t>uligheten</w:t>
      </w:r>
      <w:r>
        <w:rPr>
          <w:rFonts w:ascii="Calibri" w:eastAsia="Times New Roman" w:hAnsi="Calibri" w:cs="Calibri"/>
          <w:sz w:val="24"/>
          <w:szCs w:val="24"/>
          <w:lang w:eastAsia="nb-NO"/>
        </w:rPr>
        <w:t xml:space="preserve"> </w:t>
      </w:r>
      <w:r w:rsidRPr="007C28F3">
        <w:rPr>
          <w:rFonts w:ascii="Calibri" w:eastAsia="Times New Roman" w:hAnsi="Calibri" w:cs="Calibri"/>
          <w:sz w:val="24"/>
          <w:szCs w:val="24"/>
          <w:lang w:eastAsia="nb-NO"/>
        </w:rPr>
        <w:t>til å gjøre arbeid hjemmefra</w:t>
      </w:r>
      <w:r w:rsidR="00BC5D3E" w:rsidRPr="007C28F3">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Det er ulike grunner til at noen har utfordringer med å være fysisk til stede på skolen og heller ønsker å jobbe hjemme for å få fullført </w:t>
      </w:r>
      <w:r w:rsidR="006A61DA">
        <w:rPr>
          <w:rFonts w:ascii="Calibri" w:eastAsia="Times New Roman" w:hAnsi="Calibri" w:cs="Calibri"/>
          <w:sz w:val="24"/>
          <w:szCs w:val="24"/>
          <w:lang w:eastAsia="nb-NO"/>
        </w:rPr>
        <w:t>vgs</w:t>
      </w:r>
      <w:r>
        <w:rPr>
          <w:rFonts w:ascii="Calibri" w:eastAsia="Times New Roman" w:hAnsi="Calibri" w:cs="Calibri"/>
          <w:sz w:val="24"/>
          <w:szCs w:val="24"/>
          <w:lang w:eastAsia="nb-NO"/>
        </w:rPr>
        <w:t>. Og det er ulike grunner til at elever trenger spesialundervisning eller bruker flere år enn normert på å fullføre. Det som er viktig er å se den enkelte eleven</w:t>
      </w:r>
      <w:r w:rsidR="00E0747F">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fordi noen kan være mest opptatt av å få et vitnemål, mens andre er mest opptatt av å bli inkludert sosialt. </w:t>
      </w:r>
    </w:p>
    <w:p w14:paraId="5F7343D3" w14:textId="29B3C2DB" w:rsidR="00BF41CC" w:rsidRPr="00876430" w:rsidRDefault="00D331D6" w:rsidP="00056CA8">
      <w:pPr>
        <w:rPr>
          <w:rFonts w:cstheme="minorHAnsi"/>
          <w:sz w:val="24"/>
          <w:szCs w:val="24"/>
        </w:rPr>
      </w:pPr>
      <w:r>
        <w:rPr>
          <w:rFonts w:ascii="Calibri" w:eastAsia="Times New Roman" w:hAnsi="Calibri" w:cs="Calibri"/>
          <w:sz w:val="24"/>
          <w:szCs w:val="24"/>
          <w:lang w:eastAsia="nb-NO"/>
        </w:rPr>
        <w:t>I tillegg til at elevene har ulike ønsker</w:t>
      </w:r>
      <w:r w:rsidR="00AD0187">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er det også viktig å være oppmerksom på at de selv er eksperter på egne behov. En informant </w:t>
      </w:r>
      <w:r w:rsidR="005F0B53">
        <w:rPr>
          <w:rFonts w:ascii="Calibri" w:eastAsia="Times New Roman" w:hAnsi="Calibri" w:cs="Calibri"/>
          <w:sz w:val="24"/>
          <w:szCs w:val="24"/>
          <w:lang w:eastAsia="nb-NO"/>
        </w:rPr>
        <w:t>savnet å bli hørt</w:t>
      </w:r>
      <w:r>
        <w:rPr>
          <w:rFonts w:ascii="Calibri" w:eastAsia="Times New Roman" w:hAnsi="Calibri" w:cs="Calibri"/>
          <w:sz w:val="24"/>
          <w:szCs w:val="24"/>
          <w:lang w:eastAsia="nb-NO"/>
        </w:rPr>
        <w:t xml:space="preserve">: </w:t>
      </w:r>
      <w:r w:rsidR="00876430" w:rsidRPr="007C28F3">
        <w:rPr>
          <w:rFonts w:cstheme="minorHAnsi"/>
          <w:sz w:val="24"/>
          <w:szCs w:val="24"/>
        </w:rPr>
        <w:t>«</w:t>
      </w:r>
      <w:r w:rsidR="005F0B53">
        <w:rPr>
          <w:rFonts w:eastAsia="Times New Roman" w:cstheme="minorHAnsi"/>
          <w:sz w:val="24"/>
          <w:szCs w:val="24"/>
          <w:lang w:eastAsia="nb-NO"/>
        </w:rPr>
        <w:t>t</w:t>
      </w:r>
      <w:r w:rsidR="00876430" w:rsidRPr="007C28F3">
        <w:rPr>
          <w:rFonts w:eastAsia="Times New Roman" w:cstheme="minorHAnsi"/>
          <w:sz w:val="24"/>
          <w:szCs w:val="24"/>
          <w:lang w:eastAsia="nb-NO"/>
        </w:rPr>
        <w:t>ilpasset undervisning kunne vært løst om de lyttet til mine behov</w:t>
      </w:r>
      <w:r w:rsidR="00AD0187">
        <w:rPr>
          <w:rFonts w:eastAsia="Times New Roman" w:cstheme="minorHAnsi"/>
          <w:sz w:val="24"/>
          <w:szCs w:val="24"/>
          <w:lang w:eastAsia="nb-NO"/>
        </w:rPr>
        <w:t>.</w:t>
      </w:r>
      <w:r w:rsidR="00876430" w:rsidRPr="007C28F3">
        <w:rPr>
          <w:rFonts w:cstheme="minorHAnsi"/>
          <w:sz w:val="24"/>
          <w:szCs w:val="24"/>
        </w:rPr>
        <w:t>»</w:t>
      </w:r>
      <w:r w:rsidR="00876430" w:rsidRPr="00876430">
        <w:rPr>
          <w:rFonts w:cstheme="minorHAnsi"/>
          <w:sz w:val="24"/>
          <w:szCs w:val="24"/>
        </w:rPr>
        <w:t xml:space="preserve"> </w:t>
      </w:r>
      <w:r w:rsidR="00876430">
        <w:rPr>
          <w:rFonts w:cstheme="minorHAnsi"/>
          <w:sz w:val="24"/>
          <w:szCs w:val="24"/>
        </w:rPr>
        <w:t xml:space="preserve">En annen </w:t>
      </w:r>
      <w:r w:rsidR="005F0B53">
        <w:rPr>
          <w:rFonts w:cstheme="minorHAnsi"/>
          <w:sz w:val="24"/>
          <w:szCs w:val="24"/>
        </w:rPr>
        <w:t>skrev</w:t>
      </w:r>
      <w:r w:rsidR="00876430">
        <w:rPr>
          <w:rFonts w:cstheme="minorHAnsi"/>
          <w:sz w:val="24"/>
          <w:szCs w:val="24"/>
        </w:rPr>
        <w:t>:</w:t>
      </w:r>
    </w:p>
    <w:p w14:paraId="1C8395A3" w14:textId="2B955BEB" w:rsidR="00BF41CC" w:rsidRPr="00FC2A7C" w:rsidRDefault="00056CA8" w:rsidP="00BF41CC">
      <w:pPr>
        <w:ind w:left="708"/>
        <w:rPr>
          <w:rFonts w:cstheme="minorHAnsi"/>
          <w:b/>
          <w:bCs/>
          <w:sz w:val="24"/>
          <w:szCs w:val="24"/>
        </w:rPr>
      </w:pPr>
      <w:r w:rsidRPr="00FC2A7C">
        <w:rPr>
          <w:b/>
          <w:bCs/>
          <w:sz w:val="24"/>
          <w:szCs w:val="24"/>
        </w:rPr>
        <w:t>«</w:t>
      </w:r>
      <w:r w:rsidR="00730F80" w:rsidRPr="00FC2A7C">
        <w:rPr>
          <w:rFonts w:ascii="Calibri" w:eastAsia="Times New Roman" w:hAnsi="Calibri" w:cs="Calibri"/>
          <w:b/>
          <w:bCs/>
          <w:sz w:val="24"/>
          <w:szCs w:val="24"/>
          <w:lang w:eastAsia="nb-NO"/>
        </w:rPr>
        <w:t>Unge med sykdom må ofte vokse opp fortere</w:t>
      </w:r>
      <w:r w:rsidR="005F0B53" w:rsidRPr="00FC2A7C">
        <w:rPr>
          <w:rFonts w:ascii="Calibri" w:eastAsia="Times New Roman" w:hAnsi="Calibri" w:cs="Calibri"/>
          <w:b/>
          <w:bCs/>
          <w:sz w:val="24"/>
          <w:szCs w:val="24"/>
          <w:lang w:eastAsia="nb-NO"/>
        </w:rPr>
        <w:t>,</w:t>
      </w:r>
      <w:r w:rsidR="00FB1DFE" w:rsidRPr="00FC2A7C">
        <w:rPr>
          <w:rFonts w:ascii="Calibri" w:eastAsia="Times New Roman" w:hAnsi="Calibri" w:cs="Calibri"/>
          <w:b/>
          <w:bCs/>
          <w:sz w:val="24"/>
          <w:szCs w:val="24"/>
          <w:lang w:eastAsia="nb-NO"/>
        </w:rPr>
        <w:t xml:space="preserve"> og d</w:t>
      </w:r>
      <w:r w:rsidR="00730F80" w:rsidRPr="00FC2A7C">
        <w:rPr>
          <w:rFonts w:ascii="Calibri" w:eastAsia="Times New Roman" w:hAnsi="Calibri" w:cs="Calibri"/>
          <w:b/>
          <w:bCs/>
          <w:sz w:val="24"/>
          <w:szCs w:val="24"/>
          <w:lang w:eastAsia="nb-NO"/>
        </w:rPr>
        <w:t>e vet ofte mer om tilstandene de har en</w:t>
      </w:r>
      <w:r w:rsidR="00FB1DFE" w:rsidRPr="00FC2A7C">
        <w:rPr>
          <w:rFonts w:ascii="Calibri" w:eastAsia="Times New Roman" w:hAnsi="Calibri" w:cs="Calibri"/>
          <w:b/>
          <w:bCs/>
          <w:sz w:val="24"/>
          <w:szCs w:val="24"/>
          <w:lang w:eastAsia="nb-NO"/>
        </w:rPr>
        <w:t>n</w:t>
      </w:r>
      <w:r w:rsidR="00730F80" w:rsidRPr="00FC2A7C">
        <w:rPr>
          <w:rFonts w:ascii="Calibri" w:eastAsia="Times New Roman" w:hAnsi="Calibri" w:cs="Calibri"/>
          <w:b/>
          <w:bCs/>
          <w:sz w:val="24"/>
          <w:szCs w:val="24"/>
          <w:lang w:eastAsia="nb-NO"/>
        </w:rPr>
        <w:t xml:space="preserve"> lærere og rådgivere på skolen.</w:t>
      </w:r>
      <w:r w:rsidRPr="00FC2A7C">
        <w:rPr>
          <w:b/>
          <w:bCs/>
          <w:sz w:val="24"/>
          <w:szCs w:val="24"/>
        </w:rPr>
        <w:t>»</w:t>
      </w:r>
      <w:r w:rsidR="00FB1DFE" w:rsidRPr="00FC2A7C">
        <w:rPr>
          <w:rFonts w:cstheme="minorHAnsi"/>
          <w:b/>
          <w:bCs/>
          <w:sz w:val="24"/>
          <w:szCs w:val="24"/>
        </w:rPr>
        <w:t xml:space="preserve"> </w:t>
      </w:r>
      <w:r w:rsidR="00BF41CC" w:rsidRPr="00FC2A7C">
        <w:rPr>
          <w:rFonts w:cstheme="minorHAnsi"/>
          <w:b/>
          <w:bCs/>
          <w:sz w:val="24"/>
          <w:szCs w:val="24"/>
        </w:rPr>
        <w:t xml:space="preserve"> </w:t>
      </w:r>
    </w:p>
    <w:p w14:paraId="403EB4B5" w14:textId="25B6996F" w:rsidR="00D331D6" w:rsidRDefault="00633C21" w:rsidP="00056CA8">
      <w:pPr>
        <w:rPr>
          <w:sz w:val="24"/>
          <w:szCs w:val="24"/>
        </w:rPr>
      </w:pPr>
      <w:r>
        <w:rPr>
          <w:sz w:val="24"/>
          <w:szCs w:val="24"/>
        </w:rPr>
        <w:t>Noen</w:t>
      </w:r>
      <w:r w:rsidR="00D331D6">
        <w:rPr>
          <w:sz w:val="24"/>
          <w:szCs w:val="24"/>
        </w:rPr>
        <w:t xml:space="preserve"> trakk</w:t>
      </w:r>
      <w:r>
        <w:rPr>
          <w:sz w:val="24"/>
          <w:szCs w:val="24"/>
        </w:rPr>
        <w:t xml:space="preserve"> fram</w:t>
      </w:r>
      <w:r w:rsidR="00D331D6">
        <w:rPr>
          <w:sz w:val="24"/>
          <w:szCs w:val="24"/>
        </w:rPr>
        <w:t xml:space="preserve"> behovet for å ha med </w:t>
      </w:r>
      <w:r w:rsidR="005C6BE5" w:rsidRPr="007C28F3">
        <w:rPr>
          <w:rFonts w:ascii="Calibri" w:eastAsia="Times New Roman" w:hAnsi="Calibri" w:cs="Calibri"/>
          <w:sz w:val="24"/>
          <w:szCs w:val="24"/>
          <w:lang w:eastAsia="nb-NO"/>
        </w:rPr>
        <w:t xml:space="preserve">brukerstyrt personlig assistent </w:t>
      </w:r>
      <w:r w:rsidR="005C6BE5">
        <w:rPr>
          <w:rFonts w:ascii="Calibri" w:eastAsia="Times New Roman" w:hAnsi="Calibri" w:cs="Calibri"/>
          <w:sz w:val="24"/>
          <w:szCs w:val="24"/>
          <w:lang w:eastAsia="nb-NO"/>
        </w:rPr>
        <w:t>(</w:t>
      </w:r>
      <w:r w:rsidR="00D331D6">
        <w:rPr>
          <w:sz w:val="24"/>
          <w:szCs w:val="24"/>
        </w:rPr>
        <w:t>BPA</w:t>
      </w:r>
      <w:r w:rsidR="005C6BE5">
        <w:rPr>
          <w:sz w:val="24"/>
          <w:szCs w:val="24"/>
        </w:rPr>
        <w:t>)</w:t>
      </w:r>
      <w:r w:rsidR="00D331D6">
        <w:rPr>
          <w:sz w:val="24"/>
          <w:szCs w:val="24"/>
        </w:rPr>
        <w:t xml:space="preserve">: </w:t>
      </w:r>
    </w:p>
    <w:p w14:paraId="6F499E03" w14:textId="030E59E8" w:rsidR="00633C21" w:rsidRPr="00FC2A7C" w:rsidRDefault="00056CA8" w:rsidP="00EC1CFA">
      <w:pPr>
        <w:ind w:left="708"/>
        <w:rPr>
          <w:b/>
          <w:bCs/>
          <w:sz w:val="24"/>
          <w:szCs w:val="24"/>
        </w:rPr>
      </w:pPr>
      <w:r w:rsidRPr="00FC2A7C">
        <w:rPr>
          <w:b/>
          <w:bCs/>
          <w:sz w:val="24"/>
          <w:szCs w:val="24"/>
        </w:rPr>
        <w:t>«</w:t>
      </w:r>
      <w:r w:rsidR="00236CCA" w:rsidRPr="00FC2A7C">
        <w:rPr>
          <w:rFonts w:ascii="Calibri" w:eastAsia="Times New Roman" w:hAnsi="Calibri" w:cs="Calibri"/>
          <w:b/>
          <w:bCs/>
          <w:sz w:val="24"/>
          <w:szCs w:val="24"/>
          <w:lang w:eastAsia="nb-NO"/>
        </w:rPr>
        <w:t xml:space="preserve">Det hadde fungert bedre om jeg fikk ha med </w:t>
      </w:r>
      <w:r w:rsidR="005C6BE5" w:rsidRPr="00FC2A7C">
        <w:rPr>
          <w:b/>
          <w:bCs/>
          <w:sz w:val="24"/>
          <w:szCs w:val="24"/>
        </w:rPr>
        <w:t>BPA</w:t>
      </w:r>
      <w:r w:rsidR="005C6BE5" w:rsidRPr="00FC2A7C">
        <w:rPr>
          <w:rFonts w:ascii="Calibri" w:eastAsia="Times New Roman" w:hAnsi="Calibri" w:cs="Calibri"/>
          <w:b/>
          <w:bCs/>
          <w:sz w:val="24"/>
          <w:szCs w:val="24"/>
          <w:lang w:eastAsia="nb-NO"/>
        </w:rPr>
        <w:t xml:space="preserve"> </w:t>
      </w:r>
      <w:r w:rsidR="00236CCA" w:rsidRPr="00FC2A7C">
        <w:rPr>
          <w:rFonts w:ascii="Calibri" w:eastAsia="Times New Roman" w:hAnsi="Calibri" w:cs="Calibri"/>
          <w:b/>
          <w:bCs/>
          <w:sz w:val="24"/>
          <w:szCs w:val="24"/>
          <w:lang w:eastAsia="nb-NO"/>
        </w:rPr>
        <w:t>på skolen i stedet for å bruke skoleassistent med feil kompetanse som ikke kjenner mine behov.</w:t>
      </w:r>
      <w:r w:rsidRPr="00FC2A7C">
        <w:rPr>
          <w:b/>
          <w:bCs/>
          <w:sz w:val="24"/>
          <w:szCs w:val="24"/>
        </w:rPr>
        <w:t>»</w:t>
      </w:r>
      <w:r w:rsidR="00633C21" w:rsidRPr="00FC2A7C">
        <w:rPr>
          <w:b/>
          <w:bCs/>
          <w:sz w:val="24"/>
          <w:szCs w:val="24"/>
        </w:rPr>
        <w:t xml:space="preserve"> </w:t>
      </w:r>
      <w:r w:rsidR="00745A81" w:rsidRPr="00FC2A7C">
        <w:rPr>
          <w:b/>
          <w:bCs/>
          <w:sz w:val="24"/>
          <w:szCs w:val="24"/>
        </w:rPr>
        <w:br/>
      </w:r>
    </w:p>
    <w:p w14:paraId="65A055FB" w14:textId="181BA66C" w:rsidR="008B1E56" w:rsidRPr="008B1E56" w:rsidRDefault="00904E30" w:rsidP="008B1E56">
      <w:pPr>
        <w:pStyle w:val="Overskrift2"/>
      </w:pPr>
      <w:r>
        <w:rPr>
          <w:rFonts w:eastAsia="Times New Roman" w:cstheme="minorHAnsi"/>
          <w:noProof/>
          <w:sz w:val="24"/>
          <w:szCs w:val="24"/>
          <w:lang w:eastAsia="nb-NO"/>
        </w:rPr>
        <w:t>4.</w:t>
      </w:r>
      <w:r w:rsidR="00EC1CFA">
        <w:rPr>
          <w:rFonts w:eastAsia="Times New Roman" w:cstheme="minorHAnsi"/>
          <w:noProof/>
          <w:sz w:val="24"/>
          <w:szCs w:val="24"/>
          <w:lang w:eastAsia="nb-NO"/>
        </w:rPr>
        <w:t>3</w:t>
      </w:r>
      <w:r>
        <w:t xml:space="preserve"> </w:t>
      </w:r>
      <w:r w:rsidRPr="00D87D5D">
        <w:t xml:space="preserve">Veien videre etter </w:t>
      </w:r>
      <w:r w:rsidR="0084351A">
        <w:t>vgs.</w:t>
      </w:r>
      <w:r w:rsidRPr="00D87D5D">
        <w:t xml:space="preserve"> </w:t>
      </w:r>
    </w:p>
    <w:p w14:paraId="7E111EC5" w14:textId="77777777" w:rsidR="004A2B43" w:rsidRDefault="00904E30" w:rsidP="008B1E56">
      <w:pPr>
        <w:rPr>
          <w:rFonts w:eastAsia="Times New Roman" w:cstheme="minorHAnsi"/>
          <w:sz w:val="24"/>
          <w:szCs w:val="24"/>
          <w:lang w:eastAsia="nb-NO"/>
        </w:rPr>
      </w:pPr>
      <w:r>
        <w:rPr>
          <w:rFonts w:eastAsia="Times New Roman" w:cstheme="minorHAnsi"/>
          <w:sz w:val="24"/>
          <w:szCs w:val="24"/>
          <w:lang w:eastAsia="nb-NO"/>
        </w:rPr>
        <w:t>På spørsmål om r</w:t>
      </w:r>
      <w:r w:rsidRPr="007C28F3">
        <w:rPr>
          <w:rFonts w:eastAsia="Times New Roman" w:cstheme="minorHAnsi"/>
          <w:sz w:val="24"/>
          <w:szCs w:val="24"/>
          <w:lang w:eastAsia="nb-NO"/>
        </w:rPr>
        <w:t xml:space="preserve">ådgiveren på skolen ga god veiledning og støtte i valg av </w:t>
      </w:r>
      <w:r>
        <w:rPr>
          <w:rFonts w:eastAsia="Times New Roman" w:cstheme="minorHAnsi"/>
          <w:sz w:val="24"/>
          <w:szCs w:val="24"/>
          <w:lang w:eastAsia="nb-NO"/>
        </w:rPr>
        <w:t xml:space="preserve">videre </w:t>
      </w:r>
      <w:r w:rsidRPr="007C28F3">
        <w:rPr>
          <w:rFonts w:eastAsia="Times New Roman" w:cstheme="minorHAnsi"/>
          <w:sz w:val="24"/>
          <w:szCs w:val="24"/>
          <w:lang w:eastAsia="nb-NO"/>
        </w:rPr>
        <w:t>studier</w:t>
      </w:r>
      <w:r>
        <w:rPr>
          <w:rFonts w:eastAsia="Times New Roman" w:cstheme="minorHAnsi"/>
          <w:sz w:val="24"/>
          <w:szCs w:val="24"/>
          <w:lang w:eastAsia="nb-NO"/>
        </w:rPr>
        <w:t xml:space="preserve"> og </w:t>
      </w:r>
      <w:r w:rsidRPr="007C28F3">
        <w:rPr>
          <w:rFonts w:eastAsia="Times New Roman" w:cstheme="minorHAnsi"/>
          <w:sz w:val="24"/>
          <w:szCs w:val="24"/>
          <w:lang w:eastAsia="nb-NO"/>
        </w:rPr>
        <w:t>karriere</w:t>
      </w:r>
      <w:r>
        <w:rPr>
          <w:rFonts w:eastAsia="Times New Roman" w:cstheme="minorHAnsi"/>
          <w:sz w:val="24"/>
          <w:szCs w:val="24"/>
          <w:lang w:eastAsia="nb-NO"/>
        </w:rPr>
        <w:t xml:space="preserve"> svarte over halvparten at de var h</w:t>
      </w:r>
      <w:r w:rsidRPr="007C28F3">
        <w:rPr>
          <w:rFonts w:eastAsia="Times New Roman" w:cstheme="minorHAnsi"/>
          <w:sz w:val="24"/>
          <w:szCs w:val="24"/>
          <w:lang w:eastAsia="nb-NO"/>
        </w:rPr>
        <w:t>elt uenig (35</w:t>
      </w:r>
      <w:r w:rsidR="00DA64FF">
        <w:rPr>
          <w:rFonts w:eastAsia="Times New Roman" w:cstheme="minorHAnsi"/>
          <w:sz w:val="24"/>
          <w:szCs w:val="24"/>
          <w:lang w:eastAsia="nb-NO"/>
        </w:rPr>
        <w:t xml:space="preserve"> </w:t>
      </w:r>
      <w:r w:rsidRPr="007C28F3">
        <w:rPr>
          <w:rFonts w:eastAsia="Times New Roman" w:cstheme="minorHAnsi"/>
          <w:sz w:val="24"/>
          <w:szCs w:val="24"/>
          <w:lang w:eastAsia="nb-NO"/>
        </w:rPr>
        <w:t>%)</w:t>
      </w:r>
      <w:r>
        <w:rPr>
          <w:rFonts w:eastAsia="Times New Roman" w:cstheme="minorHAnsi"/>
          <w:sz w:val="24"/>
          <w:szCs w:val="24"/>
          <w:lang w:eastAsia="nb-NO"/>
        </w:rPr>
        <w:t xml:space="preserve"> eller</w:t>
      </w:r>
      <w:r w:rsidRPr="007C28F3">
        <w:rPr>
          <w:rFonts w:eastAsia="Times New Roman" w:cstheme="minorHAnsi"/>
          <w:sz w:val="24"/>
          <w:szCs w:val="24"/>
          <w:lang w:eastAsia="nb-NO"/>
        </w:rPr>
        <w:t xml:space="preserve"> delvis uenig (</w:t>
      </w:r>
      <w:r>
        <w:rPr>
          <w:rFonts w:eastAsia="Times New Roman" w:cstheme="minorHAnsi"/>
          <w:sz w:val="24"/>
          <w:szCs w:val="24"/>
          <w:lang w:eastAsia="nb-NO"/>
        </w:rPr>
        <w:t>18</w:t>
      </w:r>
      <w:r w:rsidR="00DA64FF">
        <w:rPr>
          <w:rFonts w:eastAsia="Times New Roman" w:cstheme="minorHAnsi"/>
          <w:sz w:val="24"/>
          <w:szCs w:val="24"/>
          <w:lang w:eastAsia="nb-NO"/>
        </w:rPr>
        <w:t xml:space="preserve"> </w:t>
      </w:r>
      <w:r w:rsidRPr="007C28F3">
        <w:rPr>
          <w:rFonts w:eastAsia="Times New Roman" w:cstheme="minorHAnsi"/>
          <w:sz w:val="24"/>
          <w:szCs w:val="24"/>
          <w:lang w:eastAsia="nb-NO"/>
        </w:rPr>
        <w:t xml:space="preserve">%), </w:t>
      </w:r>
      <w:r>
        <w:rPr>
          <w:rFonts w:eastAsia="Times New Roman" w:cstheme="minorHAnsi"/>
          <w:sz w:val="24"/>
          <w:szCs w:val="24"/>
          <w:lang w:eastAsia="nb-NO"/>
        </w:rPr>
        <w:t>mens en av tre var</w:t>
      </w:r>
      <w:r w:rsidRPr="007C28F3">
        <w:rPr>
          <w:rFonts w:eastAsia="Times New Roman" w:cstheme="minorHAnsi"/>
          <w:sz w:val="24"/>
          <w:szCs w:val="24"/>
          <w:lang w:eastAsia="nb-NO"/>
        </w:rPr>
        <w:t xml:space="preserve"> delvis enig (10</w:t>
      </w:r>
      <w:r>
        <w:rPr>
          <w:rFonts w:eastAsia="Times New Roman" w:cstheme="minorHAnsi"/>
          <w:sz w:val="24"/>
          <w:szCs w:val="24"/>
          <w:lang w:eastAsia="nb-NO"/>
        </w:rPr>
        <w:t xml:space="preserve"> </w:t>
      </w:r>
      <w:r w:rsidRPr="007C28F3">
        <w:rPr>
          <w:rFonts w:eastAsia="Times New Roman" w:cstheme="minorHAnsi"/>
          <w:sz w:val="24"/>
          <w:szCs w:val="24"/>
          <w:lang w:eastAsia="nb-NO"/>
        </w:rPr>
        <w:t>%)</w:t>
      </w:r>
      <w:r>
        <w:rPr>
          <w:rFonts w:eastAsia="Times New Roman" w:cstheme="minorHAnsi"/>
          <w:sz w:val="24"/>
          <w:szCs w:val="24"/>
          <w:lang w:eastAsia="nb-NO"/>
        </w:rPr>
        <w:t xml:space="preserve"> eller </w:t>
      </w:r>
      <w:r w:rsidRPr="007C28F3">
        <w:rPr>
          <w:rFonts w:eastAsia="Times New Roman" w:cstheme="minorHAnsi"/>
          <w:sz w:val="24"/>
          <w:szCs w:val="24"/>
          <w:lang w:eastAsia="nb-NO"/>
        </w:rPr>
        <w:t>helt enig (19</w:t>
      </w:r>
      <w:r w:rsidR="00DA64FF">
        <w:rPr>
          <w:rFonts w:eastAsia="Times New Roman" w:cstheme="minorHAnsi"/>
          <w:sz w:val="24"/>
          <w:szCs w:val="24"/>
          <w:lang w:eastAsia="nb-NO"/>
        </w:rPr>
        <w:t xml:space="preserve"> </w:t>
      </w:r>
      <w:r w:rsidRPr="007C28F3">
        <w:rPr>
          <w:rFonts w:eastAsia="Times New Roman" w:cstheme="minorHAnsi"/>
          <w:sz w:val="24"/>
          <w:szCs w:val="24"/>
          <w:lang w:eastAsia="nb-NO"/>
        </w:rPr>
        <w:t>%)</w:t>
      </w:r>
      <w:r>
        <w:rPr>
          <w:rFonts w:eastAsia="Times New Roman" w:cstheme="minorHAnsi"/>
          <w:sz w:val="24"/>
          <w:szCs w:val="24"/>
          <w:lang w:eastAsia="nb-NO"/>
        </w:rPr>
        <w:t xml:space="preserve"> i at de fikk den rådgivningen de trengte. </w:t>
      </w:r>
    </w:p>
    <w:p w14:paraId="011A06CE" w14:textId="5E83B705" w:rsidR="004A2B43" w:rsidRDefault="004A2B43" w:rsidP="008B1E56">
      <w:pPr>
        <w:rPr>
          <w:rFonts w:eastAsia="Times New Roman" w:cstheme="minorHAnsi"/>
          <w:sz w:val="24"/>
          <w:szCs w:val="24"/>
          <w:lang w:eastAsia="nb-NO"/>
        </w:rPr>
      </w:pPr>
      <w:r w:rsidRPr="007C28F3">
        <w:rPr>
          <w:rFonts w:eastAsia="Times New Roman" w:cstheme="minorHAnsi"/>
          <w:noProof/>
          <w:sz w:val="24"/>
          <w:szCs w:val="24"/>
          <w:lang w:val="en-US" w:eastAsia="nb-NO"/>
        </w:rPr>
        <w:lastRenderedPageBreak/>
        <w:drawing>
          <wp:inline distT="0" distB="0" distL="0" distR="0" wp14:anchorId="3D174437" wp14:editId="40A0CB5F">
            <wp:extent cx="3361055" cy="2195195"/>
            <wp:effectExtent l="0" t="0" r="10795" b="14605"/>
            <wp:docPr id="39" name="Diagram 39">
              <a:extLst xmlns:a="http://schemas.openxmlformats.org/drawingml/2006/main">
                <a:ext uri="{FF2B5EF4-FFF2-40B4-BE49-F238E27FC236}">
                  <a16:creationId xmlns:a16="http://schemas.microsoft.com/office/drawing/2014/main" id="{00000000-0008-0000-0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2AABA3" w14:textId="21BF6AA9" w:rsidR="008B1E56" w:rsidRPr="004630C8" w:rsidRDefault="00904E30" w:rsidP="008B1E56">
      <w:pPr>
        <w:rPr>
          <w:rFonts w:eastAsia="Times New Roman" w:cstheme="minorHAnsi"/>
          <w:sz w:val="24"/>
          <w:szCs w:val="24"/>
          <w:lang w:eastAsia="nb-NO"/>
        </w:rPr>
      </w:pPr>
      <w:r w:rsidRPr="004630C8">
        <w:rPr>
          <w:rFonts w:eastAsia="Times New Roman" w:cstheme="minorHAnsi"/>
          <w:sz w:val="24"/>
          <w:szCs w:val="24"/>
          <w:lang w:eastAsia="nb-NO"/>
        </w:rPr>
        <w:t xml:space="preserve">Her tenker vi altså på om rådgiveren har hatt forståelse for at elever trenger å finne en jobb som lar seg kombinere med den tilretteleggingen de trenger </w:t>
      </w:r>
      <w:r w:rsidR="004A2B43" w:rsidRPr="004630C8">
        <w:rPr>
          <w:rFonts w:eastAsia="Times New Roman" w:cstheme="minorHAnsi"/>
          <w:sz w:val="24"/>
          <w:szCs w:val="24"/>
          <w:lang w:eastAsia="nb-NO"/>
        </w:rPr>
        <w:t>for</w:t>
      </w:r>
      <w:r w:rsidRPr="004630C8">
        <w:rPr>
          <w:rFonts w:eastAsia="Times New Roman" w:cstheme="minorHAnsi"/>
          <w:sz w:val="24"/>
          <w:szCs w:val="24"/>
          <w:lang w:eastAsia="nb-NO"/>
        </w:rPr>
        <w:t xml:space="preserve"> sin funksjonsnedsettelse.</w:t>
      </w:r>
      <w:r w:rsidR="004A2B43" w:rsidRPr="004630C8">
        <w:rPr>
          <w:rFonts w:eastAsia="Times New Roman" w:cstheme="minorHAnsi"/>
          <w:sz w:val="24"/>
          <w:szCs w:val="24"/>
          <w:lang w:eastAsia="nb-NO"/>
        </w:rPr>
        <w:t xml:space="preserve"> Flere av deltakerne i undersøkelsen fortale </w:t>
      </w:r>
      <w:r w:rsidR="004A12EC" w:rsidRPr="004630C8">
        <w:rPr>
          <w:rFonts w:eastAsia="Times New Roman" w:cstheme="minorHAnsi"/>
          <w:sz w:val="24"/>
          <w:szCs w:val="24"/>
          <w:lang w:eastAsia="nb-NO"/>
        </w:rPr>
        <w:t xml:space="preserve">mer om sin erfaring med slik rådgivning: </w:t>
      </w:r>
    </w:p>
    <w:p w14:paraId="3B0F83E8" w14:textId="14DC19D4" w:rsidR="00904E30" w:rsidRPr="004630C8" w:rsidRDefault="00904E30" w:rsidP="005C6BE5">
      <w:pPr>
        <w:tabs>
          <w:tab w:val="left" w:pos="3777"/>
        </w:tabs>
        <w:ind w:left="708"/>
        <w:rPr>
          <w:rFonts w:eastAsia="Times New Roman" w:cstheme="minorHAnsi"/>
          <w:b/>
          <w:bCs/>
          <w:sz w:val="24"/>
          <w:szCs w:val="24"/>
          <w:lang w:eastAsia="nb-NO"/>
        </w:rPr>
      </w:pPr>
      <w:r w:rsidRPr="004630C8">
        <w:rPr>
          <w:rFonts w:eastAsia="Times New Roman" w:cstheme="minorHAnsi"/>
          <w:b/>
          <w:bCs/>
          <w:sz w:val="24"/>
          <w:szCs w:val="24"/>
          <w:lang w:eastAsia="nb-NO"/>
        </w:rPr>
        <w:t>«</w:t>
      </w:r>
      <w:r w:rsidR="005C6BE5" w:rsidRPr="004630C8">
        <w:rPr>
          <w:rFonts w:eastAsia="Times New Roman" w:cstheme="minorHAnsi"/>
          <w:b/>
          <w:bCs/>
          <w:sz w:val="24"/>
          <w:szCs w:val="24"/>
          <w:lang w:eastAsia="nb-NO"/>
        </w:rPr>
        <w:t>R</w:t>
      </w:r>
      <w:r w:rsidRPr="004630C8">
        <w:rPr>
          <w:rFonts w:eastAsia="Times New Roman" w:cstheme="minorHAnsi"/>
          <w:b/>
          <w:bCs/>
          <w:sz w:val="24"/>
          <w:szCs w:val="24"/>
          <w:lang w:eastAsia="nb-NO"/>
        </w:rPr>
        <w:t>ådgiverne var veldig hyggelige, men kom med forslag</w:t>
      </w:r>
      <w:r w:rsidR="00807F29" w:rsidRPr="004630C8">
        <w:rPr>
          <w:rFonts w:eastAsia="Times New Roman" w:cstheme="minorHAnsi"/>
          <w:b/>
          <w:bCs/>
          <w:sz w:val="24"/>
          <w:szCs w:val="24"/>
          <w:lang w:eastAsia="nb-NO"/>
        </w:rPr>
        <w:t xml:space="preserve"> til yrker</w:t>
      </w:r>
      <w:r w:rsidRPr="004630C8">
        <w:rPr>
          <w:rFonts w:eastAsia="Times New Roman" w:cstheme="minorHAnsi"/>
          <w:b/>
          <w:bCs/>
          <w:sz w:val="24"/>
          <w:szCs w:val="24"/>
          <w:lang w:eastAsia="nb-NO"/>
        </w:rPr>
        <w:t xml:space="preserve"> som passer </w:t>
      </w:r>
      <w:r w:rsidR="005C6BE5" w:rsidRPr="004630C8">
        <w:rPr>
          <w:rFonts w:eastAsia="Times New Roman" w:cstheme="minorHAnsi"/>
          <w:b/>
          <w:bCs/>
          <w:sz w:val="24"/>
          <w:szCs w:val="24"/>
          <w:lang w:eastAsia="nb-NO"/>
        </w:rPr>
        <w:t xml:space="preserve">min </w:t>
      </w:r>
      <w:r w:rsidRPr="004630C8">
        <w:rPr>
          <w:rFonts w:eastAsia="Times New Roman" w:cstheme="minorHAnsi"/>
          <w:b/>
          <w:bCs/>
          <w:sz w:val="24"/>
          <w:szCs w:val="24"/>
          <w:lang w:eastAsia="nb-NO"/>
        </w:rPr>
        <w:t>personlighet, ikke livssituasjon.»</w:t>
      </w:r>
    </w:p>
    <w:p w14:paraId="61EDF80B" w14:textId="5AD7A2FF" w:rsidR="00A27B9E" w:rsidRPr="004630C8" w:rsidRDefault="00A27B9E" w:rsidP="00A27B9E">
      <w:pPr>
        <w:ind w:left="708"/>
        <w:rPr>
          <w:rFonts w:cstheme="minorHAnsi"/>
          <w:b/>
          <w:bCs/>
          <w:sz w:val="24"/>
          <w:szCs w:val="24"/>
        </w:rPr>
      </w:pPr>
      <w:r w:rsidRPr="004630C8">
        <w:rPr>
          <w:rFonts w:cstheme="minorHAnsi"/>
          <w:b/>
          <w:bCs/>
          <w:sz w:val="24"/>
          <w:szCs w:val="24"/>
        </w:rPr>
        <w:t xml:space="preserve">«Burde fått </w:t>
      </w:r>
      <w:r w:rsidRPr="004630C8">
        <w:rPr>
          <w:rFonts w:eastAsia="Times New Roman" w:cstheme="minorHAnsi"/>
          <w:b/>
          <w:bCs/>
          <w:sz w:val="24"/>
          <w:szCs w:val="24"/>
          <w:lang w:eastAsia="nb-NO"/>
        </w:rPr>
        <w:t xml:space="preserve">tilbud om en samtale så jeg hadde følt at jeg mestret </w:t>
      </w:r>
      <w:r w:rsidR="0084351A" w:rsidRPr="004630C8">
        <w:rPr>
          <w:rFonts w:eastAsia="Times New Roman" w:cstheme="minorHAnsi"/>
          <w:b/>
          <w:bCs/>
          <w:sz w:val="24"/>
          <w:szCs w:val="24"/>
          <w:lang w:eastAsia="nb-NO"/>
        </w:rPr>
        <w:t>vgs</w:t>
      </w:r>
      <w:r w:rsidRPr="004630C8">
        <w:rPr>
          <w:rFonts w:eastAsia="Times New Roman" w:cstheme="minorHAnsi"/>
          <w:b/>
          <w:bCs/>
          <w:sz w:val="24"/>
          <w:szCs w:val="24"/>
          <w:lang w:eastAsia="nb-NO"/>
        </w:rPr>
        <w:t xml:space="preserve">. Jeg fullførte, men snittet falt med </w:t>
      </w:r>
      <w:r w:rsidR="00B37C86" w:rsidRPr="004630C8">
        <w:rPr>
          <w:rFonts w:eastAsia="Times New Roman" w:cstheme="minorHAnsi"/>
          <w:b/>
          <w:bCs/>
          <w:sz w:val="24"/>
          <w:szCs w:val="24"/>
          <w:lang w:eastAsia="nb-NO"/>
        </w:rPr>
        <w:t>é</w:t>
      </w:r>
      <w:r w:rsidRPr="004630C8">
        <w:rPr>
          <w:rFonts w:eastAsia="Times New Roman" w:cstheme="minorHAnsi"/>
          <w:b/>
          <w:bCs/>
          <w:sz w:val="24"/>
          <w:szCs w:val="24"/>
          <w:lang w:eastAsia="nb-NO"/>
        </w:rPr>
        <w:t>n karakter</w:t>
      </w:r>
      <w:r w:rsidR="000355A3" w:rsidRPr="004630C8">
        <w:rPr>
          <w:rFonts w:eastAsia="Times New Roman" w:cstheme="minorHAnsi"/>
          <w:b/>
          <w:bCs/>
          <w:sz w:val="24"/>
          <w:szCs w:val="24"/>
          <w:lang w:eastAsia="nb-NO"/>
        </w:rPr>
        <w:t>,</w:t>
      </w:r>
      <w:r w:rsidRPr="004630C8">
        <w:rPr>
          <w:rFonts w:eastAsia="Times New Roman" w:cstheme="minorHAnsi"/>
          <w:b/>
          <w:bCs/>
          <w:sz w:val="24"/>
          <w:szCs w:val="24"/>
          <w:lang w:eastAsia="nb-NO"/>
        </w:rPr>
        <w:t xml:space="preserve"> sammen med troen på at jeg kunne studere.</w:t>
      </w:r>
      <w:r w:rsidRPr="004630C8">
        <w:rPr>
          <w:rFonts w:cstheme="minorHAnsi"/>
          <w:b/>
          <w:bCs/>
          <w:sz w:val="24"/>
          <w:szCs w:val="24"/>
        </w:rPr>
        <w:t>»</w:t>
      </w:r>
    </w:p>
    <w:p w14:paraId="4DA31E07" w14:textId="589BCB2F" w:rsidR="00904E30" w:rsidRPr="004630C8" w:rsidRDefault="00904E30" w:rsidP="005C6BE5">
      <w:pPr>
        <w:ind w:left="708"/>
        <w:rPr>
          <w:rFonts w:cstheme="minorHAnsi"/>
          <w:b/>
          <w:bCs/>
          <w:sz w:val="24"/>
          <w:szCs w:val="24"/>
        </w:rPr>
      </w:pPr>
      <w:r w:rsidRPr="004630C8">
        <w:rPr>
          <w:rFonts w:cstheme="minorHAnsi"/>
          <w:b/>
          <w:bCs/>
          <w:sz w:val="24"/>
          <w:szCs w:val="24"/>
        </w:rPr>
        <w:t>«</w:t>
      </w:r>
      <w:r w:rsidRPr="004630C8">
        <w:rPr>
          <w:rFonts w:eastAsia="Times New Roman" w:cstheme="minorHAnsi"/>
          <w:b/>
          <w:bCs/>
          <w:sz w:val="24"/>
          <w:szCs w:val="24"/>
          <w:lang w:eastAsia="nb-NO"/>
        </w:rPr>
        <w:t xml:space="preserve">Når man endelig nærmer seg fullført på </w:t>
      </w:r>
      <w:r w:rsidR="0084351A" w:rsidRPr="004630C8">
        <w:rPr>
          <w:rFonts w:eastAsia="Times New Roman" w:cstheme="minorHAnsi"/>
          <w:b/>
          <w:bCs/>
          <w:sz w:val="24"/>
          <w:szCs w:val="24"/>
          <w:lang w:eastAsia="nb-NO"/>
        </w:rPr>
        <w:t>vgs.</w:t>
      </w:r>
      <w:r w:rsidR="005C3126" w:rsidRPr="004630C8">
        <w:rPr>
          <w:rFonts w:eastAsia="Times New Roman" w:cstheme="minorHAnsi"/>
          <w:b/>
          <w:bCs/>
          <w:sz w:val="24"/>
          <w:szCs w:val="24"/>
          <w:lang w:eastAsia="nb-NO"/>
        </w:rPr>
        <w:t>,</w:t>
      </w:r>
      <w:r w:rsidRPr="004630C8">
        <w:rPr>
          <w:rFonts w:eastAsia="Times New Roman" w:cstheme="minorHAnsi"/>
          <w:b/>
          <w:bCs/>
          <w:sz w:val="24"/>
          <w:szCs w:val="24"/>
          <w:lang w:eastAsia="nb-NO"/>
        </w:rPr>
        <w:t xml:space="preserve"> søker man seg inn på høyere utdanning og må begynne tilretteleggingsløpet på ny uten at noe overføres til neste studiested.</w:t>
      </w:r>
      <w:r w:rsidRPr="004630C8">
        <w:rPr>
          <w:rFonts w:cstheme="minorHAnsi"/>
          <w:b/>
          <w:bCs/>
          <w:sz w:val="24"/>
          <w:szCs w:val="24"/>
        </w:rPr>
        <w:t>»</w:t>
      </w:r>
    </w:p>
    <w:p w14:paraId="4F439FD5" w14:textId="1CB1CE5C" w:rsidR="007935A5" w:rsidRPr="004630C8" w:rsidRDefault="007935A5" w:rsidP="008B1E56">
      <w:pPr>
        <w:rPr>
          <w:rFonts w:cstheme="minorHAnsi"/>
          <w:sz w:val="24"/>
          <w:szCs w:val="24"/>
        </w:rPr>
      </w:pPr>
      <w:r w:rsidRPr="004630C8">
        <w:rPr>
          <w:rFonts w:cstheme="minorHAnsi"/>
          <w:sz w:val="24"/>
          <w:szCs w:val="24"/>
        </w:rPr>
        <w:t>De som har fått god støtte og veiledning gjennom videregående skole</w:t>
      </w:r>
      <w:r w:rsidR="009903B0" w:rsidRPr="004630C8">
        <w:rPr>
          <w:rFonts w:cstheme="minorHAnsi"/>
          <w:sz w:val="24"/>
          <w:szCs w:val="24"/>
        </w:rPr>
        <w:t>,</w:t>
      </w:r>
      <w:r w:rsidRPr="004630C8">
        <w:rPr>
          <w:rFonts w:cstheme="minorHAnsi"/>
          <w:sz w:val="24"/>
          <w:szCs w:val="24"/>
        </w:rPr>
        <w:t xml:space="preserve"> forteller at det har vært av stor betydning</w:t>
      </w:r>
      <w:r w:rsidR="00326ED0" w:rsidRPr="004630C8">
        <w:rPr>
          <w:rFonts w:cstheme="minorHAnsi"/>
          <w:sz w:val="24"/>
          <w:szCs w:val="24"/>
        </w:rPr>
        <w:t xml:space="preserve">, </w:t>
      </w:r>
      <w:r w:rsidR="009903B0" w:rsidRPr="004630C8">
        <w:rPr>
          <w:rFonts w:cstheme="minorHAnsi"/>
          <w:color w:val="000000"/>
          <w:sz w:val="24"/>
          <w:szCs w:val="24"/>
        </w:rPr>
        <w:t>men om man fullfører vgs. og studier bør ikke avhenge av om man møter på engasjerte ildsjeler</w:t>
      </w:r>
      <w:r w:rsidR="009752F0" w:rsidRPr="004630C8">
        <w:rPr>
          <w:rFonts w:cstheme="minorHAnsi"/>
          <w:sz w:val="24"/>
          <w:szCs w:val="24"/>
        </w:rPr>
        <w:t xml:space="preserve">. Alle elever bør </w:t>
      </w:r>
      <w:r w:rsidR="00D92A3D" w:rsidRPr="004630C8">
        <w:rPr>
          <w:rFonts w:cstheme="minorHAnsi"/>
          <w:sz w:val="24"/>
          <w:szCs w:val="24"/>
        </w:rPr>
        <w:t>få slike sjanser som disse to:</w:t>
      </w:r>
    </w:p>
    <w:p w14:paraId="7953713C" w14:textId="7DFA3B34" w:rsidR="00904E30" w:rsidRPr="004630C8" w:rsidRDefault="00904E30" w:rsidP="007935A5">
      <w:pPr>
        <w:ind w:left="708"/>
        <w:rPr>
          <w:rFonts w:cstheme="minorHAnsi"/>
          <w:b/>
          <w:bCs/>
          <w:sz w:val="24"/>
          <w:szCs w:val="24"/>
        </w:rPr>
      </w:pPr>
      <w:r w:rsidRPr="004630C8">
        <w:rPr>
          <w:rFonts w:cstheme="minorHAnsi"/>
          <w:b/>
          <w:bCs/>
          <w:sz w:val="24"/>
          <w:szCs w:val="24"/>
        </w:rPr>
        <w:t>«</w:t>
      </w:r>
      <w:r w:rsidRPr="004630C8">
        <w:rPr>
          <w:rFonts w:eastAsia="Times New Roman" w:cstheme="minorHAnsi"/>
          <w:b/>
          <w:bCs/>
          <w:sz w:val="24"/>
          <w:szCs w:val="24"/>
          <w:lang w:eastAsia="nb-NO"/>
        </w:rPr>
        <w:t>I dag har jeg fullført en fireårig utdannelse innenfor mitt interessefelt</w:t>
      </w:r>
      <w:r w:rsidR="00DA048D" w:rsidRPr="004630C8">
        <w:rPr>
          <w:rFonts w:eastAsia="Times New Roman" w:cstheme="minorHAnsi"/>
          <w:b/>
          <w:bCs/>
          <w:sz w:val="24"/>
          <w:szCs w:val="24"/>
          <w:lang w:eastAsia="nb-NO"/>
        </w:rPr>
        <w:t>.</w:t>
      </w:r>
      <w:r w:rsidRPr="004630C8">
        <w:rPr>
          <w:rFonts w:eastAsia="Times New Roman" w:cstheme="minorHAnsi"/>
          <w:b/>
          <w:bCs/>
          <w:sz w:val="24"/>
          <w:szCs w:val="24"/>
          <w:lang w:eastAsia="nb-NO"/>
        </w:rPr>
        <w:t xml:space="preserve"> Jeg tror jeg hadde vært ufør i dag hadde det ikke vært for alle de dyktige menneskene i </w:t>
      </w:r>
      <w:r w:rsidR="0084351A" w:rsidRPr="004630C8">
        <w:rPr>
          <w:rFonts w:eastAsia="Times New Roman" w:cstheme="minorHAnsi"/>
          <w:b/>
          <w:bCs/>
          <w:sz w:val="24"/>
          <w:szCs w:val="24"/>
          <w:lang w:eastAsia="nb-NO"/>
        </w:rPr>
        <w:t>vgs</w:t>
      </w:r>
      <w:r w:rsidRPr="004630C8">
        <w:rPr>
          <w:rFonts w:eastAsia="Times New Roman" w:cstheme="minorHAnsi"/>
          <w:b/>
          <w:bCs/>
          <w:sz w:val="24"/>
          <w:szCs w:val="24"/>
          <w:lang w:eastAsia="nb-NO"/>
        </w:rPr>
        <w:t>.</w:t>
      </w:r>
      <w:r w:rsidRPr="004630C8">
        <w:rPr>
          <w:rFonts w:cstheme="minorHAnsi"/>
          <w:b/>
          <w:bCs/>
          <w:sz w:val="24"/>
          <w:szCs w:val="24"/>
        </w:rPr>
        <w:t>»</w:t>
      </w:r>
    </w:p>
    <w:p w14:paraId="020D7029" w14:textId="6192A0CB" w:rsidR="00933D2A" w:rsidRPr="004630C8" w:rsidRDefault="00904E30" w:rsidP="00933D2A">
      <w:pPr>
        <w:spacing w:after="0" w:line="240" w:lineRule="auto"/>
        <w:ind w:left="708"/>
        <w:rPr>
          <w:rFonts w:cstheme="minorHAnsi"/>
          <w:b/>
          <w:bCs/>
          <w:sz w:val="24"/>
          <w:szCs w:val="24"/>
        </w:rPr>
      </w:pPr>
      <w:r w:rsidRPr="004630C8">
        <w:rPr>
          <w:rFonts w:cstheme="minorHAnsi"/>
          <w:b/>
          <w:bCs/>
          <w:sz w:val="24"/>
          <w:szCs w:val="24"/>
        </w:rPr>
        <w:t>«</w:t>
      </w:r>
      <w:r w:rsidRPr="004630C8">
        <w:rPr>
          <w:rFonts w:eastAsia="Times New Roman" w:cstheme="minorHAnsi"/>
          <w:b/>
          <w:bCs/>
          <w:sz w:val="24"/>
          <w:szCs w:val="24"/>
          <w:lang w:eastAsia="nb-NO"/>
        </w:rPr>
        <w:t xml:space="preserve">Jeg var veldig fornøyd når lærerne og rådgiver fikk god informasjon. De gjorde alt de kunne for å tilrettelegge for meg. Jeg hadde aldri kunnet fullføre </w:t>
      </w:r>
      <w:r w:rsidR="0084351A" w:rsidRPr="004630C8">
        <w:rPr>
          <w:rFonts w:eastAsia="Times New Roman" w:cstheme="minorHAnsi"/>
          <w:b/>
          <w:bCs/>
          <w:sz w:val="24"/>
          <w:szCs w:val="24"/>
          <w:lang w:eastAsia="nb-NO"/>
        </w:rPr>
        <w:t>vgs.</w:t>
      </w:r>
      <w:r w:rsidR="007935A5" w:rsidRPr="004630C8">
        <w:rPr>
          <w:rFonts w:eastAsia="Times New Roman" w:cstheme="minorHAnsi"/>
          <w:b/>
          <w:bCs/>
          <w:sz w:val="24"/>
          <w:szCs w:val="24"/>
          <w:lang w:eastAsia="nb-NO"/>
        </w:rPr>
        <w:t xml:space="preserve"> </w:t>
      </w:r>
      <w:r w:rsidRPr="004630C8">
        <w:rPr>
          <w:rFonts w:eastAsia="Times New Roman" w:cstheme="minorHAnsi"/>
          <w:b/>
          <w:bCs/>
          <w:sz w:val="24"/>
          <w:szCs w:val="24"/>
          <w:lang w:eastAsia="nb-NO"/>
        </w:rPr>
        <w:t>uten disse fantastiske ildsjelene!</w:t>
      </w:r>
      <w:r w:rsidRPr="004630C8">
        <w:rPr>
          <w:rFonts w:cstheme="minorHAnsi"/>
          <w:b/>
          <w:bCs/>
          <w:sz w:val="24"/>
          <w:szCs w:val="24"/>
        </w:rPr>
        <w:t>»</w:t>
      </w:r>
      <w:r w:rsidR="00933D2A" w:rsidRPr="004630C8">
        <w:rPr>
          <w:rFonts w:cstheme="minorHAnsi"/>
          <w:b/>
          <w:bCs/>
          <w:sz w:val="24"/>
          <w:szCs w:val="24"/>
        </w:rPr>
        <w:br/>
      </w:r>
    </w:p>
    <w:p w14:paraId="76AD6A70" w14:textId="77777777" w:rsidR="00DA048D" w:rsidRDefault="00DA048D">
      <w:pPr>
        <w:rPr>
          <w:rFonts w:asciiTheme="majorHAnsi" w:eastAsiaTheme="majorEastAsia" w:hAnsiTheme="majorHAnsi" w:cstheme="majorBidi"/>
          <w:color w:val="2F5496" w:themeColor="accent1" w:themeShade="BF"/>
          <w:sz w:val="32"/>
          <w:szCs w:val="32"/>
        </w:rPr>
      </w:pPr>
      <w:r>
        <w:br w:type="page"/>
      </w:r>
    </w:p>
    <w:p w14:paraId="2E9CDC21" w14:textId="78E7FBA2" w:rsidR="009471EE" w:rsidRDefault="00EC1CFA" w:rsidP="00633C21">
      <w:pPr>
        <w:pStyle w:val="Overskrift1"/>
      </w:pPr>
      <w:r>
        <w:lastRenderedPageBreak/>
        <w:t xml:space="preserve">5. </w:t>
      </w:r>
      <w:r w:rsidR="00633C21">
        <w:t xml:space="preserve">Anbefalinger fra undersøkelsen: </w:t>
      </w:r>
    </w:p>
    <w:p w14:paraId="6800F7BF" w14:textId="24CDBA0C" w:rsidR="00633C21" w:rsidRDefault="00633C21" w:rsidP="00633C21">
      <w:pPr>
        <w:rPr>
          <w:sz w:val="24"/>
          <w:szCs w:val="24"/>
        </w:rPr>
      </w:pPr>
      <w:r>
        <w:rPr>
          <w:rFonts w:ascii="Calibri" w:eastAsia="Times New Roman" w:hAnsi="Calibri" w:cs="Calibri"/>
          <w:sz w:val="24"/>
          <w:szCs w:val="24"/>
          <w:lang w:eastAsia="nb-NO"/>
        </w:rPr>
        <w:t xml:space="preserve">Da vi spurte hva som </w:t>
      </w:r>
      <w:r w:rsidRPr="007C28F3">
        <w:rPr>
          <w:rFonts w:ascii="Calibri" w:eastAsia="Times New Roman" w:hAnsi="Calibri" w:cs="Calibri"/>
          <w:sz w:val="24"/>
          <w:szCs w:val="24"/>
          <w:lang w:eastAsia="nb-NO"/>
        </w:rPr>
        <w:t>ville gjort det lettere å fullføre</w:t>
      </w:r>
      <w:r w:rsidR="00CF2AE9">
        <w:rPr>
          <w:rFonts w:ascii="Calibri" w:eastAsia="Times New Roman" w:hAnsi="Calibri" w:cs="Calibri"/>
          <w:sz w:val="24"/>
          <w:szCs w:val="24"/>
          <w:lang w:eastAsia="nb-NO"/>
        </w:rPr>
        <w:t xml:space="preserve"> </w:t>
      </w:r>
      <w:r w:rsidR="0084351A">
        <w:rPr>
          <w:rFonts w:ascii="Calibri" w:eastAsia="Times New Roman" w:hAnsi="Calibri" w:cs="Calibri"/>
          <w:sz w:val="24"/>
          <w:szCs w:val="24"/>
          <w:lang w:eastAsia="nb-NO"/>
        </w:rPr>
        <w:t>vgs.</w:t>
      </w:r>
      <w:r w:rsidRPr="007C28F3">
        <w:rPr>
          <w:rFonts w:ascii="Calibri" w:eastAsia="Times New Roman" w:hAnsi="Calibri" w:cs="Calibri"/>
          <w:sz w:val="24"/>
          <w:szCs w:val="24"/>
          <w:lang w:eastAsia="nb-NO"/>
        </w:rPr>
        <w:t xml:space="preserve"> </w:t>
      </w:r>
      <w:r w:rsidR="00CF2AE9">
        <w:rPr>
          <w:rFonts w:ascii="Calibri" w:eastAsia="Times New Roman" w:hAnsi="Calibri" w:cs="Calibri"/>
          <w:sz w:val="24"/>
          <w:szCs w:val="24"/>
          <w:lang w:eastAsia="nb-NO"/>
        </w:rPr>
        <w:t>og</w:t>
      </w:r>
      <w:r w:rsidRPr="007C28F3">
        <w:rPr>
          <w:rFonts w:ascii="Calibri" w:eastAsia="Times New Roman" w:hAnsi="Calibri" w:cs="Calibri"/>
          <w:sz w:val="24"/>
          <w:szCs w:val="24"/>
          <w:lang w:eastAsia="nb-NO"/>
        </w:rPr>
        <w:t xml:space="preserve"> komme inn på studier eller i arbeidslivet</w:t>
      </w:r>
      <w:r>
        <w:rPr>
          <w:rFonts w:ascii="Calibri" w:eastAsia="Times New Roman" w:hAnsi="Calibri" w:cs="Calibri"/>
          <w:sz w:val="24"/>
          <w:szCs w:val="24"/>
          <w:lang w:eastAsia="nb-NO"/>
        </w:rPr>
        <w:t xml:space="preserve">, svarte </w:t>
      </w:r>
      <w:r w:rsidR="00EC1CFA">
        <w:rPr>
          <w:rFonts w:ascii="Calibri" w:eastAsia="Times New Roman" w:hAnsi="Calibri" w:cs="Calibri"/>
          <w:sz w:val="24"/>
          <w:szCs w:val="24"/>
          <w:lang w:eastAsia="nb-NO"/>
        </w:rPr>
        <w:t xml:space="preserve">en </w:t>
      </w:r>
      <w:r>
        <w:rPr>
          <w:rFonts w:ascii="Calibri" w:eastAsia="Times New Roman" w:hAnsi="Calibri" w:cs="Calibri"/>
          <w:sz w:val="24"/>
          <w:szCs w:val="24"/>
          <w:lang w:eastAsia="nb-NO"/>
        </w:rPr>
        <w:t xml:space="preserve">deltaker i undersøkelsen </w:t>
      </w:r>
      <w:r w:rsidR="00155FAC">
        <w:rPr>
          <w:rFonts w:ascii="Calibri" w:eastAsia="Times New Roman" w:hAnsi="Calibri" w:cs="Calibri"/>
          <w:sz w:val="24"/>
          <w:szCs w:val="24"/>
          <w:lang w:eastAsia="nb-NO"/>
        </w:rPr>
        <w:t>at de ønsker a</w:t>
      </w:r>
      <w:r w:rsidR="00155FAC" w:rsidRPr="007C28F3">
        <w:rPr>
          <w:rFonts w:ascii="Calibri" w:eastAsia="Times New Roman" w:hAnsi="Calibri" w:cs="Calibri"/>
          <w:sz w:val="24"/>
          <w:szCs w:val="24"/>
          <w:lang w:eastAsia="nb-NO"/>
        </w:rPr>
        <w:t>nerkjennelse, respekt</w:t>
      </w:r>
      <w:r w:rsidR="00155FAC">
        <w:rPr>
          <w:rFonts w:ascii="Calibri" w:eastAsia="Times New Roman" w:hAnsi="Calibri" w:cs="Calibri"/>
          <w:sz w:val="24"/>
          <w:szCs w:val="24"/>
          <w:lang w:eastAsia="nb-NO"/>
        </w:rPr>
        <w:t xml:space="preserve"> og</w:t>
      </w:r>
      <w:r w:rsidR="00155FAC" w:rsidRPr="007C28F3">
        <w:rPr>
          <w:rFonts w:ascii="Calibri" w:eastAsia="Times New Roman" w:hAnsi="Calibri" w:cs="Calibri"/>
          <w:sz w:val="24"/>
          <w:szCs w:val="24"/>
          <w:lang w:eastAsia="nb-NO"/>
        </w:rPr>
        <w:t xml:space="preserve"> inkludering.</w:t>
      </w:r>
      <w:r w:rsidR="00155FAC">
        <w:rPr>
          <w:rFonts w:ascii="Calibri" w:eastAsia="Times New Roman" w:hAnsi="Calibri" w:cs="Calibri"/>
          <w:sz w:val="24"/>
          <w:szCs w:val="24"/>
          <w:lang w:eastAsia="nb-NO"/>
        </w:rPr>
        <w:t xml:space="preserve"> </w:t>
      </w:r>
      <w:r w:rsidR="0049666F" w:rsidRPr="004F38FF">
        <w:rPr>
          <w:rFonts w:ascii="Calibri" w:eastAsia="Times New Roman" w:hAnsi="Calibri" w:cs="Calibri"/>
          <w:sz w:val="24"/>
          <w:szCs w:val="24"/>
          <w:lang w:eastAsia="nb-NO"/>
        </w:rPr>
        <w:t xml:space="preserve">Vi ønsker </w:t>
      </w:r>
      <w:r w:rsidR="0049666F">
        <w:rPr>
          <w:rFonts w:ascii="Calibri" w:eastAsia="Times New Roman" w:hAnsi="Calibri" w:cs="Calibri"/>
          <w:sz w:val="24"/>
          <w:szCs w:val="24"/>
          <w:lang w:eastAsia="nb-NO"/>
        </w:rPr>
        <w:t>å trekke fram</w:t>
      </w:r>
      <w:r w:rsidR="0049666F" w:rsidRPr="004F38FF">
        <w:rPr>
          <w:rFonts w:ascii="Calibri" w:eastAsia="Times New Roman" w:hAnsi="Calibri" w:cs="Calibri"/>
          <w:sz w:val="24"/>
          <w:szCs w:val="24"/>
          <w:lang w:eastAsia="nb-NO"/>
        </w:rPr>
        <w:t xml:space="preserve"> ti av informantenes anbefalinger:</w:t>
      </w:r>
    </w:p>
    <w:p w14:paraId="06AE26AD" w14:textId="794A5FD3" w:rsidR="00155FAC" w:rsidRPr="008C3EBE" w:rsidRDefault="00155FAC" w:rsidP="00044367">
      <w:pPr>
        <w:pStyle w:val="Listeavsnitt"/>
        <w:numPr>
          <w:ilvl w:val="0"/>
          <w:numId w:val="4"/>
        </w:numPr>
        <w:tabs>
          <w:tab w:val="left" w:pos="3777"/>
        </w:tabs>
        <w:spacing w:line="240" w:lineRule="auto"/>
        <w:rPr>
          <w:rFonts w:cstheme="minorHAnsi"/>
          <w:sz w:val="24"/>
          <w:szCs w:val="24"/>
        </w:rPr>
      </w:pPr>
      <w:r w:rsidRPr="008C3EBE">
        <w:rPr>
          <w:rFonts w:cstheme="minorHAnsi"/>
          <w:sz w:val="24"/>
          <w:szCs w:val="24"/>
        </w:rPr>
        <w:t>«</w:t>
      </w:r>
      <w:r w:rsidRPr="008C3EBE">
        <w:rPr>
          <w:rFonts w:eastAsia="Times New Roman" w:cstheme="minorHAnsi"/>
          <w:sz w:val="24"/>
          <w:szCs w:val="24"/>
          <w:lang w:eastAsia="nb-NO"/>
        </w:rPr>
        <w:t>Skolen burde forstått funksjonsnedsettelse og funksjonshemming i lys av den sosiale modellen og CRPD [FN</w:t>
      </w:r>
      <w:r w:rsidR="00AF75EE">
        <w:rPr>
          <w:rFonts w:eastAsia="Times New Roman" w:cstheme="minorHAnsi"/>
          <w:sz w:val="24"/>
          <w:szCs w:val="24"/>
          <w:lang w:eastAsia="nb-NO"/>
        </w:rPr>
        <w:t>-</w:t>
      </w:r>
      <w:r w:rsidRPr="008C3EBE">
        <w:rPr>
          <w:rFonts w:eastAsia="Times New Roman" w:cstheme="minorHAnsi"/>
          <w:sz w:val="24"/>
          <w:szCs w:val="24"/>
          <w:lang w:eastAsia="nb-NO"/>
        </w:rPr>
        <w:t>konvensjonen for funksjonshemmedes rettigheter].</w:t>
      </w:r>
      <w:r w:rsidRPr="008C3EBE">
        <w:rPr>
          <w:rFonts w:cstheme="minorHAnsi"/>
          <w:sz w:val="24"/>
          <w:szCs w:val="24"/>
        </w:rPr>
        <w:t>»</w:t>
      </w:r>
      <w:r w:rsidR="00044367" w:rsidRPr="008C3EBE">
        <w:rPr>
          <w:rFonts w:cstheme="minorHAnsi"/>
          <w:sz w:val="24"/>
          <w:szCs w:val="24"/>
        </w:rPr>
        <w:br/>
      </w:r>
    </w:p>
    <w:p w14:paraId="5233C15D" w14:textId="354B1FC2" w:rsidR="00633C21" w:rsidRPr="008C3EBE" w:rsidRDefault="00633C21" w:rsidP="00044367">
      <w:pPr>
        <w:pStyle w:val="Listeavsnitt"/>
        <w:numPr>
          <w:ilvl w:val="0"/>
          <w:numId w:val="4"/>
        </w:numPr>
        <w:spacing w:after="0" w:line="240" w:lineRule="auto"/>
        <w:rPr>
          <w:sz w:val="24"/>
          <w:szCs w:val="24"/>
        </w:rPr>
      </w:pPr>
      <w:r w:rsidRPr="008C3EBE">
        <w:rPr>
          <w:sz w:val="24"/>
          <w:szCs w:val="24"/>
        </w:rPr>
        <w:t>«</w:t>
      </w:r>
      <w:r w:rsidR="00EC1CFA" w:rsidRPr="008C3EBE">
        <w:rPr>
          <w:rFonts w:ascii="Calibri" w:eastAsia="Times New Roman" w:hAnsi="Calibri" w:cs="Calibri"/>
          <w:sz w:val="24"/>
          <w:szCs w:val="24"/>
          <w:lang w:eastAsia="nb-NO"/>
        </w:rPr>
        <w:t>N</w:t>
      </w:r>
      <w:r w:rsidR="00155FAC" w:rsidRPr="008C3EBE">
        <w:rPr>
          <w:rFonts w:ascii="Calibri" w:eastAsia="Times New Roman" w:hAnsi="Calibri" w:cs="Calibri"/>
          <w:sz w:val="24"/>
          <w:szCs w:val="24"/>
          <w:lang w:eastAsia="nb-NO"/>
        </w:rPr>
        <w:t xml:space="preserve">oen </w:t>
      </w:r>
      <w:r w:rsidR="00EC1CFA" w:rsidRPr="008C3EBE">
        <w:rPr>
          <w:rFonts w:ascii="Calibri" w:eastAsia="Times New Roman" w:hAnsi="Calibri" w:cs="Calibri"/>
          <w:sz w:val="24"/>
          <w:szCs w:val="24"/>
          <w:lang w:eastAsia="nb-NO"/>
        </w:rPr>
        <w:t xml:space="preserve">burde </w:t>
      </w:r>
      <w:r w:rsidR="00155FAC" w:rsidRPr="008C3EBE">
        <w:rPr>
          <w:rFonts w:ascii="Calibri" w:eastAsia="Times New Roman" w:hAnsi="Calibri" w:cs="Calibri"/>
          <w:sz w:val="24"/>
          <w:szCs w:val="24"/>
          <w:lang w:eastAsia="nb-NO"/>
        </w:rPr>
        <w:t xml:space="preserve">faktisk veiledet og </w:t>
      </w:r>
      <w:r w:rsidRPr="008C3EBE">
        <w:rPr>
          <w:rFonts w:ascii="Calibri" w:eastAsia="Times New Roman" w:hAnsi="Calibri" w:cs="Calibri"/>
          <w:sz w:val="24"/>
          <w:szCs w:val="24"/>
          <w:lang w:eastAsia="nb-NO"/>
        </w:rPr>
        <w:t>presentert en guide for hva man har krav på</w:t>
      </w:r>
      <w:r w:rsidR="00155FAC" w:rsidRPr="008C3EBE">
        <w:rPr>
          <w:rFonts w:ascii="Calibri" w:eastAsia="Times New Roman" w:hAnsi="Calibri" w:cs="Calibri"/>
          <w:sz w:val="24"/>
          <w:szCs w:val="24"/>
          <w:lang w:eastAsia="nb-NO"/>
        </w:rPr>
        <w:t xml:space="preserve">. </w:t>
      </w:r>
      <w:r w:rsidRPr="008C3EBE">
        <w:rPr>
          <w:rFonts w:ascii="Calibri" w:eastAsia="Times New Roman" w:hAnsi="Calibri" w:cs="Calibri"/>
          <w:sz w:val="24"/>
          <w:szCs w:val="24"/>
          <w:lang w:eastAsia="nb-NO"/>
        </w:rPr>
        <w:t>Var nesten for utslitt til å gjøre det selv, men bare måtte, ellers ville jeg falt ut.</w:t>
      </w:r>
      <w:r w:rsidRPr="008C3EBE">
        <w:rPr>
          <w:sz w:val="24"/>
          <w:szCs w:val="24"/>
        </w:rPr>
        <w:t>»</w:t>
      </w:r>
      <w:r w:rsidR="00044367" w:rsidRPr="008C3EBE">
        <w:rPr>
          <w:sz w:val="24"/>
          <w:szCs w:val="24"/>
        </w:rPr>
        <w:br/>
      </w:r>
    </w:p>
    <w:p w14:paraId="7BA73D64" w14:textId="4E70B995" w:rsidR="00633C21" w:rsidRPr="008C3EBE" w:rsidRDefault="00633C21" w:rsidP="00044367">
      <w:pPr>
        <w:pStyle w:val="Listeavsnitt"/>
        <w:numPr>
          <w:ilvl w:val="0"/>
          <w:numId w:val="4"/>
        </w:numPr>
        <w:spacing w:after="0" w:line="240" w:lineRule="auto"/>
        <w:rPr>
          <w:sz w:val="24"/>
          <w:szCs w:val="24"/>
        </w:rPr>
      </w:pPr>
      <w:r w:rsidRPr="008C3EBE">
        <w:rPr>
          <w:sz w:val="24"/>
          <w:szCs w:val="24"/>
        </w:rPr>
        <w:t>«</w:t>
      </w:r>
      <w:r w:rsidRPr="008C3EBE">
        <w:rPr>
          <w:rFonts w:ascii="Calibri" w:eastAsia="Times New Roman" w:hAnsi="Calibri" w:cs="Calibri"/>
          <w:sz w:val="24"/>
          <w:szCs w:val="24"/>
          <w:lang w:eastAsia="nb-NO"/>
        </w:rPr>
        <w:t>Lytt, bistå etter behov, se etter løsninger. Ikke lag begrensninger, men gi muligheter.</w:t>
      </w:r>
      <w:r w:rsidRPr="008C3EBE">
        <w:rPr>
          <w:sz w:val="24"/>
          <w:szCs w:val="24"/>
        </w:rPr>
        <w:t>»</w:t>
      </w:r>
      <w:r w:rsidR="00044367" w:rsidRPr="008C3EBE">
        <w:rPr>
          <w:sz w:val="24"/>
          <w:szCs w:val="24"/>
        </w:rPr>
        <w:br/>
      </w:r>
    </w:p>
    <w:p w14:paraId="7E83B021" w14:textId="558C5914" w:rsidR="00155FAC" w:rsidRPr="008C3EBE" w:rsidRDefault="00155FAC" w:rsidP="00044367">
      <w:pPr>
        <w:pStyle w:val="Listeavsnitt"/>
        <w:numPr>
          <w:ilvl w:val="0"/>
          <w:numId w:val="4"/>
        </w:numPr>
        <w:spacing w:after="0" w:line="240" w:lineRule="auto"/>
        <w:rPr>
          <w:sz w:val="24"/>
          <w:szCs w:val="24"/>
        </w:rPr>
      </w:pPr>
      <w:r w:rsidRPr="008C3EBE">
        <w:rPr>
          <w:sz w:val="24"/>
          <w:szCs w:val="24"/>
        </w:rPr>
        <w:t>«</w:t>
      </w:r>
      <w:r w:rsidRPr="008C3EBE">
        <w:rPr>
          <w:rFonts w:ascii="Calibri" w:eastAsia="Times New Roman" w:hAnsi="Calibri" w:cs="Calibri"/>
          <w:sz w:val="24"/>
          <w:szCs w:val="24"/>
          <w:lang w:eastAsia="nb-NO"/>
        </w:rPr>
        <w:t>Det kunne vært bedre oppfølging fra rådgiver, og tettere dialog med lærere.</w:t>
      </w:r>
      <w:r w:rsidRPr="008C3EBE">
        <w:rPr>
          <w:sz w:val="24"/>
          <w:szCs w:val="24"/>
        </w:rPr>
        <w:t>»</w:t>
      </w:r>
      <w:r w:rsidR="00044367" w:rsidRPr="008C3EBE">
        <w:rPr>
          <w:sz w:val="24"/>
          <w:szCs w:val="24"/>
        </w:rPr>
        <w:br/>
      </w:r>
    </w:p>
    <w:p w14:paraId="2EA6B1BC" w14:textId="638A07F8" w:rsidR="00633C21" w:rsidRPr="008C3EBE" w:rsidRDefault="00633C21" w:rsidP="00044367">
      <w:pPr>
        <w:pStyle w:val="Listeavsnitt"/>
        <w:numPr>
          <w:ilvl w:val="0"/>
          <w:numId w:val="4"/>
        </w:numPr>
        <w:spacing w:after="0" w:line="240" w:lineRule="auto"/>
        <w:rPr>
          <w:sz w:val="24"/>
          <w:szCs w:val="24"/>
        </w:rPr>
      </w:pPr>
      <w:r w:rsidRPr="008C3EBE">
        <w:rPr>
          <w:sz w:val="24"/>
          <w:szCs w:val="24"/>
        </w:rPr>
        <w:t>«</w:t>
      </w:r>
      <w:r w:rsidRPr="008C3EBE">
        <w:rPr>
          <w:rFonts w:ascii="Calibri" w:eastAsia="Times New Roman" w:hAnsi="Calibri" w:cs="Calibri"/>
          <w:sz w:val="24"/>
          <w:szCs w:val="24"/>
          <w:lang w:eastAsia="nb-NO"/>
        </w:rPr>
        <w:t>Mange er ofte på s</w:t>
      </w:r>
      <w:r w:rsidR="0028420A" w:rsidRPr="008C3EBE">
        <w:rPr>
          <w:rFonts w:ascii="Calibri" w:eastAsia="Times New Roman" w:hAnsi="Calibri" w:cs="Calibri"/>
          <w:sz w:val="24"/>
          <w:szCs w:val="24"/>
          <w:lang w:eastAsia="nb-NO"/>
        </w:rPr>
        <w:t>y</w:t>
      </w:r>
      <w:r w:rsidRPr="008C3EBE">
        <w:rPr>
          <w:rFonts w:ascii="Calibri" w:eastAsia="Times New Roman" w:hAnsi="Calibri" w:cs="Calibri"/>
          <w:sz w:val="24"/>
          <w:szCs w:val="24"/>
          <w:lang w:eastAsia="nb-NO"/>
        </w:rPr>
        <w:t xml:space="preserve">kehus, og bare det å få spørsmål om </w:t>
      </w:r>
      <w:r w:rsidR="0028420A" w:rsidRPr="008C3EBE">
        <w:rPr>
          <w:rFonts w:ascii="Calibri" w:eastAsia="Times New Roman" w:hAnsi="Calibri" w:cs="Calibri"/>
          <w:sz w:val="24"/>
          <w:szCs w:val="24"/>
          <w:lang w:eastAsia="nb-NO"/>
        </w:rPr>
        <w:t>hvordan</w:t>
      </w:r>
      <w:r w:rsidRPr="008C3EBE">
        <w:rPr>
          <w:rFonts w:ascii="Calibri" w:eastAsia="Times New Roman" w:hAnsi="Calibri" w:cs="Calibri"/>
          <w:sz w:val="24"/>
          <w:szCs w:val="24"/>
          <w:lang w:eastAsia="nb-NO"/>
        </w:rPr>
        <w:t xml:space="preserve"> det </w:t>
      </w:r>
      <w:r w:rsidR="0028420A" w:rsidRPr="008C3EBE">
        <w:rPr>
          <w:rFonts w:ascii="Calibri" w:eastAsia="Times New Roman" w:hAnsi="Calibri" w:cs="Calibri"/>
          <w:sz w:val="24"/>
          <w:szCs w:val="24"/>
          <w:lang w:eastAsia="nb-NO"/>
        </w:rPr>
        <w:t>går</w:t>
      </w:r>
      <w:r w:rsidRPr="008C3EBE">
        <w:rPr>
          <w:rFonts w:ascii="Calibri" w:eastAsia="Times New Roman" w:hAnsi="Calibri" w:cs="Calibri"/>
          <w:sz w:val="24"/>
          <w:szCs w:val="24"/>
          <w:lang w:eastAsia="nb-NO"/>
        </w:rPr>
        <w:t xml:space="preserve"> kan endre mye</w:t>
      </w:r>
      <w:r w:rsidR="00155FAC" w:rsidRPr="008C3EBE">
        <w:rPr>
          <w:rFonts w:ascii="Calibri" w:eastAsia="Times New Roman" w:hAnsi="Calibri" w:cs="Calibri"/>
          <w:sz w:val="24"/>
          <w:szCs w:val="24"/>
          <w:lang w:eastAsia="nb-NO"/>
        </w:rPr>
        <w:t>.</w:t>
      </w:r>
      <w:r w:rsidRPr="008C3EBE">
        <w:rPr>
          <w:sz w:val="24"/>
          <w:szCs w:val="24"/>
        </w:rPr>
        <w:t>»</w:t>
      </w:r>
      <w:r w:rsidR="00044367" w:rsidRPr="008C3EBE">
        <w:rPr>
          <w:sz w:val="24"/>
          <w:szCs w:val="24"/>
        </w:rPr>
        <w:br/>
      </w:r>
    </w:p>
    <w:p w14:paraId="14D898E7" w14:textId="64468C92" w:rsidR="00633C21" w:rsidRPr="008C3EBE" w:rsidRDefault="00633C21" w:rsidP="00044367">
      <w:pPr>
        <w:pStyle w:val="Listeavsnitt"/>
        <w:numPr>
          <w:ilvl w:val="0"/>
          <w:numId w:val="4"/>
        </w:numPr>
        <w:spacing w:after="0" w:line="240" w:lineRule="auto"/>
        <w:rPr>
          <w:sz w:val="24"/>
          <w:szCs w:val="24"/>
        </w:rPr>
      </w:pPr>
      <w:r w:rsidRPr="008C3EBE">
        <w:rPr>
          <w:sz w:val="24"/>
          <w:szCs w:val="24"/>
        </w:rPr>
        <w:t>«</w:t>
      </w:r>
      <w:r w:rsidRPr="008C3EBE">
        <w:rPr>
          <w:rFonts w:ascii="Calibri" w:eastAsia="Times New Roman" w:hAnsi="Calibri" w:cs="Calibri"/>
          <w:sz w:val="24"/>
          <w:szCs w:val="24"/>
          <w:lang w:eastAsia="nb-NO"/>
        </w:rPr>
        <w:t>Tilrettelegging er viktig. Jeg hadde skoleskyss for å spare tid og energi i hverdagen. Eget rom sto alltid disponibelt om jeg trengte hvile eller å ta medisiner.</w:t>
      </w:r>
      <w:r w:rsidRPr="008C3EBE">
        <w:rPr>
          <w:sz w:val="24"/>
          <w:szCs w:val="24"/>
        </w:rPr>
        <w:t>»</w:t>
      </w:r>
      <w:r w:rsidR="00044367" w:rsidRPr="008C3EBE">
        <w:rPr>
          <w:sz w:val="24"/>
          <w:szCs w:val="24"/>
        </w:rPr>
        <w:br/>
      </w:r>
    </w:p>
    <w:p w14:paraId="73006B86" w14:textId="7229D755" w:rsidR="00EC1CFA" w:rsidRPr="008C3EBE" w:rsidRDefault="00EC1CFA" w:rsidP="00044367">
      <w:pPr>
        <w:pStyle w:val="Listeavsnitt"/>
        <w:numPr>
          <w:ilvl w:val="0"/>
          <w:numId w:val="4"/>
        </w:numPr>
        <w:spacing w:after="0" w:line="240" w:lineRule="auto"/>
        <w:rPr>
          <w:sz w:val="24"/>
          <w:szCs w:val="24"/>
        </w:rPr>
      </w:pPr>
      <w:r w:rsidRPr="008C3EBE">
        <w:rPr>
          <w:sz w:val="24"/>
          <w:szCs w:val="24"/>
        </w:rPr>
        <w:t>«</w:t>
      </w:r>
      <w:r w:rsidRPr="008C3EBE">
        <w:rPr>
          <w:rFonts w:ascii="Calibri" w:eastAsia="Times New Roman" w:hAnsi="Calibri" w:cs="Calibri"/>
          <w:sz w:val="24"/>
          <w:szCs w:val="24"/>
          <w:lang w:eastAsia="nb-NO"/>
        </w:rPr>
        <w:t>BPA inn i skolen hadde gjort livet mye enklere. Det blir en kontinuitet i assistansen som blir gitt og det hadde vært mer forutsigbart for meg som elev.</w:t>
      </w:r>
      <w:r w:rsidRPr="008C3EBE">
        <w:rPr>
          <w:sz w:val="24"/>
          <w:szCs w:val="24"/>
        </w:rPr>
        <w:t xml:space="preserve">» </w:t>
      </w:r>
    </w:p>
    <w:p w14:paraId="4A36C832" w14:textId="77777777" w:rsidR="00EC1CFA" w:rsidRPr="008C3EBE" w:rsidRDefault="00EC1CFA" w:rsidP="00EC1CFA">
      <w:pPr>
        <w:pStyle w:val="Listeavsnitt"/>
        <w:spacing w:after="0" w:line="240" w:lineRule="auto"/>
        <w:rPr>
          <w:sz w:val="24"/>
          <w:szCs w:val="24"/>
        </w:rPr>
      </w:pPr>
    </w:p>
    <w:p w14:paraId="62CA0824" w14:textId="0BA8C8C1" w:rsidR="00633C21" w:rsidRPr="008C3EBE" w:rsidRDefault="0035456F" w:rsidP="00EC1CFA">
      <w:pPr>
        <w:pStyle w:val="Listeavsnitt"/>
        <w:numPr>
          <w:ilvl w:val="0"/>
          <w:numId w:val="4"/>
        </w:numPr>
        <w:spacing w:after="0" w:line="240" w:lineRule="auto"/>
        <w:rPr>
          <w:sz w:val="24"/>
          <w:szCs w:val="24"/>
        </w:rPr>
      </w:pPr>
      <w:r w:rsidRPr="008C3EBE">
        <w:rPr>
          <w:sz w:val="24"/>
          <w:szCs w:val="24"/>
        </w:rPr>
        <w:t>«</w:t>
      </w:r>
      <w:r w:rsidRPr="008C3EBE">
        <w:rPr>
          <w:rFonts w:ascii="Calibri" w:eastAsia="Times New Roman" w:hAnsi="Calibri" w:cs="Calibri"/>
          <w:sz w:val="24"/>
          <w:szCs w:val="24"/>
          <w:lang w:eastAsia="nb-NO"/>
        </w:rPr>
        <w:t>Viktigheten av å føle seg sett, hørt og trodd er uvurderlig for å fullføre</w:t>
      </w:r>
      <w:r w:rsidR="003A3ADD" w:rsidRPr="008C3EBE">
        <w:rPr>
          <w:rFonts w:ascii="Calibri" w:eastAsia="Times New Roman" w:hAnsi="Calibri" w:cs="Calibri"/>
          <w:sz w:val="24"/>
          <w:szCs w:val="24"/>
          <w:lang w:eastAsia="nb-NO"/>
        </w:rPr>
        <w:t>.</w:t>
      </w:r>
      <w:r w:rsidRPr="008C3EBE">
        <w:rPr>
          <w:sz w:val="24"/>
          <w:szCs w:val="24"/>
        </w:rPr>
        <w:t>»</w:t>
      </w:r>
      <w:r w:rsidR="00044367" w:rsidRPr="008C3EBE">
        <w:rPr>
          <w:sz w:val="24"/>
          <w:szCs w:val="24"/>
        </w:rPr>
        <w:br/>
      </w:r>
    </w:p>
    <w:p w14:paraId="10D734F4" w14:textId="652A4F9B" w:rsidR="00044367" w:rsidRPr="008C3EBE" w:rsidRDefault="00247775" w:rsidP="00044367">
      <w:pPr>
        <w:pStyle w:val="Listeavsnitt"/>
        <w:numPr>
          <w:ilvl w:val="0"/>
          <w:numId w:val="4"/>
        </w:numPr>
        <w:tabs>
          <w:tab w:val="left" w:pos="3777"/>
        </w:tabs>
        <w:spacing w:after="0" w:line="240" w:lineRule="auto"/>
        <w:rPr>
          <w:rFonts w:cstheme="minorHAnsi"/>
          <w:sz w:val="24"/>
          <w:szCs w:val="24"/>
        </w:rPr>
      </w:pPr>
      <w:r w:rsidRPr="008C3EBE">
        <w:rPr>
          <w:rFonts w:cstheme="minorHAnsi"/>
          <w:sz w:val="24"/>
          <w:szCs w:val="24"/>
        </w:rPr>
        <w:t>«</w:t>
      </w:r>
      <w:r w:rsidRPr="008C3EBE">
        <w:rPr>
          <w:rFonts w:eastAsia="Times New Roman" w:cstheme="minorHAnsi"/>
          <w:sz w:val="24"/>
          <w:szCs w:val="24"/>
          <w:lang w:eastAsia="nb-NO"/>
        </w:rPr>
        <w:t xml:space="preserve">Oppmuntre til at man kan få til noe etter </w:t>
      </w:r>
      <w:r w:rsidR="0084351A" w:rsidRPr="008C3EBE">
        <w:rPr>
          <w:rFonts w:eastAsia="Times New Roman" w:cstheme="minorHAnsi"/>
          <w:sz w:val="24"/>
          <w:szCs w:val="24"/>
          <w:lang w:eastAsia="nb-NO"/>
        </w:rPr>
        <w:t>vgs.</w:t>
      </w:r>
      <w:r w:rsidR="002513A6">
        <w:rPr>
          <w:rFonts w:eastAsia="Times New Roman" w:cstheme="minorHAnsi"/>
          <w:sz w:val="24"/>
          <w:szCs w:val="24"/>
          <w:lang w:eastAsia="nb-NO"/>
        </w:rPr>
        <w:t>,</w:t>
      </w:r>
      <w:r w:rsidRPr="008C3EBE">
        <w:rPr>
          <w:rFonts w:eastAsia="Times New Roman" w:cstheme="minorHAnsi"/>
          <w:sz w:val="24"/>
          <w:szCs w:val="24"/>
          <w:lang w:eastAsia="nb-NO"/>
        </w:rPr>
        <w:t xml:space="preserve"> som studier eller jobb, og hjelpe med å finne ut hva.</w:t>
      </w:r>
      <w:r w:rsidRPr="008C3EBE">
        <w:rPr>
          <w:rFonts w:cstheme="minorHAnsi"/>
          <w:sz w:val="24"/>
          <w:szCs w:val="24"/>
        </w:rPr>
        <w:t>»</w:t>
      </w:r>
      <w:r w:rsidR="00044367" w:rsidRPr="008C3EBE">
        <w:rPr>
          <w:rFonts w:cstheme="minorHAnsi"/>
          <w:sz w:val="24"/>
          <w:szCs w:val="24"/>
        </w:rPr>
        <w:br/>
      </w:r>
    </w:p>
    <w:p w14:paraId="398FECFC" w14:textId="233CCFB1" w:rsidR="00633C21" w:rsidRPr="008C3EBE" w:rsidRDefault="00044367" w:rsidP="00633C21">
      <w:pPr>
        <w:pStyle w:val="Listeavsnitt"/>
        <w:numPr>
          <w:ilvl w:val="0"/>
          <w:numId w:val="4"/>
        </w:numPr>
        <w:spacing w:after="0" w:line="240" w:lineRule="auto"/>
        <w:rPr>
          <w:rFonts w:cstheme="minorHAnsi"/>
          <w:sz w:val="24"/>
          <w:szCs w:val="24"/>
        </w:rPr>
      </w:pPr>
      <w:r w:rsidRPr="008C3EBE">
        <w:rPr>
          <w:rFonts w:cstheme="minorHAnsi"/>
          <w:sz w:val="24"/>
          <w:szCs w:val="24"/>
        </w:rPr>
        <w:t>«</w:t>
      </w:r>
      <w:r w:rsidR="00EC1CFA" w:rsidRPr="008C3EBE">
        <w:rPr>
          <w:rFonts w:eastAsia="Times New Roman" w:cstheme="minorHAnsi"/>
          <w:sz w:val="24"/>
          <w:szCs w:val="24"/>
          <w:lang w:eastAsia="nb-NO"/>
        </w:rPr>
        <w:t>F</w:t>
      </w:r>
      <w:r w:rsidRPr="008C3EBE">
        <w:rPr>
          <w:rFonts w:eastAsia="Times New Roman" w:cstheme="minorHAnsi"/>
          <w:sz w:val="24"/>
          <w:szCs w:val="24"/>
          <w:lang w:eastAsia="nb-NO"/>
        </w:rPr>
        <w:t xml:space="preserve">orstå at jeg har ett liv etter </w:t>
      </w:r>
      <w:r w:rsidR="0084351A" w:rsidRPr="008C3EBE">
        <w:rPr>
          <w:rFonts w:eastAsia="Times New Roman" w:cstheme="minorHAnsi"/>
          <w:sz w:val="24"/>
          <w:szCs w:val="24"/>
          <w:lang w:eastAsia="nb-NO"/>
        </w:rPr>
        <w:t>vgs.</w:t>
      </w:r>
      <w:r w:rsidR="002513A6">
        <w:rPr>
          <w:rFonts w:eastAsia="Times New Roman" w:cstheme="minorHAnsi"/>
          <w:sz w:val="24"/>
          <w:szCs w:val="24"/>
          <w:lang w:eastAsia="nb-NO"/>
        </w:rPr>
        <w:t>,</w:t>
      </w:r>
      <w:r w:rsidRPr="008C3EBE">
        <w:rPr>
          <w:rFonts w:eastAsia="Times New Roman" w:cstheme="minorHAnsi"/>
          <w:sz w:val="24"/>
          <w:szCs w:val="24"/>
          <w:lang w:eastAsia="nb-NO"/>
        </w:rPr>
        <w:t xml:space="preserve"> jeg også, og har like høye forventninger og håp som de andre elevene.</w:t>
      </w:r>
      <w:r w:rsidRPr="008C3EBE">
        <w:rPr>
          <w:rFonts w:cstheme="minorHAnsi"/>
          <w:sz w:val="24"/>
          <w:szCs w:val="24"/>
        </w:rPr>
        <w:t>»</w:t>
      </w:r>
    </w:p>
    <w:p w14:paraId="5F27C955" w14:textId="77777777" w:rsidR="00097020" w:rsidRDefault="00097020" w:rsidP="00431489">
      <w:pPr>
        <w:rPr>
          <w:rFonts w:asciiTheme="majorHAnsi" w:eastAsiaTheme="majorEastAsia" w:hAnsiTheme="majorHAnsi" w:cstheme="majorBidi"/>
          <w:color w:val="2F5496" w:themeColor="accent1" w:themeShade="BF"/>
          <w:sz w:val="26"/>
          <w:szCs w:val="26"/>
        </w:rPr>
      </w:pPr>
    </w:p>
    <w:p w14:paraId="65FCFADE" w14:textId="171E5CAD" w:rsidR="00431489" w:rsidRPr="00097020" w:rsidRDefault="00083191" w:rsidP="00431489">
      <w:pPr>
        <w:rPr>
          <w:rFonts w:ascii="Calibri" w:eastAsia="Times New Roman" w:hAnsi="Calibri" w:cs="Calibri"/>
          <w:b/>
          <w:bCs/>
          <w:sz w:val="24"/>
          <w:szCs w:val="24"/>
          <w:lang w:eastAsia="nb-NO"/>
        </w:rPr>
      </w:pPr>
      <w:r w:rsidRPr="00097020">
        <w:rPr>
          <w:rFonts w:ascii="Calibri" w:eastAsia="Times New Roman" w:hAnsi="Calibri" w:cs="Calibri"/>
          <w:b/>
          <w:bCs/>
          <w:sz w:val="24"/>
          <w:szCs w:val="24"/>
          <w:lang w:eastAsia="nb-NO"/>
        </w:rPr>
        <w:t>FFO jobber for</w:t>
      </w:r>
      <w:r w:rsidR="00097020" w:rsidRPr="00097020">
        <w:rPr>
          <w:rFonts w:ascii="Calibri" w:eastAsia="Times New Roman" w:hAnsi="Calibri" w:cs="Calibri"/>
          <w:b/>
          <w:bCs/>
          <w:sz w:val="24"/>
          <w:szCs w:val="24"/>
          <w:lang w:eastAsia="nb-NO"/>
        </w:rPr>
        <w:t xml:space="preserve"> en skole for alle</w:t>
      </w:r>
      <w:r w:rsidR="000355A3">
        <w:rPr>
          <w:rFonts w:ascii="Calibri" w:eastAsia="Times New Roman" w:hAnsi="Calibri" w:cs="Calibri"/>
          <w:b/>
          <w:bCs/>
          <w:sz w:val="24"/>
          <w:szCs w:val="24"/>
          <w:lang w:eastAsia="nb-NO"/>
        </w:rPr>
        <w:t>. V</w:t>
      </w:r>
      <w:r w:rsidR="006B6134">
        <w:rPr>
          <w:rFonts w:ascii="Calibri" w:eastAsia="Times New Roman" w:hAnsi="Calibri" w:cs="Calibri"/>
          <w:b/>
          <w:bCs/>
          <w:sz w:val="24"/>
          <w:szCs w:val="24"/>
          <w:lang w:eastAsia="nb-NO"/>
        </w:rPr>
        <w:t>i ber om</w:t>
      </w:r>
      <w:r w:rsidR="00431489" w:rsidRPr="00097020">
        <w:rPr>
          <w:rFonts w:ascii="Calibri" w:eastAsia="Times New Roman" w:hAnsi="Calibri" w:cs="Calibri"/>
          <w:b/>
          <w:bCs/>
          <w:sz w:val="24"/>
          <w:szCs w:val="24"/>
          <w:lang w:eastAsia="nb-NO"/>
        </w:rPr>
        <w:t xml:space="preserve">: </w:t>
      </w:r>
    </w:p>
    <w:p w14:paraId="353103F8" w14:textId="0C9A1017" w:rsidR="00431489" w:rsidRPr="008C3EBE" w:rsidRDefault="00431489" w:rsidP="00431489">
      <w:pPr>
        <w:numPr>
          <w:ilvl w:val="0"/>
          <w:numId w:val="5"/>
        </w:numPr>
        <w:spacing w:after="0" w:line="240" w:lineRule="auto"/>
        <w:rPr>
          <w:rFonts w:ascii="Calibri" w:eastAsia="Times New Roman" w:hAnsi="Calibri" w:cs="Calibri"/>
          <w:sz w:val="24"/>
          <w:szCs w:val="24"/>
          <w:lang w:eastAsia="nb-NO"/>
        </w:rPr>
      </w:pPr>
      <w:r w:rsidRPr="008C3EBE">
        <w:rPr>
          <w:rFonts w:ascii="Calibri" w:eastAsia="Times New Roman" w:hAnsi="Calibri" w:cs="Calibri"/>
          <w:sz w:val="24"/>
          <w:szCs w:val="24"/>
          <w:lang w:eastAsia="nb-NO"/>
        </w:rPr>
        <w:t>Universelt utformete skoler og undervisning</w:t>
      </w:r>
    </w:p>
    <w:p w14:paraId="34721B75" w14:textId="0D67F888" w:rsidR="00431489" w:rsidRPr="008C3EBE" w:rsidRDefault="00431489" w:rsidP="00431489">
      <w:pPr>
        <w:numPr>
          <w:ilvl w:val="0"/>
          <w:numId w:val="5"/>
        </w:numPr>
        <w:spacing w:after="0" w:line="240" w:lineRule="auto"/>
        <w:rPr>
          <w:rFonts w:ascii="Calibri" w:eastAsia="Times New Roman" w:hAnsi="Calibri" w:cs="Calibri"/>
          <w:sz w:val="24"/>
          <w:szCs w:val="24"/>
          <w:lang w:eastAsia="nb-NO"/>
        </w:rPr>
      </w:pPr>
      <w:r w:rsidRPr="008C3EBE">
        <w:rPr>
          <w:rFonts w:ascii="Calibri" w:eastAsia="Times New Roman" w:hAnsi="Calibri" w:cs="Calibri"/>
          <w:sz w:val="24"/>
          <w:szCs w:val="24"/>
          <w:lang w:eastAsia="nb-NO"/>
        </w:rPr>
        <w:t>Kompetente lærere som ivaretar alle elevene i klassen, og vet når de må trekke inn ekstern støtte</w:t>
      </w:r>
    </w:p>
    <w:p w14:paraId="18943398" w14:textId="31C4B62D" w:rsidR="00431489" w:rsidRPr="008C3EBE" w:rsidRDefault="00431489" w:rsidP="00431489">
      <w:pPr>
        <w:numPr>
          <w:ilvl w:val="0"/>
          <w:numId w:val="5"/>
        </w:numPr>
        <w:spacing w:after="0" w:line="240" w:lineRule="auto"/>
        <w:rPr>
          <w:rFonts w:ascii="Calibri" w:eastAsia="Times New Roman" w:hAnsi="Calibri" w:cs="Calibri"/>
          <w:sz w:val="24"/>
          <w:szCs w:val="24"/>
          <w:lang w:eastAsia="nb-NO"/>
        </w:rPr>
      </w:pPr>
      <w:r w:rsidRPr="008C3EBE">
        <w:rPr>
          <w:rFonts w:ascii="Calibri" w:eastAsia="Times New Roman" w:hAnsi="Calibri" w:cs="Calibri"/>
          <w:sz w:val="24"/>
          <w:szCs w:val="24"/>
          <w:lang w:eastAsia="nb-NO"/>
        </w:rPr>
        <w:t xml:space="preserve">Rask henvisning og utredning hos PPT, som gir vedtak og følger opp – og trekker inn </w:t>
      </w:r>
      <w:proofErr w:type="spellStart"/>
      <w:r w:rsidRPr="008C3EBE">
        <w:rPr>
          <w:rFonts w:ascii="Calibri" w:eastAsia="Times New Roman" w:hAnsi="Calibri" w:cs="Calibri"/>
          <w:sz w:val="24"/>
          <w:szCs w:val="24"/>
          <w:lang w:eastAsia="nb-NO"/>
        </w:rPr>
        <w:t>Statped</w:t>
      </w:r>
      <w:proofErr w:type="spellEnd"/>
      <w:r w:rsidRPr="008C3EBE">
        <w:rPr>
          <w:rFonts w:ascii="Calibri" w:eastAsia="Times New Roman" w:hAnsi="Calibri" w:cs="Calibri"/>
          <w:sz w:val="24"/>
          <w:szCs w:val="24"/>
          <w:lang w:eastAsia="nb-NO"/>
        </w:rPr>
        <w:t xml:space="preserve"> og annen ekspertise ved behov</w:t>
      </w:r>
    </w:p>
    <w:p w14:paraId="088C0AC4" w14:textId="77777777" w:rsidR="00431489" w:rsidRPr="008C3EBE" w:rsidRDefault="00431489" w:rsidP="00431489">
      <w:pPr>
        <w:numPr>
          <w:ilvl w:val="0"/>
          <w:numId w:val="5"/>
        </w:numPr>
        <w:spacing w:after="0" w:line="240" w:lineRule="auto"/>
        <w:rPr>
          <w:rFonts w:ascii="Calibri" w:eastAsia="Times New Roman" w:hAnsi="Calibri" w:cs="Calibri"/>
          <w:sz w:val="24"/>
          <w:szCs w:val="24"/>
          <w:lang w:eastAsia="nb-NO"/>
        </w:rPr>
      </w:pPr>
      <w:r w:rsidRPr="008C3EBE">
        <w:rPr>
          <w:rFonts w:ascii="Calibri" w:eastAsia="Times New Roman" w:hAnsi="Calibri" w:cs="Calibri"/>
          <w:sz w:val="24"/>
          <w:szCs w:val="24"/>
          <w:lang w:eastAsia="nb-NO"/>
        </w:rPr>
        <w:t>Spesialundervisning med god kvalitet der pedagoger har ansvaret.</w:t>
      </w:r>
    </w:p>
    <w:p w14:paraId="7F85ABAF" w14:textId="628DB80F" w:rsidR="00431489" w:rsidRPr="008C3EBE" w:rsidRDefault="00431489" w:rsidP="00431489">
      <w:pPr>
        <w:numPr>
          <w:ilvl w:val="0"/>
          <w:numId w:val="5"/>
        </w:numPr>
        <w:spacing w:after="0" w:line="240" w:lineRule="auto"/>
        <w:rPr>
          <w:rFonts w:ascii="Calibri" w:eastAsia="Times New Roman" w:hAnsi="Calibri" w:cs="Calibri"/>
          <w:sz w:val="24"/>
          <w:szCs w:val="24"/>
          <w:lang w:eastAsia="nb-NO"/>
        </w:rPr>
      </w:pPr>
      <w:r w:rsidRPr="008C3EBE">
        <w:rPr>
          <w:rFonts w:ascii="Calibri" w:eastAsia="Times New Roman" w:hAnsi="Calibri" w:cs="Calibri"/>
          <w:sz w:val="24"/>
          <w:szCs w:val="24"/>
          <w:lang w:eastAsia="nb-NO"/>
        </w:rPr>
        <w:t>Assistanse ved behov</w:t>
      </w:r>
    </w:p>
    <w:p w14:paraId="46185867" w14:textId="77777777" w:rsidR="00431489" w:rsidRDefault="00431489" w:rsidP="00431489"/>
    <w:p w14:paraId="59D8EB30" w14:textId="77777777" w:rsidR="00431489" w:rsidRPr="00431489" w:rsidRDefault="00431489" w:rsidP="00431489">
      <w:pPr>
        <w:spacing w:after="0" w:line="240" w:lineRule="auto"/>
        <w:rPr>
          <w:rFonts w:cstheme="minorHAnsi"/>
          <w:b/>
          <w:bCs/>
          <w:sz w:val="24"/>
          <w:szCs w:val="24"/>
        </w:rPr>
      </w:pPr>
    </w:p>
    <w:sectPr w:rsidR="00431489" w:rsidRPr="00431489">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2CC94" w14:textId="77777777" w:rsidR="004D45BF" w:rsidRDefault="004D45BF" w:rsidP="00CA1D48">
      <w:pPr>
        <w:spacing w:after="0" w:line="240" w:lineRule="auto"/>
      </w:pPr>
      <w:r>
        <w:separator/>
      </w:r>
    </w:p>
  </w:endnote>
  <w:endnote w:type="continuationSeparator" w:id="0">
    <w:p w14:paraId="2B54648D" w14:textId="77777777" w:rsidR="004D45BF" w:rsidRDefault="004D45BF" w:rsidP="00CA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Lato Light">
    <w:altName w:val="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087495"/>
      <w:docPartObj>
        <w:docPartGallery w:val="Page Numbers (Bottom of Page)"/>
        <w:docPartUnique/>
      </w:docPartObj>
    </w:sdtPr>
    <w:sdtEndPr/>
    <w:sdtContent>
      <w:p w14:paraId="309C04DF" w14:textId="195BE5AC" w:rsidR="00866ADA" w:rsidRDefault="00866ADA">
        <w:pPr>
          <w:pStyle w:val="Bunntekst"/>
        </w:pPr>
        <w:r w:rsidRPr="00692E67">
          <w:rPr>
            <w:noProof/>
            <w:sz w:val="44"/>
            <w:szCs w:val="44"/>
            <w:lang w:val="en-US" w:eastAsia="nb-NO"/>
          </w:rPr>
          <w:drawing>
            <wp:inline distT="0" distB="0" distL="0" distR="0" wp14:anchorId="7B48D5E0" wp14:editId="3582B78D">
              <wp:extent cx="344805" cy="538480"/>
              <wp:effectExtent l="0" t="0" r="0" b="0"/>
              <wp:docPr id="3" name="Bilde 5">
                <a:extLst xmlns:a="http://schemas.openxmlformats.org/drawingml/2006/main">
                  <a:ext uri="{FF2B5EF4-FFF2-40B4-BE49-F238E27FC236}">
                    <a16:creationId xmlns:a16="http://schemas.microsoft.com/office/drawing/2014/main" id="{47871FC9-1A07-4585-8B91-AEF84D23C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5">
                        <a:extLst>
                          <a:ext uri="{FF2B5EF4-FFF2-40B4-BE49-F238E27FC236}">
                            <a16:creationId xmlns:a16="http://schemas.microsoft.com/office/drawing/2014/main" id="{47871FC9-1A07-4585-8B91-AEF84D23CF1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805" cy="538480"/>
                      </a:xfrm>
                      <a:prstGeom prst="rect">
                        <a:avLst/>
                      </a:prstGeom>
                    </pic:spPr>
                  </pic:pic>
                </a:graphicData>
              </a:graphic>
            </wp:inline>
          </w:drawing>
        </w:r>
        <w:r>
          <w:t xml:space="preserve"> </w:t>
        </w:r>
        <w:r>
          <w:tab/>
        </w:r>
        <w:r>
          <w:rPr>
            <w:noProof/>
            <w:sz w:val="24"/>
            <w:szCs w:val="24"/>
            <w:lang w:val="en-US" w:eastAsia="nb-NO"/>
          </w:rPr>
          <w:drawing>
            <wp:inline distT="0" distB="0" distL="0" distR="0" wp14:anchorId="19D70530" wp14:editId="68EEB9A8">
              <wp:extent cx="1304014" cy="491584"/>
              <wp:effectExtent l="0" t="0" r="0" b="381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rotWithShape="1">
                      <a:blip r:embed="rId2">
                        <a:extLst>
                          <a:ext uri="{28A0092B-C50C-407E-A947-70E740481C1C}">
                            <a14:useLocalDpi xmlns:a14="http://schemas.microsoft.com/office/drawing/2010/main" val="0"/>
                          </a:ext>
                        </a:extLst>
                      </a:blip>
                      <a:srcRect l="13203" t="34559" r="13184" b="37691"/>
                      <a:stretch/>
                    </pic:blipFill>
                    <pic:spPr bwMode="auto">
                      <a:xfrm>
                        <a:off x="0" y="0"/>
                        <a:ext cx="1348832" cy="5084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tab/>
        </w:r>
        <w:r>
          <w:fldChar w:fldCharType="begin"/>
        </w:r>
        <w:r>
          <w:instrText>PAGE   \* MERGEFORMAT</w:instrText>
        </w:r>
        <w:r>
          <w:fldChar w:fldCharType="separate"/>
        </w:r>
        <w:r w:rsidR="006526C7">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A3300" w14:textId="77777777" w:rsidR="004D45BF" w:rsidRDefault="004D45BF" w:rsidP="00CA1D48">
      <w:pPr>
        <w:spacing w:after="0" w:line="240" w:lineRule="auto"/>
      </w:pPr>
      <w:r>
        <w:separator/>
      </w:r>
    </w:p>
  </w:footnote>
  <w:footnote w:type="continuationSeparator" w:id="0">
    <w:p w14:paraId="0D4B8981" w14:textId="77777777" w:rsidR="004D45BF" w:rsidRDefault="004D45BF" w:rsidP="00CA1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6173C"/>
    <w:multiLevelType w:val="hybridMultilevel"/>
    <w:tmpl w:val="FB5A78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69B6583"/>
    <w:multiLevelType w:val="hybridMultilevel"/>
    <w:tmpl w:val="38CEA7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EA13497"/>
    <w:multiLevelType w:val="hybridMultilevel"/>
    <w:tmpl w:val="122C7C76"/>
    <w:lvl w:ilvl="0" w:tplc="05BAEFCC">
      <w:numFmt w:val="bullet"/>
      <w:lvlText w:val="-"/>
      <w:lvlJc w:val="left"/>
      <w:pPr>
        <w:ind w:left="720" w:hanging="360"/>
      </w:pPr>
      <w:rPr>
        <w:rFonts w:ascii="Calibri Light" w:eastAsiaTheme="min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54333A1"/>
    <w:multiLevelType w:val="hybridMultilevel"/>
    <w:tmpl w:val="AA82B7EA"/>
    <w:lvl w:ilvl="0" w:tplc="01822540">
      <w:start w:val="1"/>
      <w:numFmt w:val="bullet"/>
      <w:lvlText w:val=""/>
      <w:lvlJc w:val="left"/>
      <w:pPr>
        <w:tabs>
          <w:tab w:val="num" w:pos="720"/>
        </w:tabs>
        <w:ind w:left="720" w:hanging="360"/>
      </w:pPr>
      <w:rPr>
        <w:rFonts w:ascii="Wingdings" w:hAnsi="Wingdings" w:hint="default"/>
      </w:rPr>
    </w:lvl>
    <w:lvl w:ilvl="1" w:tplc="5CAA7AA6">
      <w:start w:val="1"/>
      <w:numFmt w:val="bullet"/>
      <w:lvlText w:val=""/>
      <w:lvlJc w:val="left"/>
      <w:pPr>
        <w:tabs>
          <w:tab w:val="num" w:pos="1440"/>
        </w:tabs>
        <w:ind w:left="1440" w:hanging="360"/>
      </w:pPr>
      <w:rPr>
        <w:rFonts w:ascii="Wingdings" w:hAnsi="Wingdings" w:hint="default"/>
      </w:rPr>
    </w:lvl>
    <w:lvl w:ilvl="2" w:tplc="C1AA4318">
      <w:start w:val="1"/>
      <w:numFmt w:val="bullet"/>
      <w:lvlText w:val=""/>
      <w:lvlJc w:val="left"/>
      <w:pPr>
        <w:tabs>
          <w:tab w:val="num" w:pos="2160"/>
        </w:tabs>
        <w:ind w:left="2160" w:hanging="360"/>
      </w:pPr>
      <w:rPr>
        <w:rFonts w:ascii="Wingdings" w:hAnsi="Wingdings" w:hint="default"/>
      </w:rPr>
    </w:lvl>
    <w:lvl w:ilvl="3" w:tplc="60D436F8">
      <w:start w:val="1"/>
      <w:numFmt w:val="bullet"/>
      <w:lvlText w:val=""/>
      <w:lvlJc w:val="left"/>
      <w:pPr>
        <w:tabs>
          <w:tab w:val="num" w:pos="2880"/>
        </w:tabs>
        <w:ind w:left="2880" w:hanging="360"/>
      </w:pPr>
      <w:rPr>
        <w:rFonts w:ascii="Wingdings" w:hAnsi="Wingdings" w:hint="default"/>
      </w:rPr>
    </w:lvl>
    <w:lvl w:ilvl="4" w:tplc="195AE2A4">
      <w:start w:val="1"/>
      <w:numFmt w:val="bullet"/>
      <w:lvlText w:val=""/>
      <w:lvlJc w:val="left"/>
      <w:pPr>
        <w:tabs>
          <w:tab w:val="num" w:pos="3600"/>
        </w:tabs>
        <w:ind w:left="3600" w:hanging="360"/>
      </w:pPr>
      <w:rPr>
        <w:rFonts w:ascii="Wingdings" w:hAnsi="Wingdings" w:hint="default"/>
      </w:rPr>
    </w:lvl>
    <w:lvl w:ilvl="5" w:tplc="52DA08AA">
      <w:start w:val="1"/>
      <w:numFmt w:val="bullet"/>
      <w:lvlText w:val=""/>
      <w:lvlJc w:val="left"/>
      <w:pPr>
        <w:tabs>
          <w:tab w:val="num" w:pos="4320"/>
        </w:tabs>
        <w:ind w:left="4320" w:hanging="360"/>
      </w:pPr>
      <w:rPr>
        <w:rFonts w:ascii="Wingdings" w:hAnsi="Wingdings" w:hint="default"/>
      </w:rPr>
    </w:lvl>
    <w:lvl w:ilvl="6" w:tplc="B2AA9E1E">
      <w:start w:val="1"/>
      <w:numFmt w:val="bullet"/>
      <w:lvlText w:val=""/>
      <w:lvlJc w:val="left"/>
      <w:pPr>
        <w:tabs>
          <w:tab w:val="num" w:pos="5040"/>
        </w:tabs>
        <w:ind w:left="5040" w:hanging="360"/>
      </w:pPr>
      <w:rPr>
        <w:rFonts w:ascii="Wingdings" w:hAnsi="Wingdings" w:hint="default"/>
      </w:rPr>
    </w:lvl>
    <w:lvl w:ilvl="7" w:tplc="6C80DAC6">
      <w:start w:val="1"/>
      <w:numFmt w:val="bullet"/>
      <w:lvlText w:val=""/>
      <w:lvlJc w:val="left"/>
      <w:pPr>
        <w:tabs>
          <w:tab w:val="num" w:pos="5760"/>
        </w:tabs>
        <w:ind w:left="5760" w:hanging="360"/>
      </w:pPr>
      <w:rPr>
        <w:rFonts w:ascii="Wingdings" w:hAnsi="Wingdings" w:hint="default"/>
      </w:rPr>
    </w:lvl>
    <w:lvl w:ilvl="8" w:tplc="7B4A5E1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8D49A2"/>
    <w:multiLevelType w:val="hybridMultilevel"/>
    <w:tmpl w:val="3D2E7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723D37"/>
    <w:multiLevelType w:val="hybridMultilevel"/>
    <w:tmpl w:val="1534DD9A"/>
    <w:lvl w:ilvl="0" w:tplc="F4ECAA9E">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78"/>
    <w:rsid w:val="000000D6"/>
    <w:rsid w:val="00001093"/>
    <w:rsid w:val="00001F3A"/>
    <w:rsid w:val="00004528"/>
    <w:rsid w:val="0000500E"/>
    <w:rsid w:val="00011721"/>
    <w:rsid w:val="00014087"/>
    <w:rsid w:val="000145BE"/>
    <w:rsid w:val="00014C52"/>
    <w:rsid w:val="000155F1"/>
    <w:rsid w:val="00020EB8"/>
    <w:rsid w:val="0002220E"/>
    <w:rsid w:val="0002235B"/>
    <w:rsid w:val="00024990"/>
    <w:rsid w:val="0002508B"/>
    <w:rsid w:val="00025AB0"/>
    <w:rsid w:val="00031060"/>
    <w:rsid w:val="00034429"/>
    <w:rsid w:val="00034DD9"/>
    <w:rsid w:val="000355A3"/>
    <w:rsid w:val="00040A3A"/>
    <w:rsid w:val="000429E8"/>
    <w:rsid w:val="000432BA"/>
    <w:rsid w:val="00044367"/>
    <w:rsid w:val="00045F21"/>
    <w:rsid w:val="0005288E"/>
    <w:rsid w:val="00056CA8"/>
    <w:rsid w:val="00060E81"/>
    <w:rsid w:val="00070ECF"/>
    <w:rsid w:val="00072F79"/>
    <w:rsid w:val="00074BD7"/>
    <w:rsid w:val="00075843"/>
    <w:rsid w:val="000806D0"/>
    <w:rsid w:val="00083191"/>
    <w:rsid w:val="00083480"/>
    <w:rsid w:val="0009107E"/>
    <w:rsid w:val="000916BE"/>
    <w:rsid w:val="00097020"/>
    <w:rsid w:val="000A06EE"/>
    <w:rsid w:val="000A114D"/>
    <w:rsid w:val="000B1EDD"/>
    <w:rsid w:val="000B257A"/>
    <w:rsid w:val="000B2913"/>
    <w:rsid w:val="000B40F5"/>
    <w:rsid w:val="000C4402"/>
    <w:rsid w:val="000E48F9"/>
    <w:rsid w:val="000F0F19"/>
    <w:rsid w:val="000F5872"/>
    <w:rsid w:val="00100586"/>
    <w:rsid w:val="0010301E"/>
    <w:rsid w:val="0011127F"/>
    <w:rsid w:val="00122F4C"/>
    <w:rsid w:val="00123F03"/>
    <w:rsid w:val="00124185"/>
    <w:rsid w:val="00125782"/>
    <w:rsid w:val="00140E3E"/>
    <w:rsid w:val="00141C40"/>
    <w:rsid w:val="00142860"/>
    <w:rsid w:val="00150D60"/>
    <w:rsid w:val="00152ACB"/>
    <w:rsid w:val="00153093"/>
    <w:rsid w:val="00155FAC"/>
    <w:rsid w:val="00160085"/>
    <w:rsid w:val="0016265F"/>
    <w:rsid w:val="00165297"/>
    <w:rsid w:val="00167C9A"/>
    <w:rsid w:val="00170824"/>
    <w:rsid w:val="00171F09"/>
    <w:rsid w:val="001722F7"/>
    <w:rsid w:val="00173B7E"/>
    <w:rsid w:val="001746E4"/>
    <w:rsid w:val="00175E11"/>
    <w:rsid w:val="0017790D"/>
    <w:rsid w:val="00180EEE"/>
    <w:rsid w:val="00182A1B"/>
    <w:rsid w:val="00190D39"/>
    <w:rsid w:val="00195864"/>
    <w:rsid w:val="00195DC3"/>
    <w:rsid w:val="001B12FC"/>
    <w:rsid w:val="001B68C2"/>
    <w:rsid w:val="001B6CB7"/>
    <w:rsid w:val="001C79D1"/>
    <w:rsid w:val="001D2BFF"/>
    <w:rsid w:val="001D3AFF"/>
    <w:rsid w:val="001D4688"/>
    <w:rsid w:val="001D4976"/>
    <w:rsid w:val="001D61CA"/>
    <w:rsid w:val="001E6485"/>
    <w:rsid w:val="001E7406"/>
    <w:rsid w:val="001E7F2A"/>
    <w:rsid w:val="0020370E"/>
    <w:rsid w:val="00210F72"/>
    <w:rsid w:val="00213B27"/>
    <w:rsid w:val="00223A9C"/>
    <w:rsid w:val="0022631F"/>
    <w:rsid w:val="0022733C"/>
    <w:rsid w:val="00227846"/>
    <w:rsid w:val="00232D56"/>
    <w:rsid w:val="00233BE8"/>
    <w:rsid w:val="00234F12"/>
    <w:rsid w:val="002363A3"/>
    <w:rsid w:val="00236CCA"/>
    <w:rsid w:val="00244B72"/>
    <w:rsid w:val="00247775"/>
    <w:rsid w:val="002513A6"/>
    <w:rsid w:val="00251B82"/>
    <w:rsid w:val="00254175"/>
    <w:rsid w:val="00256E2A"/>
    <w:rsid w:val="00264EF3"/>
    <w:rsid w:val="00265423"/>
    <w:rsid w:val="00265980"/>
    <w:rsid w:val="00267E41"/>
    <w:rsid w:val="00273FA0"/>
    <w:rsid w:val="00283DBB"/>
    <w:rsid w:val="0028420A"/>
    <w:rsid w:val="00284B2D"/>
    <w:rsid w:val="00284C4D"/>
    <w:rsid w:val="00295061"/>
    <w:rsid w:val="00296303"/>
    <w:rsid w:val="00296EA2"/>
    <w:rsid w:val="002B0F19"/>
    <w:rsid w:val="002B25B6"/>
    <w:rsid w:val="002B39D4"/>
    <w:rsid w:val="002B4E05"/>
    <w:rsid w:val="002B731C"/>
    <w:rsid w:val="002C0241"/>
    <w:rsid w:val="002D0A50"/>
    <w:rsid w:val="002F0010"/>
    <w:rsid w:val="002F299A"/>
    <w:rsid w:val="002F7CD3"/>
    <w:rsid w:val="00301938"/>
    <w:rsid w:val="0030204A"/>
    <w:rsid w:val="00302683"/>
    <w:rsid w:val="00303A82"/>
    <w:rsid w:val="00304E3B"/>
    <w:rsid w:val="003077D9"/>
    <w:rsid w:val="00313859"/>
    <w:rsid w:val="0031593C"/>
    <w:rsid w:val="00321513"/>
    <w:rsid w:val="00321CD5"/>
    <w:rsid w:val="003220F8"/>
    <w:rsid w:val="003243A0"/>
    <w:rsid w:val="00325AA6"/>
    <w:rsid w:val="00326ED0"/>
    <w:rsid w:val="003371C1"/>
    <w:rsid w:val="00343CBE"/>
    <w:rsid w:val="00347A69"/>
    <w:rsid w:val="00353BCF"/>
    <w:rsid w:val="0035456F"/>
    <w:rsid w:val="00355A00"/>
    <w:rsid w:val="00362533"/>
    <w:rsid w:val="00362AEA"/>
    <w:rsid w:val="0036403F"/>
    <w:rsid w:val="003704FF"/>
    <w:rsid w:val="00370FF9"/>
    <w:rsid w:val="003825B0"/>
    <w:rsid w:val="00383B23"/>
    <w:rsid w:val="00384E44"/>
    <w:rsid w:val="003853F7"/>
    <w:rsid w:val="00387746"/>
    <w:rsid w:val="00387ADF"/>
    <w:rsid w:val="0039553E"/>
    <w:rsid w:val="003A0C7B"/>
    <w:rsid w:val="003A3ADD"/>
    <w:rsid w:val="003B2D62"/>
    <w:rsid w:val="003B3CDA"/>
    <w:rsid w:val="003B70A8"/>
    <w:rsid w:val="003C1A3F"/>
    <w:rsid w:val="003C2A25"/>
    <w:rsid w:val="003C63A1"/>
    <w:rsid w:val="003D000E"/>
    <w:rsid w:val="003D2FB8"/>
    <w:rsid w:val="003D36D1"/>
    <w:rsid w:val="003D4DD1"/>
    <w:rsid w:val="003D5008"/>
    <w:rsid w:val="003D503C"/>
    <w:rsid w:val="003D7A7A"/>
    <w:rsid w:val="003E06FC"/>
    <w:rsid w:val="003E2C07"/>
    <w:rsid w:val="003E3857"/>
    <w:rsid w:val="003E644A"/>
    <w:rsid w:val="003F2A1A"/>
    <w:rsid w:val="003F64EC"/>
    <w:rsid w:val="00401A7D"/>
    <w:rsid w:val="00404A33"/>
    <w:rsid w:val="0041076E"/>
    <w:rsid w:val="00412C61"/>
    <w:rsid w:val="00413941"/>
    <w:rsid w:val="00414561"/>
    <w:rsid w:val="0041637A"/>
    <w:rsid w:val="004243CF"/>
    <w:rsid w:val="00424880"/>
    <w:rsid w:val="00425026"/>
    <w:rsid w:val="00426543"/>
    <w:rsid w:val="004265C8"/>
    <w:rsid w:val="00431489"/>
    <w:rsid w:val="00432CEF"/>
    <w:rsid w:val="00435893"/>
    <w:rsid w:val="00436CBE"/>
    <w:rsid w:val="0043728A"/>
    <w:rsid w:val="00437869"/>
    <w:rsid w:val="00443662"/>
    <w:rsid w:val="00446320"/>
    <w:rsid w:val="0044643D"/>
    <w:rsid w:val="0044720B"/>
    <w:rsid w:val="0045039C"/>
    <w:rsid w:val="00450C8A"/>
    <w:rsid w:val="00455F3A"/>
    <w:rsid w:val="00456278"/>
    <w:rsid w:val="00457E63"/>
    <w:rsid w:val="0046062A"/>
    <w:rsid w:val="00460F30"/>
    <w:rsid w:val="00462A05"/>
    <w:rsid w:val="004630C8"/>
    <w:rsid w:val="00464C5A"/>
    <w:rsid w:val="0046569F"/>
    <w:rsid w:val="00466D3D"/>
    <w:rsid w:val="00471B0F"/>
    <w:rsid w:val="00473122"/>
    <w:rsid w:val="004746CD"/>
    <w:rsid w:val="00474CA0"/>
    <w:rsid w:val="00475159"/>
    <w:rsid w:val="0048002B"/>
    <w:rsid w:val="00480B96"/>
    <w:rsid w:val="00487113"/>
    <w:rsid w:val="004871B9"/>
    <w:rsid w:val="00487D7C"/>
    <w:rsid w:val="0049666F"/>
    <w:rsid w:val="004A12EC"/>
    <w:rsid w:val="004A2B43"/>
    <w:rsid w:val="004A3616"/>
    <w:rsid w:val="004A5A7D"/>
    <w:rsid w:val="004A7900"/>
    <w:rsid w:val="004B18D6"/>
    <w:rsid w:val="004B24FE"/>
    <w:rsid w:val="004B28E3"/>
    <w:rsid w:val="004B61AD"/>
    <w:rsid w:val="004B6E5E"/>
    <w:rsid w:val="004B7C37"/>
    <w:rsid w:val="004C77DE"/>
    <w:rsid w:val="004C7FE4"/>
    <w:rsid w:val="004D0592"/>
    <w:rsid w:val="004D0BBE"/>
    <w:rsid w:val="004D45BF"/>
    <w:rsid w:val="004E0C54"/>
    <w:rsid w:val="004E6A4C"/>
    <w:rsid w:val="004F1EBA"/>
    <w:rsid w:val="004F4777"/>
    <w:rsid w:val="004F6F55"/>
    <w:rsid w:val="00500F50"/>
    <w:rsid w:val="00502DE7"/>
    <w:rsid w:val="00502DF1"/>
    <w:rsid w:val="00504B52"/>
    <w:rsid w:val="00504E72"/>
    <w:rsid w:val="005050DE"/>
    <w:rsid w:val="0051124A"/>
    <w:rsid w:val="005130DB"/>
    <w:rsid w:val="00515851"/>
    <w:rsid w:val="005158D0"/>
    <w:rsid w:val="00515AB0"/>
    <w:rsid w:val="00517F5D"/>
    <w:rsid w:val="00520690"/>
    <w:rsid w:val="0052174C"/>
    <w:rsid w:val="00527BE8"/>
    <w:rsid w:val="00535480"/>
    <w:rsid w:val="005365B2"/>
    <w:rsid w:val="00542C7A"/>
    <w:rsid w:val="00545057"/>
    <w:rsid w:val="005528CD"/>
    <w:rsid w:val="00553160"/>
    <w:rsid w:val="005532EA"/>
    <w:rsid w:val="00556F97"/>
    <w:rsid w:val="00560B06"/>
    <w:rsid w:val="0056324A"/>
    <w:rsid w:val="00563C12"/>
    <w:rsid w:val="005669D7"/>
    <w:rsid w:val="0057234D"/>
    <w:rsid w:val="00572C4E"/>
    <w:rsid w:val="005760BC"/>
    <w:rsid w:val="00580CC9"/>
    <w:rsid w:val="0058145F"/>
    <w:rsid w:val="00582853"/>
    <w:rsid w:val="00596A80"/>
    <w:rsid w:val="005A037A"/>
    <w:rsid w:val="005A0C09"/>
    <w:rsid w:val="005A1311"/>
    <w:rsid w:val="005A2321"/>
    <w:rsid w:val="005B4439"/>
    <w:rsid w:val="005B55B4"/>
    <w:rsid w:val="005C08A2"/>
    <w:rsid w:val="005C3126"/>
    <w:rsid w:val="005C4E2B"/>
    <w:rsid w:val="005C604A"/>
    <w:rsid w:val="005C6BE5"/>
    <w:rsid w:val="005D125B"/>
    <w:rsid w:val="005D2699"/>
    <w:rsid w:val="005D4B51"/>
    <w:rsid w:val="005D7486"/>
    <w:rsid w:val="005E0C9F"/>
    <w:rsid w:val="005E2FE3"/>
    <w:rsid w:val="005F0B53"/>
    <w:rsid w:val="005F232C"/>
    <w:rsid w:val="005F4F06"/>
    <w:rsid w:val="005F7B93"/>
    <w:rsid w:val="00603624"/>
    <w:rsid w:val="00607000"/>
    <w:rsid w:val="0061160D"/>
    <w:rsid w:val="00611B01"/>
    <w:rsid w:val="00612140"/>
    <w:rsid w:val="0062115A"/>
    <w:rsid w:val="006228B8"/>
    <w:rsid w:val="00630EC4"/>
    <w:rsid w:val="00632D8E"/>
    <w:rsid w:val="006336F8"/>
    <w:rsid w:val="00633C21"/>
    <w:rsid w:val="00634B56"/>
    <w:rsid w:val="00644C69"/>
    <w:rsid w:val="006526C7"/>
    <w:rsid w:val="00652BBA"/>
    <w:rsid w:val="006570D5"/>
    <w:rsid w:val="006623DE"/>
    <w:rsid w:val="006649A2"/>
    <w:rsid w:val="00665F78"/>
    <w:rsid w:val="00666A3E"/>
    <w:rsid w:val="00672718"/>
    <w:rsid w:val="006734B1"/>
    <w:rsid w:val="00677A45"/>
    <w:rsid w:val="006808F4"/>
    <w:rsid w:val="00683B40"/>
    <w:rsid w:val="00691EED"/>
    <w:rsid w:val="00692E67"/>
    <w:rsid w:val="006A210C"/>
    <w:rsid w:val="006A2E1F"/>
    <w:rsid w:val="006A2F76"/>
    <w:rsid w:val="006A305B"/>
    <w:rsid w:val="006A61DA"/>
    <w:rsid w:val="006A62E5"/>
    <w:rsid w:val="006B100C"/>
    <w:rsid w:val="006B3290"/>
    <w:rsid w:val="006B39C1"/>
    <w:rsid w:val="006B6134"/>
    <w:rsid w:val="006C1DCD"/>
    <w:rsid w:val="006C24A8"/>
    <w:rsid w:val="006C401D"/>
    <w:rsid w:val="006D48F4"/>
    <w:rsid w:val="006E38CD"/>
    <w:rsid w:val="006E3E66"/>
    <w:rsid w:val="006E4AEE"/>
    <w:rsid w:val="006E5127"/>
    <w:rsid w:val="006F1C95"/>
    <w:rsid w:val="00702781"/>
    <w:rsid w:val="00707507"/>
    <w:rsid w:val="00707F76"/>
    <w:rsid w:val="007107E0"/>
    <w:rsid w:val="00711BBF"/>
    <w:rsid w:val="007166E6"/>
    <w:rsid w:val="00720858"/>
    <w:rsid w:val="007234D4"/>
    <w:rsid w:val="00730F80"/>
    <w:rsid w:val="00734BB4"/>
    <w:rsid w:val="00734EE6"/>
    <w:rsid w:val="00737667"/>
    <w:rsid w:val="007408D9"/>
    <w:rsid w:val="007438BB"/>
    <w:rsid w:val="00745A81"/>
    <w:rsid w:val="00745D38"/>
    <w:rsid w:val="00746408"/>
    <w:rsid w:val="00746974"/>
    <w:rsid w:val="00746A9C"/>
    <w:rsid w:val="00754FB9"/>
    <w:rsid w:val="00756FE1"/>
    <w:rsid w:val="007605F3"/>
    <w:rsid w:val="0076391D"/>
    <w:rsid w:val="00764C20"/>
    <w:rsid w:val="007656F5"/>
    <w:rsid w:val="00765B76"/>
    <w:rsid w:val="00767017"/>
    <w:rsid w:val="00786FD8"/>
    <w:rsid w:val="00790D33"/>
    <w:rsid w:val="007935A5"/>
    <w:rsid w:val="007A0D32"/>
    <w:rsid w:val="007A6141"/>
    <w:rsid w:val="007B3E43"/>
    <w:rsid w:val="007B4672"/>
    <w:rsid w:val="007B4B84"/>
    <w:rsid w:val="007C01BD"/>
    <w:rsid w:val="007C0521"/>
    <w:rsid w:val="007C28F3"/>
    <w:rsid w:val="007C29B2"/>
    <w:rsid w:val="007D19AE"/>
    <w:rsid w:val="007D4483"/>
    <w:rsid w:val="007D4E86"/>
    <w:rsid w:val="007E09EA"/>
    <w:rsid w:val="007E2B31"/>
    <w:rsid w:val="007F1EAB"/>
    <w:rsid w:val="007F44BA"/>
    <w:rsid w:val="007F57FF"/>
    <w:rsid w:val="00800964"/>
    <w:rsid w:val="00802344"/>
    <w:rsid w:val="00806A92"/>
    <w:rsid w:val="00807F29"/>
    <w:rsid w:val="00810D9A"/>
    <w:rsid w:val="008155DF"/>
    <w:rsid w:val="00820732"/>
    <w:rsid w:val="00830FD9"/>
    <w:rsid w:val="00832154"/>
    <w:rsid w:val="00832DBC"/>
    <w:rsid w:val="00834058"/>
    <w:rsid w:val="0083676B"/>
    <w:rsid w:val="00836AB7"/>
    <w:rsid w:val="0084351A"/>
    <w:rsid w:val="0085083C"/>
    <w:rsid w:val="00850F4F"/>
    <w:rsid w:val="00851169"/>
    <w:rsid w:val="00851314"/>
    <w:rsid w:val="00857F96"/>
    <w:rsid w:val="0086039D"/>
    <w:rsid w:val="00860A39"/>
    <w:rsid w:val="00861EC0"/>
    <w:rsid w:val="00864502"/>
    <w:rsid w:val="00864957"/>
    <w:rsid w:val="00866ADA"/>
    <w:rsid w:val="0087024B"/>
    <w:rsid w:val="00876430"/>
    <w:rsid w:val="00877474"/>
    <w:rsid w:val="00883B9B"/>
    <w:rsid w:val="00891DB2"/>
    <w:rsid w:val="00895830"/>
    <w:rsid w:val="00896CE6"/>
    <w:rsid w:val="00897347"/>
    <w:rsid w:val="008B0963"/>
    <w:rsid w:val="008B1CE5"/>
    <w:rsid w:val="008B1E56"/>
    <w:rsid w:val="008C02D0"/>
    <w:rsid w:val="008C0F3D"/>
    <w:rsid w:val="008C3EBE"/>
    <w:rsid w:val="008C434F"/>
    <w:rsid w:val="008C62EF"/>
    <w:rsid w:val="008D26BF"/>
    <w:rsid w:val="008D5DB9"/>
    <w:rsid w:val="008F2B39"/>
    <w:rsid w:val="008F4EF0"/>
    <w:rsid w:val="008F5DDD"/>
    <w:rsid w:val="00903EAE"/>
    <w:rsid w:val="00903EC2"/>
    <w:rsid w:val="00904759"/>
    <w:rsid w:val="00904E30"/>
    <w:rsid w:val="00905856"/>
    <w:rsid w:val="0090749E"/>
    <w:rsid w:val="00907821"/>
    <w:rsid w:val="00914731"/>
    <w:rsid w:val="0091755F"/>
    <w:rsid w:val="00921448"/>
    <w:rsid w:val="00921455"/>
    <w:rsid w:val="00921D53"/>
    <w:rsid w:val="0092391E"/>
    <w:rsid w:val="00926DC7"/>
    <w:rsid w:val="00931932"/>
    <w:rsid w:val="00933D2A"/>
    <w:rsid w:val="00937637"/>
    <w:rsid w:val="00942C8B"/>
    <w:rsid w:val="0094414E"/>
    <w:rsid w:val="00944BCA"/>
    <w:rsid w:val="00945CCA"/>
    <w:rsid w:val="009471EE"/>
    <w:rsid w:val="00953C63"/>
    <w:rsid w:val="009568A6"/>
    <w:rsid w:val="00956A74"/>
    <w:rsid w:val="00957534"/>
    <w:rsid w:val="00960E24"/>
    <w:rsid w:val="00963EBD"/>
    <w:rsid w:val="0097036D"/>
    <w:rsid w:val="00971109"/>
    <w:rsid w:val="00972B1C"/>
    <w:rsid w:val="009752F0"/>
    <w:rsid w:val="0098278B"/>
    <w:rsid w:val="00986B11"/>
    <w:rsid w:val="009903B0"/>
    <w:rsid w:val="00990D29"/>
    <w:rsid w:val="009A10E7"/>
    <w:rsid w:val="009A1786"/>
    <w:rsid w:val="009B05BE"/>
    <w:rsid w:val="009B34A6"/>
    <w:rsid w:val="009B3570"/>
    <w:rsid w:val="009B5021"/>
    <w:rsid w:val="009C3A02"/>
    <w:rsid w:val="009C44AA"/>
    <w:rsid w:val="009C6B82"/>
    <w:rsid w:val="009D0045"/>
    <w:rsid w:val="009D0339"/>
    <w:rsid w:val="009D3C6E"/>
    <w:rsid w:val="009E412D"/>
    <w:rsid w:val="009E43C7"/>
    <w:rsid w:val="009F05B3"/>
    <w:rsid w:val="009F101B"/>
    <w:rsid w:val="009F18D3"/>
    <w:rsid w:val="009F1A43"/>
    <w:rsid w:val="009F4001"/>
    <w:rsid w:val="009F7FAB"/>
    <w:rsid w:val="00A06FD5"/>
    <w:rsid w:val="00A14AA0"/>
    <w:rsid w:val="00A15F9A"/>
    <w:rsid w:val="00A23704"/>
    <w:rsid w:val="00A27B9E"/>
    <w:rsid w:val="00A33B09"/>
    <w:rsid w:val="00A33C13"/>
    <w:rsid w:val="00A36E37"/>
    <w:rsid w:val="00A445C2"/>
    <w:rsid w:val="00A4754B"/>
    <w:rsid w:val="00A50B69"/>
    <w:rsid w:val="00A70D93"/>
    <w:rsid w:val="00A70E4D"/>
    <w:rsid w:val="00A72221"/>
    <w:rsid w:val="00A7790E"/>
    <w:rsid w:val="00A806D3"/>
    <w:rsid w:val="00A81185"/>
    <w:rsid w:val="00A8302D"/>
    <w:rsid w:val="00A83D04"/>
    <w:rsid w:val="00A86123"/>
    <w:rsid w:val="00A97B06"/>
    <w:rsid w:val="00AA1A74"/>
    <w:rsid w:val="00AB2213"/>
    <w:rsid w:val="00AB2467"/>
    <w:rsid w:val="00AB3D29"/>
    <w:rsid w:val="00AB42BB"/>
    <w:rsid w:val="00AB49F5"/>
    <w:rsid w:val="00AB5606"/>
    <w:rsid w:val="00AB7DDD"/>
    <w:rsid w:val="00AC1E47"/>
    <w:rsid w:val="00AD0187"/>
    <w:rsid w:val="00AD031B"/>
    <w:rsid w:val="00AD2D92"/>
    <w:rsid w:val="00AD5D4C"/>
    <w:rsid w:val="00AD5F46"/>
    <w:rsid w:val="00AD6347"/>
    <w:rsid w:val="00AE326C"/>
    <w:rsid w:val="00AF3D8F"/>
    <w:rsid w:val="00AF4793"/>
    <w:rsid w:val="00AF5A27"/>
    <w:rsid w:val="00AF6E8D"/>
    <w:rsid w:val="00AF75EE"/>
    <w:rsid w:val="00B021D1"/>
    <w:rsid w:val="00B048EA"/>
    <w:rsid w:val="00B05270"/>
    <w:rsid w:val="00B14B6B"/>
    <w:rsid w:val="00B15BD2"/>
    <w:rsid w:val="00B17F98"/>
    <w:rsid w:val="00B2241E"/>
    <w:rsid w:val="00B254D3"/>
    <w:rsid w:val="00B25801"/>
    <w:rsid w:val="00B258C3"/>
    <w:rsid w:val="00B25939"/>
    <w:rsid w:val="00B26EE5"/>
    <w:rsid w:val="00B27A0B"/>
    <w:rsid w:val="00B32614"/>
    <w:rsid w:val="00B35556"/>
    <w:rsid w:val="00B35838"/>
    <w:rsid w:val="00B37C86"/>
    <w:rsid w:val="00B57BB3"/>
    <w:rsid w:val="00B57C73"/>
    <w:rsid w:val="00B61505"/>
    <w:rsid w:val="00B62871"/>
    <w:rsid w:val="00B62A97"/>
    <w:rsid w:val="00B62CB5"/>
    <w:rsid w:val="00B672E2"/>
    <w:rsid w:val="00B700C2"/>
    <w:rsid w:val="00B73927"/>
    <w:rsid w:val="00B73CBE"/>
    <w:rsid w:val="00B7439F"/>
    <w:rsid w:val="00B8035C"/>
    <w:rsid w:val="00B80FEE"/>
    <w:rsid w:val="00B84E0C"/>
    <w:rsid w:val="00B94AAF"/>
    <w:rsid w:val="00B955BD"/>
    <w:rsid w:val="00B9763E"/>
    <w:rsid w:val="00BA1645"/>
    <w:rsid w:val="00BA652D"/>
    <w:rsid w:val="00BA7748"/>
    <w:rsid w:val="00BB5188"/>
    <w:rsid w:val="00BB5762"/>
    <w:rsid w:val="00BB5F26"/>
    <w:rsid w:val="00BB619B"/>
    <w:rsid w:val="00BB6528"/>
    <w:rsid w:val="00BC1A50"/>
    <w:rsid w:val="00BC26C4"/>
    <w:rsid w:val="00BC4841"/>
    <w:rsid w:val="00BC50B4"/>
    <w:rsid w:val="00BC5D3E"/>
    <w:rsid w:val="00BC71BD"/>
    <w:rsid w:val="00BC79A5"/>
    <w:rsid w:val="00BD1A77"/>
    <w:rsid w:val="00BD2CC7"/>
    <w:rsid w:val="00BD2D50"/>
    <w:rsid w:val="00BD301E"/>
    <w:rsid w:val="00BD6EE4"/>
    <w:rsid w:val="00BD7543"/>
    <w:rsid w:val="00BE13DB"/>
    <w:rsid w:val="00BE2AF0"/>
    <w:rsid w:val="00BF3A5D"/>
    <w:rsid w:val="00BF41CC"/>
    <w:rsid w:val="00BF440B"/>
    <w:rsid w:val="00BF4A78"/>
    <w:rsid w:val="00BF54E5"/>
    <w:rsid w:val="00C00BCC"/>
    <w:rsid w:val="00C01DBE"/>
    <w:rsid w:val="00C078B6"/>
    <w:rsid w:val="00C102CD"/>
    <w:rsid w:val="00C124FD"/>
    <w:rsid w:val="00C13E5F"/>
    <w:rsid w:val="00C14685"/>
    <w:rsid w:val="00C24989"/>
    <w:rsid w:val="00C24D8D"/>
    <w:rsid w:val="00C27682"/>
    <w:rsid w:val="00C32CFF"/>
    <w:rsid w:val="00C32F49"/>
    <w:rsid w:val="00C344AF"/>
    <w:rsid w:val="00C36D5A"/>
    <w:rsid w:val="00C37FD1"/>
    <w:rsid w:val="00C43736"/>
    <w:rsid w:val="00C46E9D"/>
    <w:rsid w:val="00C53D98"/>
    <w:rsid w:val="00C579C1"/>
    <w:rsid w:val="00C60B08"/>
    <w:rsid w:val="00C64D89"/>
    <w:rsid w:val="00C65458"/>
    <w:rsid w:val="00C700F6"/>
    <w:rsid w:val="00C764CA"/>
    <w:rsid w:val="00C803C3"/>
    <w:rsid w:val="00C81E94"/>
    <w:rsid w:val="00C85369"/>
    <w:rsid w:val="00C87D74"/>
    <w:rsid w:val="00C9249E"/>
    <w:rsid w:val="00CA1D48"/>
    <w:rsid w:val="00CA40E2"/>
    <w:rsid w:val="00CA6094"/>
    <w:rsid w:val="00CB16E7"/>
    <w:rsid w:val="00CB1D05"/>
    <w:rsid w:val="00CB1D81"/>
    <w:rsid w:val="00CB22EA"/>
    <w:rsid w:val="00CB30D4"/>
    <w:rsid w:val="00CC1BF5"/>
    <w:rsid w:val="00CC1C80"/>
    <w:rsid w:val="00CC2658"/>
    <w:rsid w:val="00CC5FE2"/>
    <w:rsid w:val="00CD0829"/>
    <w:rsid w:val="00CD1111"/>
    <w:rsid w:val="00CD1442"/>
    <w:rsid w:val="00CD4AAB"/>
    <w:rsid w:val="00CD4BD0"/>
    <w:rsid w:val="00CD56B5"/>
    <w:rsid w:val="00CE407F"/>
    <w:rsid w:val="00CF2AE9"/>
    <w:rsid w:val="00CF3A7E"/>
    <w:rsid w:val="00CF5320"/>
    <w:rsid w:val="00CF7732"/>
    <w:rsid w:val="00D03E39"/>
    <w:rsid w:val="00D0524C"/>
    <w:rsid w:val="00D06A9B"/>
    <w:rsid w:val="00D07F76"/>
    <w:rsid w:val="00D20F1D"/>
    <w:rsid w:val="00D24C48"/>
    <w:rsid w:val="00D32FFC"/>
    <w:rsid w:val="00D331D6"/>
    <w:rsid w:val="00D33406"/>
    <w:rsid w:val="00D344E5"/>
    <w:rsid w:val="00D345A7"/>
    <w:rsid w:val="00D41E31"/>
    <w:rsid w:val="00D44DA2"/>
    <w:rsid w:val="00D462B5"/>
    <w:rsid w:val="00D51009"/>
    <w:rsid w:val="00D534AD"/>
    <w:rsid w:val="00D53B1F"/>
    <w:rsid w:val="00D57899"/>
    <w:rsid w:val="00D61CB2"/>
    <w:rsid w:val="00D67620"/>
    <w:rsid w:val="00D70776"/>
    <w:rsid w:val="00D7343A"/>
    <w:rsid w:val="00D7631C"/>
    <w:rsid w:val="00D76904"/>
    <w:rsid w:val="00D824C1"/>
    <w:rsid w:val="00D82535"/>
    <w:rsid w:val="00D87A92"/>
    <w:rsid w:val="00D87D5D"/>
    <w:rsid w:val="00D900A2"/>
    <w:rsid w:val="00D900D3"/>
    <w:rsid w:val="00D92A3D"/>
    <w:rsid w:val="00DA048D"/>
    <w:rsid w:val="00DA2898"/>
    <w:rsid w:val="00DA3CFB"/>
    <w:rsid w:val="00DA543A"/>
    <w:rsid w:val="00DA64FF"/>
    <w:rsid w:val="00DB1D08"/>
    <w:rsid w:val="00DB3879"/>
    <w:rsid w:val="00DB7816"/>
    <w:rsid w:val="00DD15DE"/>
    <w:rsid w:val="00DE2A90"/>
    <w:rsid w:val="00DE4DDC"/>
    <w:rsid w:val="00DE4E82"/>
    <w:rsid w:val="00DF707B"/>
    <w:rsid w:val="00E0334D"/>
    <w:rsid w:val="00E067E7"/>
    <w:rsid w:val="00E0747F"/>
    <w:rsid w:val="00E2050D"/>
    <w:rsid w:val="00E220CD"/>
    <w:rsid w:val="00E315C4"/>
    <w:rsid w:val="00E36078"/>
    <w:rsid w:val="00E42804"/>
    <w:rsid w:val="00E4427A"/>
    <w:rsid w:val="00E45076"/>
    <w:rsid w:val="00E547BF"/>
    <w:rsid w:val="00E552EE"/>
    <w:rsid w:val="00E60C36"/>
    <w:rsid w:val="00E60CBE"/>
    <w:rsid w:val="00E6301C"/>
    <w:rsid w:val="00E636B1"/>
    <w:rsid w:val="00E649BE"/>
    <w:rsid w:val="00E65A62"/>
    <w:rsid w:val="00E701BA"/>
    <w:rsid w:val="00E70AAB"/>
    <w:rsid w:val="00E7401E"/>
    <w:rsid w:val="00E74EE2"/>
    <w:rsid w:val="00E84C60"/>
    <w:rsid w:val="00E87CF5"/>
    <w:rsid w:val="00E91C0D"/>
    <w:rsid w:val="00E91C84"/>
    <w:rsid w:val="00E95470"/>
    <w:rsid w:val="00EA6416"/>
    <w:rsid w:val="00EB0B64"/>
    <w:rsid w:val="00EB13C8"/>
    <w:rsid w:val="00EB35A9"/>
    <w:rsid w:val="00EC1BD7"/>
    <w:rsid w:val="00EC1CFA"/>
    <w:rsid w:val="00EC3ED8"/>
    <w:rsid w:val="00EC525B"/>
    <w:rsid w:val="00ED366B"/>
    <w:rsid w:val="00EE6339"/>
    <w:rsid w:val="00EF31CE"/>
    <w:rsid w:val="00EF6951"/>
    <w:rsid w:val="00F00F26"/>
    <w:rsid w:val="00F04E03"/>
    <w:rsid w:val="00F0500A"/>
    <w:rsid w:val="00F105FD"/>
    <w:rsid w:val="00F220B5"/>
    <w:rsid w:val="00F22201"/>
    <w:rsid w:val="00F222C7"/>
    <w:rsid w:val="00F23587"/>
    <w:rsid w:val="00F26833"/>
    <w:rsid w:val="00F36E69"/>
    <w:rsid w:val="00F40E61"/>
    <w:rsid w:val="00F410A6"/>
    <w:rsid w:val="00F41EB4"/>
    <w:rsid w:val="00F46BA8"/>
    <w:rsid w:val="00F50236"/>
    <w:rsid w:val="00F55DF1"/>
    <w:rsid w:val="00F56595"/>
    <w:rsid w:val="00F6027D"/>
    <w:rsid w:val="00F613E5"/>
    <w:rsid w:val="00F66B20"/>
    <w:rsid w:val="00F67238"/>
    <w:rsid w:val="00F800CE"/>
    <w:rsid w:val="00F82DC1"/>
    <w:rsid w:val="00F839D2"/>
    <w:rsid w:val="00F854D7"/>
    <w:rsid w:val="00F85AD5"/>
    <w:rsid w:val="00F865BF"/>
    <w:rsid w:val="00F90196"/>
    <w:rsid w:val="00F915E3"/>
    <w:rsid w:val="00F97683"/>
    <w:rsid w:val="00FA5897"/>
    <w:rsid w:val="00FA7ABB"/>
    <w:rsid w:val="00FB1DFE"/>
    <w:rsid w:val="00FC2A7C"/>
    <w:rsid w:val="00FC44D4"/>
    <w:rsid w:val="00FC645D"/>
    <w:rsid w:val="00FD0643"/>
    <w:rsid w:val="00FD48CD"/>
    <w:rsid w:val="00FD699A"/>
    <w:rsid w:val="00FE2B2D"/>
    <w:rsid w:val="00FE4979"/>
    <w:rsid w:val="00FE7E16"/>
    <w:rsid w:val="00FF116B"/>
    <w:rsid w:val="00FF42D5"/>
    <w:rsid w:val="00FF7CB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F39AB5"/>
  <w15:docId w15:val="{2F11F573-84F4-4069-B057-9AB00BDE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53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66B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60BC"/>
    <w:pPr>
      <w:ind w:left="720"/>
      <w:contextualSpacing/>
    </w:pPr>
  </w:style>
  <w:style w:type="paragraph" w:styleId="Bobletekst">
    <w:name w:val="Balloon Text"/>
    <w:basedOn w:val="Normal"/>
    <w:link w:val="BobletekstTegn"/>
    <w:uiPriority w:val="99"/>
    <w:semiHidden/>
    <w:unhideWhenUsed/>
    <w:rsid w:val="00FA58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A5897"/>
    <w:rPr>
      <w:rFonts w:ascii="Segoe UI" w:hAnsi="Segoe UI" w:cs="Segoe UI"/>
      <w:sz w:val="18"/>
      <w:szCs w:val="18"/>
    </w:rPr>
  </w:style>
  <w:style w:type="character" w:customStyle="1" w:styleId="Overskrift2Tegn">
    <w:name w:val="Overskrift 2 Tegn"/>
    <w:basedOn w:val="Standardskriftforavsnitt"/>
    <w:link w:val="Overskrift2"/>
    <w:uiPriority w:val="9"/>
    <w:rsid w:val="00F66B20"/>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CF5320"/>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692E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92E6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92E67"/>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692E67"/>
    <w:rPr>
      <w:rFonts w:eastAsiaTheme="minorEastAsia"/>
      <w:color w:val="5A5A5A" w:themeColor="text1" w:themeTint="A5"/>
      <w:spacing w:val="15"/>
    </w:rPr>
  </w:style>
  <w:style w:type="character" w:styleId="Merknadsreferanse">
    <w:name w:val="annotation reference"/>
    <w:basedOn w:val="Standardskriftforavsnitt"/>
    <w:uiPriority w:val="99"/>
    <w:semiHidden/>
    <w:unhideWhenUsed/>
    <w:rsid w:val="00C764CA"/>
    <w:rPr>
      <w:sz w:val="16"/>
      <w:szCs w:val="16"/>
    </w:rPr>
  </w:style>
  <w:style w:type="paragraph" w:styleId="Merknadstekst">
    <w:name w:val="annotation text"/>
    <w:basedOn w:val="Normal"/>
    <w:link w:val="MerknadstekstTegn"/>
    <w:uiPriority w:val="99"/>
    <w:semiHidden/>
    <w:unhideWhenUsed/>
    <w:rsid w:val="00C764C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764CA"/>
    <w:rPr>
      <w:sz w:val="20"/>
      <w:szCs w:val="20"/>
    </w:rPr>
  </w:style>
  <w:style w:type="paragraph" w:styleId="Kommentaremne">
    <w:name w:val="annotation subject"/>
    <w:basedOn w:val="Merknadstekst"/>
    <w:next w:val="Merknadstekst"/>
    <w:link w:val="KommentaremneTegn"/>
    <w:uiPriority w:val="99"/>
    <w:semiHidden/>
    <w:unhideWhenUsed/>
    <w:rsid w:val="00C764CA"/>
    <w:rPr>
      <w:b/>
      <w:bCs/>
    </w:rPr>
  </w:style>
  <w:style w:type="character" w:customStyle="1" w:styleId="KommentaremneTegn">
    <w:name w:val="Kommentaremne Tegn"/>
    <w:basedOn w:val="MerknadstekstTegn"/>
    <w:link w:val="Kommentaremne"/>
    <w:uiPriority w:val="99"/>
    <w:semiHidden/>
    <w:rsid w:val="00C764CA"/>
    <w:rPr>
      <w:b/>
      <w:bCs/>
      <w:sz w:val="20"/>
      <w:szCs w:val="20"/>
    </w:rPr>
  </w:style>
  <w:style w:type="paragraph" w:styleId="Topptekst">
    <w:name w:val="header"/>
    <w:basedOn w:val="Normal"/>
    <w:link w:val="TopptekstTegn"/>
    <w:uiPriority w:val="99"/>
    <w:unhideWhenUsed/>
    <w:rsid w:val="00CA1D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A1D48"/>
  </w:style>
  <w:style w:type="paragraph" w:styleId="Bunntekst">
    <w:name w:val="footer"/>
    <w:basedOn w:val="Normal"/>
    <w:link w:val="BunntekstTegn"/>
    <w:uiPriority w:val="99"/>
    <w:unhideWhenUsed/>
    <w:rsid w:val="00CA1D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A1D48"/>
  </w:style>
  <w:style w:type="character" w:customStyle="1" w:styleId="A5">
    <w:name w:val="A5"/>
    <w:uiPriority w:val="99"/>
    <w:rsid w:val="00746A9C"/>
    <w:rPr>
      <w:rFonts w:cs="Lato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548778">
      <w:bodyDiv w:val="1"/>
      <w:marLeft w:val="0"/>
      <w:marRight w:val="0"/>
      <w:marTop w:val="0"/>
      <w:marBottom w:val="0"/>
      <w:divBdr>
        <w:top w:val="none" w:sz="0" w:space="0" w:color="auto"/>
        <w:left w:val="none" w:sz="0" w:space="0" w:color="auto"/>
        <w:bottom w:val="none" w:sz="0" w:space="0" w:color="auto"/>
        <w:right w:val="none" w:sz="0" w:space="0" w:color="auto"/>
      </w:divBdr>
    </w:div>
    <w:div w:id="914897004">
      <w:bodyDiv w:val="1"/>
      <w:marLeft w:val="0"/>
      <w:marRight w:val="0"/>
      <w:marTop w:val="0"/>
      <w:marBottom w:val="0"/>
      <w:divBdr>
        <w:top w:val="none" w:sz="0" w:space="0" w:color="auto"/>
        <w:left w:val="none" w:sz="0" w:space="0" w:color="auto"/>
        <w:bottom w:val="none" w:sz="0" w:space="0" w:color="auto"/>
        <w:right w:val="none" w:sz="0" w:space="0" w:color="auto"/>
      </w:divBdr>
    </w:div>
    <w:div w:id="1183738166">
      <w:bodyDiv w:val="1"/>
      <w:marLeft w:val="0"/>
      <w:marRight w:val="0"/>
      <w:marTop w:val="0"/>
      <w:marBottom w:val="0"/>
      <w:divBdr>
        <w:top w:val="none" w:sz="0" w:space="0" w:color="auto"/>
        <w:left w:val="none" w:sz="0" w:space="0" w:color="auto"/>
        <w:bottom w:val="none" w:sz="0" w:space="0" w:color="auto"/>
        <w:right w:val="none" w:sz="0" w:space="0" w:color="auto"/>
      </w:divBdr>
    </w:div>
    <w:div w:id="1394741834">
      <w:bodyDiv w:val="1"/>
      <w:marLeft w:val="0"/>
      <w:marRight w:val="0"/>
      <w:marTop w:val="0"/>
      <w:marBottom w:val="0"/>
      <w:divBdr>
        <w:top w:val="none" w:sz="0" w:space="0" w:color="auto"/>
        <w:left w:val="none" w:sz="0" w:space="0" w:color="auto"/>
        <w:bottom w:val="none" w:sz="0" w:space="0" w:color="auto"/>
        <w:right w:val="none" w:sz="0" w:space="0" w:color="auto"/>
      </w:divBdr>
    </w:div>
    <w:div w:id="1726291654">
      <w:bodyDiv w:val="1"/>
      <w:marLeft w:val="0"/>
      <w:marRight w:val="0"/>
      <w:marTop w:val="0"/>
      <w:marBottom w:val="0"/>
      <w:divBdr>
        <w:top w:val="none" w:sz="0" w:space="0" w:color="auto"/>
        <w:left w:val="none" w:sz="0" w:space="0" w:color="auto"/>
        <w:bottom w:val="none" w:sz="0" w:space="0" w:color="auto"/>
        <w:right w:val="none" w:sz="0" w:space="0" w:color="auto"/>
      </w:divBdr>
    </w:div>
    <w:div w:id="1864318533">
      <w:bodyDiv w:val="1"/>
      <w:marLeft w:val="0"/>
      <w:marRight w:val="0"/>
      <w:marTop w:val="0"/>
      <w:marBottom w:val="0"/>
      <w:divBdr>
        <w:top w:val="none" w:sz="0" w:space="0" w:color="auto"/>
        <w:left w:val="none" w:sz="0" w:space="0" w:color="auto"/>
        <w:bottom w:val="none" w:sz="0" w:space="0" w:color="auto"/>
        <w:right w:val="none" w:sz="0" w:space="0" w:color="auto"/>
      </w:divBdr>
    </w:div>
    <w:div w:id="1952122586">
      <w:bodyDiv w:val="1"/>
      <w:marLeft w:val="0"/>
      <w:marRight w:val="0"/>
      <w:marTop w:val="0"/>
      <w:marBottom w:val="0"/>
      <w:divBdr>
        <w:top w:val="none" w:sz="0" w:space="0" w:color="auto"/>
        <w:left w:val="none" w:sz="0" w:space="0" w:color="auto"/>
        <w:bottom w:val="none" w:sz="0" w:space="0" w:color="auto"/>
        <w:right w:val="none" w:sz="0" w:space="0" w:color="auto"/>
      </w:divBdr>
    </w:div>
    <w:div w:id="21218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ffo1-my.sharepoint.com/personal/anette_remme_ffo_no/Documents/Utdanning/Sp&#248;rreunders&#248;kelse/Elevunders&#248;kelse%20VGS%20elever%20med%20nedsatt%20funksjonsev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a:t>Alder</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1'!$A$86:$A$89</c:f>
              <c:strCache>
                <c:ptCount val="4"/>
                <c:pt idx="0">
                  <c:v>16-19</c:v>
                </c:pt>
                <c:pt idx="1">
                  <c:v>20-25</c:v>
                </c:pt>
                <c:pt idx="2">
                  <c:v>25-30</c:v>
                </c:pt>
                <c:pt idx="3">
                  <c:v>30+</c:v>
                </c:pt>
              </c:strCache>
            </c:strRef>
          </c:cat>
          <c:val>
            <c:numRef>
              <c:f>'Side  1'!$C$86:$C$89</c:f>
              <c:numCache>
                <c:formatCode>#0.00%</c:formatCode>
                <c:ptCount val="4"/>
                <c:pt idx="0">
                  <c:v>0.18888888888888899</c:v>
                </c:pt>
                <c:pt idx="1">
                  <c:v>0.38888888888888901</c:v>
                </c:pt>
                <c:pt idx="2">
                  <c:v>0.25555555555555598</c:v>
                </c:pt>
                <c:pt idx="3">
                  <c:v>0.16666666666666699</c:v>
                </c:pt>
              </c:numCache>
            </c:numRef>
          </c:val>
          <c:extLst>
            <c:ext xmlns:c16="http://schemas.microsoft.com/office/drawing/2014/chart" uri="{C3380CC4-5D6E-409C-BE32-E72D297353CC}">
              <c16:uniqueId val="{00000000-D08C-483A-9A8D-8770E7AC56D7}"/>
            </c:ext>
          </c:extLst>
        </c:ser>
        <c:dLbls>
          <c:showLegendKey val="0"/>
          <c:showVal val="0"/>
          <c:showCatName val="0"/>
          <c:showSerName val="0"/>
          <c:showPercent val="0"/>
          <c:showBubbleSize val="0"/>
        </c:dLbls>
        <c:gapWidth val="150"/>
        <c:axId val="2111632328"/>
        <c:axId val="2108095464"/>
      </c:barChart>
      <c:catAx>
        <c:axId val="2111632328"/>
        <c:scaling>
          <c:orientation val="minMax"/>
        </c:scaling>
        <c:delete val="0"/>
        <c:axPos val="b"/>
        <c:numFmt formatCode="General" sourceLinked="1"/>
        <c:majorTickMark val="none"/>
        <c:minorTickMark val="none"/>
        <c:tickLblPos val="nextTo"/>
        <c:crossAx val="2108095464"/>
        <c:crosses val="autoZero"/>
        <c:auto val="1"/>
        <c:lblAlgn val="ctr"/>
        <c:lblOffset val="100"/>
        <c:noMultiLvlLbl val="1"/>
      </c:catAx>
      <c:valAx>
        <c:axId val="2108095464"/>
        <c:scaling>
          <c:orientation val="minMax"/>
        </c:scaling>
        <c:delete val="0"/>
        <c:axPos val="l"/>
        <c:majorGridlines/>
        <c:numFmt formatCode="#0%" sourceLinked="0"/>
        <c:majorTickMark val="in"/>
        <c:minorTickMark val="none"/>
        <c:tickLblPos val="nextTo"/>
        <c:crossAx val="2111632328"/>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sz="1200" b="1"/>
              <a:t>Rådgiveren på skolen gir/ga meg god veiledning og støtte i valg av studier/karriere</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7'!$A$86:$A$91</c:f>
              <c:strCache>
                <c:ptCount val="6"/>
                <c:pt idx="0">
                  <c:v>1 Helt uenig</c:v>
                </c:pt>
                <c:pt idx="1">
                  <c:v>2 Delvis uenig</c:v>
                </c:pt>
                <c:pt idx="2">
                  <c:v>3 Verken eller</c:v>
                </c:pt>
                <c:pt idx="3">
                  <c:v>4 Delvis enig</c:v>
                </c:pt>
                <c:pt idx="4">
                  <c:v>5 Helt enig</c:v>
                </c:pt>
                <c:pt idx="5">
                  <c:v>Vet ikke/ikke relevant</c:v>
                </c:pt>
              </c:strCache>
            </c:strRef>
          </c:cat>
          <c:val>
            <c:numRef>
              <c:f>'Side  7'!$B$86:$B$91</c:f>
              <c:numCache>
                <c:formatCode>#0.00%</c:formatCode>
                <c:ptCount val="6"/>
                <c:pt idx="0">
                  <c:v>0.35294117647058798</c:v>
                </c:pt>
                <c:pt idx="1">
                  <c:v>0.17647058823529399</c:v>
                </c:pt>
                <c:pt idx="2">
                  <c:v>8.8235294117647106E-2</c:v>
                </c:pt>
                <c:pt idx="3">
                  <c:v>0.10294117647058799</c:v>
                </c:pt>
                <c:pt idx="4">
                  <c:v>0.191176470588235</c:v>
                </c:pt>
                <c:pt idx="5">
                  <c:v>8.8235294117647106E-2</c:v>
                </c:pt>
              </c:numCache>
            </c:numRef>
          </c:val>
          <c:extLst>
            <c:ext xmlns:c16="http://schemas.microsoft.com/office/drawing/2014/chart" uri="{C3380CC4-5D6E-409C-BE32-E72D297353CC}">
              <c16:uniqueId val="{00000000-3BF4-4D24-8405-8E332AD7AFF3}"/>
            </c:ext>
          </c:extLst>
        </c:ser>
        <c:dLbls>
          <c:showLegendKey val="0"/>
          <c:showVal val="0"/>
          <c:showCatName val="0"/>
          <c:showSerName val="0"/>
          <c:showPercent val="0"/>
          <c:showBubbleSize val="0"/>
        </c:dLbls>
        <c:gapWidth val="150"/>
        <c:axId val="2108433016"/>
        <c:axId val="2108428184"/>
      </c:barChart>
      <c:catAx>
        <c:axId val="2108433016"/>
        <c:scaling>
          <c:orientation val="minMax"/>
        </c:scaling>
        <c:delete val="0"/>
        <c:axPos val="b"/>
        <c:numFmt formatCode="General" sourceLinked="1"/>
        <c:majorTickMark val="none"/>
        <c:minorTickMark val="none"/>
        <c:tickLblPos val="nextTo"/>
        <c:crossAx val="2108428184"/>
        <c:crosses val="autoZero"/>
        <c:auto val="1"/>
        <c:lblAlgn val="ctr"/>
        <c:lblOffset val="100"/>
        <c:noMultiLvlLbl val="1"/>
      </c:catAx>
      <c:valAx>
        <c:axId val="2108428184"/>
        <c:scaling>
          <c:orientation val="minMax"/>
        </c:scaling>
        <c:delete val="0"/>
        <c:axPos val="l"/>
        <c:majorGridlines/>
        <c:numFmt formatCode="#0%" sourceLinked="0"/>
        <c:majorTickMark val="in"/>
        <c:minorTickMark val="none"/>
        <c:tickLblPos val="nextTo"/>
        <c:crossAx val="2108433016"/>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sz="1200" b="1"/>
              <a:t>Jeg får/fikk undervisning tilpasset mine behov</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4'!$A$30:$A$35</c:f>
              <c:strCache>
                <c:ptCount val="6"/>
                <c:pt idx="0">
                  <c:v>1 Helt uenig</c:v>
                </c:pt>
                <c:pt idx="1">
                  <c:v>2 Delvis uenig</c:v>
                </c:pt>
                <c:pt idx="2">
                  <c:v>3 verken eller</c:v>
                </c:pt>
                <c:pt idx="3">
                  <c:v>4 Delvis enig</c:v>
                </c:pt>
                <c:pt idx="4">
                  <c:v>5 Helt enig</c:v>
                </c:pt>
                <c:pt idx="5">
                  <c:v>Vet ikke</c:v>
                </c:pt>
              </c:strCache>
            </c:strRef>
          </c:cat>
          <c:val>
            <c:numRef>
              <c:f>'Side  4'!$C$30:$C$35</c:f>
              <c:numCache>
                <c:formatCode>#0.00%</c:formatCode>
                <c:ptCount val="6"/>
                <c:pt idx="0">
                  <c:v>0.32051282051282098</c:v>
                </c:pt>
                <c:pt idx="1">
                  <c:v>0.128205128205128</c:v>
                </c:pt>
                <c:pt idx="2">
                  <c:v>0.115384615384615</c:v>
                </c:pt>
                <c:pt idx="3">
                  <c:v>0.19230769230769201</c:v>
                </c:pt>
                <c:pt idx="4">
                  <c:v>0.230769230769231</c:v>
                </c:pt>
                <c:pt idx="5">
                  <c:v>1.2820512820512799E-2</c:v>
                </c:pt>
              </c:numCache>
            </c:numRef>
          </c:val>
          <c:extLst>
            <c:ext xmlns:c16="http://schemas.microsoft.com/office/drawing/2014/chart" uri="{C3380CC4-5D6E-409C-BE32-E72D297353CC}">
              <c16:uniqueId val="{00000000-C0E6-4904-84C9-639B78C6170F}"/>
            </c:ext>
          </c:extLst>
        </c:ser>
        <c:dLbls>
          <c:showLegendKey val="0"/>
          <c:showVal val="0"/>
          <c:showCatName val="0"/>
          <c:showSerName val="0"/>
          <c:showPercent val="0"/>
          <c:showBubbleSize val="0"/>
        </c:dLbls>
        <c:gapWidth val="150"/>
        <c:axId val="2064908616"/>
        <c:axId val="2064911736"/>
      </c:barChart>
      <c:catAx>
        <c:axId val="2064908616"/>
        <c:scaling>
          <c:orientation val="minMax"/>
        </c:scaling>
        <c:delete val="0"/>
        <c:axPos val="b"/>
        <c:numFmt formatCode="General" sourceLinked="1"/>
        <c:majorTickMark val="none"/>
        <c:minorTickMark val="none"/>
        <c:tickLblPos val="nextTo"/>
        <c:crossAx val="2064911736"/>
        <c:crosses val="autoZero"/>
        <c:auto val="1"/>
        <c:lblAlgn val="ctr"/>
        <c:lblOffset val="100"/>
        <c:noMultiLvlLbl val="1"/>
      </c:catAx>
      <c:valAx>
        <c:axId val="2064911736"/>
        <c:scaling>
          <c:orientation val="minMax"/>
        </c:scaling>
        <c:delete val="0"/>
        <c:axPos val="l"/>
        <c:majorGridlines/>
        <c:numFmt formatCode="#0%" sourceLinked="0"/>
        <c:majorTickMark val="in"/>
        <c:minorTickMark val="none"/>
        <c:tickLblPos val="nextTo"/>
        <c:crossAx val="2064908616"/>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sz="1200" b="1"/>
              <a:t>Jeg har fått tilrettelegging for en digital skolehverdag</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4'!$A$155:$A$160</c:f>
              <c:strCache>
                <c:ptCount val="6"/>
                <c:pt idx="0">
                  <c:v>1 Helt uenig</c:v>
                </c:pt>
                <c:pt idx="1">
                  <c:v>2 Delvis uenig</c:v>
                </c:pt>
                <c:pt idx="2">
                  <c:v>3 verken eller</c:v>
                </c:pt>
                <c:pt idx="3">
                  <c:v>4 Delvis enig</c:v>
                </c:pt>
                <c:pt idx="4">
                  <c:v>5 Helt enig</c:v>
                </c:pt>
                <c:pt idx="5">
                  <c:v>Vet ikke</c:v>
                </c:pt>
              </c:strCache>
            </c:strRef>
          </c:cat>
          <c:val>
            <c:numRef>
              <c:f>'Side  4'!$C$155:$C$160</c:f>
              <c:numCache>
                <c:formatCode>#0.00%</c:formatCode>
                <c:ptCount val="6"/>
                <c:pt idx="0">
                  <c:v>0.38461538461538503</c:v>
                </c:pt>
                <c:pt idx="1">
                  <c:v>0.141025641025641</c:v>
                </c:pt>
                <c:pt idx="2">
                  <c:v>0.128205128205128</c:v>
                </c:pt>
                <c:pt idx="3">
                  <c:v>0.141025641025641</c:v>
                </c:pt>
                <c:pt idx="4">
                  <c:v>8.9743589743589702E-2</c:v>
                </c:pt>
                <c:pt idx="5">
                  <c:v>0.115384615384615</c:v>
                </c:pt>
              </c:numCache>
            </c:numRef>
          </c:val>
          <c:extLst>
            <c:ext xmlns:c16="http://schemas.microsoft.com/office/drawing/2014/chart" uri="{C3380CC4-5D6E-409C-BE32-E72D297353CC}">
              <c16:uniqueId val="{00000000-275F-490C-9606-B4DAC05591EC}"/>
            </c:ext>
          </c:extLst>
        </c:ser>
        <c:dLbls>
          <c:showLegendKey val="0"/>
          <c:showVal val="0"/>
          <c:showCatName val="0"/>
          <c:showSerName val="0"/>
          <c:showPercent val="0"/>
          <c:showBubbleSize val="0"/>
        </c:dLbls>
        <c:gapWidth val="150"/>
        <c:axId val="2109510216"/>
        <c:axId val="2110827320"/>
      </c:barChart>
      <c:catAx>
        <c:axId val="2109510216"/>
        <c:scaling>
          <c:orientation val="minMax"/>
        </c:scaling>
        <c:delete val="0"/>
        <c:axPos val="b"/>
        <c:numFmt formatCode="General" sourceLinked="1"/>
        <c:majorTickMark val="none"/>
        <c:minorTickMark val="none"/>
        <c:tickLblPos val="nextTo"/>
        <c:crossAx val="2110827320"/>
        <c:crosses val="autoZero"/>
        <c:auto val="1"/>
        <c:lblAlgn val="ctr"/>
        <c:lblOffset val="100"/>
        <c:noMultiLvlLbl val="1"/>
      </c:catAx>
      <c:valAx>
        <c:axId val="2110827320"/>
        <c:scaling>
          <c:orientation val="minMax"/>
        </c:scaling>
        <c:delete val="0"/>
        <c:axPos val="l"/>
        <c:majorGridlines/>
        <c:numFmt formatCode="#0%" sourceLinked="0"/>
        <c:majorTickMark val="in"/>
        <c:minorTickMark val="none"/>
        <c:tickLblPos val="nextTo"/>
        <c:crossAx val="2109510216"/>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sz="1200" b="1"/>
              <a:t>Fikk du god spesialundervisning?</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6'!$A$4:$A$6</c:f>
              <c:strCache>
                <c:ptCount val="3"/>
                <c:pt idx="0">
                  <c:v>Ja</c:v>
                </c:pt>
                <c:pt idx="1">
                  <c:v>Vet ikke</c:v>
                </c:pt>
                <c:pt idx="2">
                  <c:v>Nei, hva kunne vært bedre?</c:v>
                </c:pt>
              </c:strCache>
            </c:strRef>
          </c:cat>
          <c:val>
            <c:numRef>
              <c:f>'Side  6'!$C$4:$C$6</c:f>
              <c:numCache>
                <c:formatCode>#0.00%</c:formatCode>
                <c:ptCount val="3"/>
                <c:pt idx="0">
                  <c:v>0.25</c:v>
                </c:pt>
                <c:pt idx="1">
                  <c:v>0.27777777777777801</c:v>
                </c:pt>
                <c:pt idx="2">
                  <c:v>0.47222222222222199</c:v>
                </c:pt>
              </c:numCache>
            </c:numRef>
          </c:val>
          <c:extLst>
            <c:ext xmlns:c16="http://schemas.microsoft.com/office/drawing/2014/chart" uri="{C3380CC4-5D6E-409C-BE32-E72D297353CC}">
              <c16:uniqueId val="{00000000-CE60-4D0F-8206-63A9E1CD0F3A}"/>
            </c:ext>
          </c:extLst>
        </c:ser>
        <c:dLbls>
          <c:showLegendKey val="0"/>
          <c:showVal val="0"/>
          <c:showCatName val="0"/>
          <c:showSerName val="0"/>
          <c:showPercent val="0"/>
          <c:showBubbleSize val="0"/>
        </c:dLbls>
        <c:gapWidth val="150"/>
        <c:axId val="2109451432"/>
        <c:axId val="2106751912"/>
      </c:barChart>
      <c:catAx>
        <c:axId val="2109451432"/>
        <c:scaling>
          <c:orientation val="minMax"/>
        </c:scaling>
        <c:delete val="0"/>
        <c:axPos val="b"/>
        <c:numFmt formatCode="General" sourceLinked="1"/>
        <c:majorTickMark val="none"/>
        <c:minorTickMark val="none"/>
        <c:tickLblPos val="nextTo"/>
        <c:crossAx val="2106751912"/>
        <c:crosses val="autoZero"/>
        <c:auto val="1"/>
        <c:lblAlgn val="ctr"/>
        <c:lblOffset val="100"/>
        <c:noMultiLvlLbl val="1"/>
      </c:catAx>
      <c:valAx>
        <c:axId val="2106751912"/>
        <c:scaling>
          <c:orientation val="minMax"/>
        </c:scaling>
        <c:delete val="0"/>
        <c:axPos val="l"/>
        <c:majorGridlines/>
        <c:numFmt formatCode="#0%" sourceLinked="0"/>
        <c:majorTickMark val="in"/>
        <c:minorTickMark val="none"/>
        <c:tickLblPos val="nextTo"/>
        <c:crossAx val="2109451432"/>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sz="1200" b="1"/>
              <a:t>Lærerne har/hadde kunnskap om hvordan de kunne inkludere alle elever like godt i undervisningen</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7'!$A$5:$A$10</c:f>
              <c:strCache>
                <c:ptCount val="6"/>
                <c:pt idx="0">
                  <c:v>1 Helt uenig</c:v>
                </c:pt>
                <c:pt idx="1">
                  <c:v>2 Delvis uenig</c:v>
                </c:pt>
                <c:pt idx="2">
                  <c:v>3 Verken eller</c:v>
                </c:pt>
                <c:pt idx="3">
                  <c:v>4 Delvis enig</c:v>
                </c:pt>
                <c:pt idx="4">
                  <c:v>5 Helt enig</c:v>
                </c:pt>
                <c:pt idx="5">
                  <c:v>Vet ikke/ikke relevant</c:v>
                </c:pt>
              </c:strCache>
            </c:strRef>
          </c:cat>
          <c:val>
            <c:numRef>
              <c:f>'Side  7'!$B$5:$B$10</c:f>
              <c:numCache>
                <c:formatCode>#0.00%</c:formatCode>
                <c:ptCount val="6"/>
                <c:pt idx="0">
                  <c:v>0.29411764705882398</c:v>
                </c:pt>
                <c:pt idx="1">
                  <c:v>0.220588235294118</c:v>
                </c:pt>
                <c:pt idx="2">
                  <c:v>8.8235294117647106E-2</c:v>
                </c:pt>
                <c:pt idx="3">
                  <c:v>0.20588235294117599</c:v>
                </c:pt>
                <c:pt idx="4">
                  <c:v>0.161764705882353</c:v>
                </c:pt>
                <c:pt idx="5">
                  <c:v>2.94117647058823E-2</c:v>
                </c:pt>
              </c:numCache>
            </c:numRef>
          </c:val>
          <c:extLst>
            <c:ext xmlns:c16="http://schemas.microsoft.com/office/drawing/2014/chart" uri="{C3380CC4-5D6E-409C-BE32-E72D297353CC}">
              <c16:uniqueId val="{00000000-D81A-4848-AEC5-99F94D49BAAF}"/>
            </c:ext>
          </c:extLst>
        </c:ser>
        <c:dLbls>
          <c:showLegendKey val="0"/>
          <c:showVal val="0"/>
          <c:showCatName val="0"/>
          <c:showSerName val="0"/>
          <c:showPercent val="0"/>
          <c:showBubbleSize val="0"/>
        </c:dLbls>
        <c:gapWidth val="150"/>
        <c:axId val="2071961080"/>
        <c:axId val="2106558088"/>
      </c:barChart>
      <c:catAx>
        <c:axId val="2071961080"/>
        <c:scaling>
          <c:orientation val="minMax"/>
        </c:scaling>
        <c:delete val="0"/>
        <c:axPos val="b"/>
        <c:numFmt formatCode="General" sourceLinked="1"/>
        <c:majorTickMark val="none"/>
        <c:minorTickMark val="none"/>
        <c:tickLblPos val="nextTo"/>
        <c:crossAx val="2106558088"/>
        <c:crosses val="autoZero"/>
        <c:auto val="1"/>
        <c:lblAlgn val="ctr"/>
        <c:lblOffset val="100"/>
        <c:noMultiLvlLbl val="1"/>
      </c:catAx>
      <c:valAx>
        <c:axId val="2106558088"/>
        <c:scaling>
          <c:orientation val="minMax"/>
        </c:scaling>
        <c:delete val="0"/>
        <c:axPos val="l"/>
        <c:majorGridlines/>
        <c:numFmt formatCode="#0%" sourceLinked="0"/>
        <c:majorTickMark val="in"/>
        <c:minorTickMark val="none"/>
        <c:tickLblPos val="nextTo"/>
        <c:crossAx val="2071961080"/>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sz="1200" b="1"/>
              <a:t>Jeg opplevde at lærere har/hadde fordommer mot min funksjonsnedsettelse</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7'!$A$140:$A$145</c:f>
              <c:strCache>
                <c:ptCount val="6"/>
                <c:pt idx="0">
                  <c:v>1 Helt uenig</c:v>
                </c:pt>
                <c:pt idx="1">
                  <c:v>2 Delvis uenig</c:v>
                </c:pt>
                <c:pt idx="2">
                  <c:v>3 Verken eller</c:v>
                </c:pt>
                <c:pt idx="3">
                  <c:v>4 Delvis enig</c:v>
                </c:pt>
                <c:pt idx="4">
                  <c:v>5 Helt enig</c:v>
                </c:pt>
                <c:pt idx="5">
                  <c:v>Vet ikke/ikke relevant</c:v>
                </c:pt>
              </c:strCache>
            </c:strRef>
          </c:cat>
          <c:val>
            <c:numRef>
              <c:f>'Side  7'!$B$140:$B$145</c:f>
              <c:numCache>
                <c:formatCode>#0.00%</c:formatCode>
                <c:ptCount val="6"/>
                <c:pt idx="0">
                  <c:v>0.308823529411765</c:v>
                </c:pt>
                <c:pt idx="1">
                  <c:v>5.8823529411764698E-2</c:v>
                </c:pt>
                <c:pt idx="2">
                  <c:v>0.10294117647058799</c:v>
                </c:pt>
                <c:pt idx="3">
                  <c:v>0.29411764705882398</c:v>
                </c:pt>
                <c:pt idx="4">
                  <c:v>0.161764705882353</c:v>
                </c:pt>
                <c:pt idx="5">
                  <c:v>7.3529411764705899E-2</c:v>
                </c:pt>
              </c:numCache>
            </c:numRef>
          </c:val>
          <c:extLst>
            <c:ext xmlns:c16="http://schemas.microsoft.com/office/drawing/2014/chart" uri="{C3380CC4-5D6E-409C-BE32-E72D297353CC}">
              <c16:uniqueId val="{00000000-26B8-437B-94EF-0A92707AAF5F}"/>
            </c:ext>
          </c:extLst>
        </c:ser>
        <c:dLbls>
          <c:showLegendKey val="0"/>
          <c:showVal val="0"/>
          <c:showCatName val="0"/>
          <c:showSerName val="0"/>
          <c:showPercent val="0"/>
          <c:showBubbleSize val="0"/>
        </c:dLbls>
        <c:gapWidth val="150"/>
        <c:axId val="2111467064"/>
        <c:axId val="2111557144"/>
      </c:barChart>
      <c:catAx>
        <c:axId val="2111467064"/>
        <c:scaling>
          <c:orientation val="minMax"/>
        </c:scaling>
        <c:delete val="0"/>
        <c:axPos val="b"/>
        <c:numFmt formatCode="General" sourceLinked="1"/>
        <c:majorTickMark val="none"/>
        <c:minorTickMark val="none"/>
        <c:tickLblPos val="nextTo"/>
        <c:crossAx val="2111557144"/>
        <c:crosses val="autoZero"/>
        <c:auto val="1"/>
        <c:lblAlgn val="ctr"/>
        <c:lblOffset val="100"/>
        <c:noMultiLvlLbl val="1"/>
      </c:catAx>
      <c:valAx>
        <c:axId val="2111557144"/>
        <c:scaling>
          <c:orientation val="minMax"/>
        </c:scaling>
        <c:delete val="0"/>
        <c:axPos val="l"/>
        <c:majorGridlines/>
        <c:numFmt formatCode="#0%" sourceLinked="0"/>
        <c:majorTickMark val="in"/>
        <c:minorTickMark val="none"/>
        <c:tickLblPos val="nextTo"/>
        <c:crossAx val="2111467064"/>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sz="1200" b="1"/>
              <a:t>Skolehelsetjenesten er/var tilgjengelig når jeg trengte noen å snakke med</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9'!$A$30:$A$35</c:f>
              <c:strCache>
                <c:ptCount val="6"/>
                <c:pt idx="0">
                  <c:v>1 (helt uenig)</c:v>
                </c:pt>
                <c:pt idx="1">
                  <c:v>2 (delvis uenig)</c:v>
                </c:pt>
                <c:pt idx="2">
                  <c:v>3 (verken eller)</c:v>
                </c:pt>
                <c:pt idx="3">
                  <c:v>4 (delvis enig)</c:v>
                </c:pt>
                <c:pt idx="4">
                  <c:v>5 (helt enig)</c:v>
                </c:pt>
                <c:pt idx="5">
                  <c:v>Vet ikke</c:v>
                </c:pt>
              </c:strCache>
            </c:strRef>
          </c:cat>
          <c:val>
            <c:numRef>
              <c:f>'Side  9'!$C$30:$C$35</c:f>
              <c:numCache>
                <c:formatCode>#0.00%</c:formatCode>
                <c:ptCount val="6"/>
                <c:pt idx="0">
                  <c:v>0.24590163934426201</c:v>
                </c:pt>
                <c:pt idx="1">
                  <c:v>6.5573770491803296E-2</c:v>
                </c:pt>
                <c:pt idx="2">
                  <c:v>9.8360655737704902E-2</c:v>
                </c:pt>
                <c:pt idx="3">
                  <c:v>0.19672131147541</c:v>
                </c:pt>
                <c:pt idx="4">
                  <c:v>0.27868852459016402</c:v>
                </c:pt>
                <c:pt idx="5">
                  <c:v>0.114754098360656</c:v>
                </c:pt>
              </c:numCache>
            </c:numRef>
          </c:val>
          <c:extLst>
            <c:ext xmlns:c16="http://schemas.microsoft.com/office/drawing/2014/chart" uri="{C3380CC4-5D6E-409C-BE32-E72D297353CC}">
              <c16:uniqueId val="{00000000-545C-4725-B49D-DD1EAE6DA2E5}"/>
            </c:ext>
          </c:extLst>
        </c:ser>
        <c:dLbls>
          <c:showLegendKey val="0"/>
          <c:showVal val="0"/>
          <c:showCatName val="0"/>
          <c:showSerName val="0"/>
          <c:showPercent val="0"/>
          <c:showBubbleSize val="0"/>
        </c:dLbls>
        <c:gapWidth val="150"/>
        <c:axId val="2098839752"/>
        <c:axId val="2109476280"/>
      </c:barChart>
      <c:catAx>
        <c:axId val="2098839752"/>
        <c:scaling>
          <c:orientation val="minMax"/>
        </c:scaling>
        <c:delete val="0"/>
        <c:axPos val="b"/>
        <c:numFmt formatCode="General" sourceLinked="1"/>
        <c:majorTickMark val="none"/>
        <c:minorTickMark val="none"/>
        <c:tickLblPos val="nextTo"/>
        <c:crossAx val="2109476280"/>
        <c:crosses val="autoZero"/>
        <c:auto val="1"/>
        <c:lblAlgn val="ctr"/>
        <c:lblOffset val="100"/>
        <c:noMultiLvlLbl val="1"/>
      </c:catAx>
      <c:valAx>
        <c:axId val="2109476280"/>
        <c:scaling>
          <c:orientation val="minMax"/>
        </c:scaling>
        <c:delete val="0"/>
        <c:axPos val="l"/>
        <c:majorGridlines/>
        <c:numFmt formatCode="#0%" sourceLinked="0"/>
        <c:majorTickMark val="in"/>
        <c:minorTickMark val="none"/>
        <c:tickLblPos val="nextTo"/>
        <c:crossAx val="2098839752"/>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sz="1200" b="1"/>
              <a:t>Jeg er/var fornøyd med tilrettelegging av klasseutflukter</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12'!$A$51:$A$55</c:f>
              <c:strCache>
                <c:ptCount val="5"/>
                <c:pt idx="0">
                  <c:v>min</c:v>
                </c:pt>
                <c:pt idx="1">
                  <c:v>2</c:v>
                </c:pt>
                <c:pt idx="2">
                  <c:v>3</c:v>
                </c:pt>
                <c:pt idx="3">
                  <c:v>4</c:v>
                </c:pt>
                <c:pt idx="4">
                  <c:v>max</c:v>
                </c:pt>
              </c:strCache>
            </c:strRef>
          </c:cat>
          <c:val>
            <c:numRef>
              <c:f>'Side  12'!$C$51:$C$55</c:f>
              <c:numCache>
                <c:formatCode>#0.00%</c:formatCode>
                <c:ptCount val="5"/>
                <c:pt idx="0">
                  <c:v>0.26315789473684198</c:v>
                </c:pt>
                <c:pt idx="1">
                  <c:v>0.21052631578947401</c:v>
                </c:pt>
                <c:pt idx="2">
                  <c:v>0.26315789473684198</c:v>
                </c:pt>
                <c:pt idx="3">
                  <c:v>0.105263157894737</c:v>
                </c:pt>
                <c:pt idx="4">
                  <c:v>0.157894736842105</c:v>
                </c:pt>
              </c:numCache>
            </c:numRef>
          </c:val>
          <c:extLst>
            <c:ext xmlns:c16="http://schemas.microsoft.com/office/drawing/2014/chart" uri="{C3380CC4-5D6E-409C-BE32-E72D297353CC}">
              <c16:uniqueId val="{00000000-CD1B-43F4-BC9B-DAE3658B94BA}"/>
            </c:ext>
          </c:extLst>
        </c:ser>
        <c:dLbls>
          <c:showLegendKey val="0"/>
          <c:showVal val="0"/>
          <c:showCatName val="0"/>
          <c:showSerName val="0"/>
          <c:showPercent val="0"/>
          <c:showBubbleSize val="0"/>
        </c:dLbls>
        <c:gapWidth val="150"/>
        <c:axId val="2099464616"/>
        <c:axId val="2108497880"/>
      </c:barChart>
      <c:catAx>
        <c:axId val="2099464616"/>
        <c:scaling>
          <c:orientation val="minMax"/>
        </c:scaling>
        <c:delete val="0"/>
        <c:axPos val="b"/>
        <c:numFmt formatCode="General" sourceLinked="1"/>
        <c:majorTickMark val="none"/>
        <c:minorTickMark val="none"/>
        <c:tickLblPos val="nextTo"/>
        <c:crossAx val="2108497880"/>
        <c:crosses val="autoZero"/>
        <c:auto val="1"/>
        <c:lblAlgn val="ctr"/>
        <c:lblOffset val="100"/>
        <c:noMultiLvlLbl val="1"/>
      </c:catAx>
      <c:valAx>
        <c:axId val="2108497880"/>
        <c:scaling>
          <c:orientation val="minMax"/>
        </c:scaling>
        <c:delete val="0"/>
        <c:axPos val="l"/>
        <c:majorGridlines/>
        <c:numFmt formatCode="#0%" sourceLinked="0"/>
        <c:majorTickMark val="in"/>
        <c:minorTickMark val="none"/>
        <c:tickLblPos val="nextTo"/>
        <c:crossAx val="2099464616"/>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pPr>
            <a:r>
              <a:rPr lang="nb-NO" sz="1200" b="1"/>
              <a:t>Jeg er/var fornøyd med tilgangen til kroppsøving</a:t>
            </a:r>
          </a:p>
        </c:rich>
      </c:tx>
      <c:overlay val="0"/>
    </c:title>
    <c:autoTitleDeleted val="0"/>
    <c:plotArea>
      <c:layout/>
      <c:barChart>
        <c:barDir val="col"/>
        <c:grouping val="clustered"/>
        <c:varyColors val="0"/>
        <c:ser>
          <c:idx val="0"/>
          <c:order val="0"/>
          <c:tx>
            <c:v>Series</c:v>
          </c:tx>
          <c:spPr>
            <a:solidFill>
              <a:srgbClr val="4989DC"/>
            </a:solidFill>
          </c:spPr>
          <c:invertIfNegative val="0"/>
          <c:cat>
            <c:strRef>
              <c:f>'Side  12'!$A$73:$A$77</c:f>
              <c:strCache>
                <c:ptCount val="5"/>
                <c:pt idx="0">
                  <c:v>min</c:v>
                </c:pt>
                <c:pt idx="1">
                  <c:v>2</c:v>
                </c:pt>
                <c:pt idx="2">
                  <c:v>3</c:v>
                </c:pt>
                <c:pt idx="3">
                  <c:v>4</c:v>
                </c:pt>
                <c:pt idx="4">
                  <c:v>max</c:v>
                </c:pt>
              </c:strCache>
            </c:strRef>
          </c:cat>
          <c:val>
            <c:numRef>
              <c:f>'Side  12'!$C$73:$C$77</c:f>
              <c:numCache>
                <c:formatCode>#0.00%</c:formatCode>
                <c:ptCount val="5"/>
                <c:pt idx="0">
                  <c:v>0.36842105263157898</c:v>
                </c:pt>
                <c:pt idx="1">
                  <c:v>0.140350877192982</c:v>
                </c:pt>
                <c:pt idx="2">
                  <c:v>0.140350877192982</c:v>
                </c:pt>
                <c:pt idx="3">
                  <c:v>0.175438596491228</c:v>
                </c:pt>
                <c:pt idx="4">
                  <c:v>0.175438596491228</c:v>
                </c:pt>
              </c:numCache>
            </c:numRef>
          </c:val>
          <c:extLst>
            <c:ext xmlns:c16="http://schemas.microsoft.com/office/drawing/2014/chart" uri="{C3380CC4-5D6E-409C-BE32-E72D297353CC}">
              <c16:uniqueId val="{00000000-7E47-4DF2-982E-789B13274867}"/>
            </c:ext>
          </c:extLst>
        </c:ser>
        <c:dLbls>
          <c:showLegendKey val="0"/>
          <c:showVal val="0"/>
          <c:showCatName val="0"/>
          <c:showSerName val="0"/>
          <c:showPercent val="0"/>
          <c:showBubbleSize val="0"/>
        </c:dLbls>
        <c:gapWidth val="150"/>
        <c:axId val="2112120760"/>
        <c:axId val="2108598744"/>
      </c:barChart>
      <c:catAx>
        <c:axId val="2112120760"/>
        <c:scaling>
          <c:orientation val="minMax"/>
        </c:scaling>
        <c:delete val="0"/>
        <c:axPos val="b"/>
        <c:numFmt formatCode="General" sourceLinked="1"/>
        <c:majorTickMark val="none"/>
        <c:minorTickMark val="none"/>
        <c:tickLblPos val="nextTo"/>
        <c:crossAx val="2108598744"/>
        <c:crosses val="autoZero"/>
        <c:auto val="1"/>
        <c:lblAlgn val="ctr"/>
        <c:lblOffset val="100"/>
        <c:noMultiLvlLbl val="1"/>
      </c:catAx>
      <c:valAx>
        <c:axId val="2108598744"/>
        <c:scaling>
          <c:orientation val="minMax"/>
        </c:scaling>
        <c:delete val="0"/>
        <c:axPos val="l"/>
        <c:majorGridlines/>
        <c:numFmt formatCode="#0%" sourceLinked="0"/>
        <c:majorTickMark val="in"/>
        <c:minorTickMark val="none"/>
        <c:tickLblPos val="nextTo"/>
        <c:crossAx val="2112120760"/>
        <c:crosses val="autoZero"/>
        <c:crossBetween val="between"/>
        <c:majorUnit val="0.1"/>
      </c:valAx>
      <c:spPr>
        <a:ln w="12700">
          <a:solidFill>
            <a:srgbClr val="969696"/>
          </a:solidFill>
        </a:ln>
      </c:spPr>
    </c:plotArea>
    <c:plotVisOnly val="1"/>
    <c:dispBlanksAs val="zero"/>
    <c:showDLblsOverMax val="1"/>
  </c:chart>
  <c:spPr>
    <a:ln w="12700" cap="sq">
      <a:solidFill>
        <a:srgbClr val="969696"/>
      </a:solidFill>
      <a:prstDash val="solid"/>
    </a:ln>
  </c:sp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15CDE-7BCA-5749-8953-A390E9D10977}">
  <ds:schemaRefs>
    <ds:schemaRef ds:uri="http://schemas.openxmlformats.org/officeDocument/2006/bibliography"/>
  </ds:schemaRefs>
</ds:datastoreItem>
</file>

<file path=customXml/itemProps2.xml><?xml version="1.0" encoding="utf-8"?>
<ds:datastoreItem xmlns:ds="http://schemas.openxmlformats.org/officeDocument/2006/customXml" ds:itemID="{4AD4D1B5-D3AA-4DCD-9A62-368195725DA8}">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40320C2C-A845-4375-A7AA-E8493F7FFAFB}">
  <ds:schemaRefs>
    <ds:schemaRef ds:uri="http://schemas.microsoft.com/sharepoint/v3/contenttype/forms"/>
  </ds:schemaRefs>
</ds:datastoreItem>
</file>

<file path=customXml/itemProps4.xml><?xml version="1.0" encoding="utf-8"?>
<ds:datastoreItem xmlns:ds="http://schemas.openxmlformats.org/officeDocument/2006/customXml" ds:itemID="{62F8ABB8-C7E2-413B-8A75-5EEC4CA74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4238</Words>
  <Characters>22463</Characters>
  <Application>Microsoft Office Word</Application>
  <DocSecurity>0</DocSecurity>
  <Lines>187</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Remme</dc:creator>
  <cp:keywords/>
  <dc:description/>
  <cp:lastModifiedBy>Anette Remme</cp:lastModifiedBy>
  <cp:revision>4</cp:revision>
  <cp:lastPrinted>2021-09-29T11:45:00Z</cp:lastPrinted>
  <dcterms:created xsi:type="dcterms:W3CDTF">2021-09-29T11:46:00Z</dcterms:created>
  <dcterms:modified xsi:type="dcterms:W3CDTF">2021-09-29T11:49:00Z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