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04FC" w14:textId="03321E33" w:rsidR="00486702" w:rsidRPr="002C7DD3" w:rsidRDefault="00911D80" w:rsidP="002048E3">
      <w:pPr>
        <w:pStyle w:val="Overskrifttilrdning"/>
        <w:shd w:val="clear" w:color="auto" w:fill="002060"/>
        <w:spacing w:after="0"/>
        <w:rPr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bookmarkStart w:id="0" w:name="_Hlk527397502"/>
      <w:bookmarkStart w:id="1" w:name="_Toc433094981"/>
      <w:bookmarkStart w:id="2" w:name="_Toc433095041"/>
      <w:bookmarkStart w:id="3" w:name="_Toc433096740"/>
      <w:r w:rsidRPr="002C7DD3">
        <w:rPr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Merknad til </w:t>
      </w:r>
      <w:proofErr w:type="spellStart"/>
      <w:r w:rsidR="00007091" w:rsidRPr="002C7DD3">
        <w:rPr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Prop</w:t>
      </w:r>
      <w:proofErr w:type="spellEnd"/>
      <w:r w:rsidR="00007091" w:rsidRPr="002C7DD3">
        <w:rPr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. 1 S 202</w:t>
      </w:r>
      <w:r w:rsidR="00574117" w:rsidRPr="002C7DD3">
        <w:rPr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1</w:t>
      </w:r>
      <w:r w:rsidR="00007091" w:rsidRPr="002C7DD3">
        <w:rPr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–202</w:t>
      </w:r>
      <w:r w:rsidR="00574117" w:rsidRPr="002C7DD3">
        <w:rPr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2</w:t>
      </w:r>
      <w:r w:rsidR="00007091" w:rsidRPr="002C7DD3">
        <w:rPr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 </w:t>
      </w:r>
      <w:r w:rsidR="00820181" w:rsidRPr="002C7DD3">
        <w:rPr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Kunnskaps</w:t>
      </w:r>
      <w:r w:rsidR="002C7EAB" w:rsidRPr="002C7DD3">
        <w:rPr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departementet</w:t>
      </w:r>
    </w:p>
    <w:p w14:paraId="19D9B1DE" w14:textId="402AB9C2" w:rsidR="00FB25D8" w:rsidRPr="002C7DD3" w:rsidRDefault="00FB25D8" w:rsidP="00402104">
      <w:pPr>
        <w:pStyle w:val="Overskrifttilrdning"/>
        <w:shd w:val="clear" w:color="auto" w:fill="002060"/>
        <w:spacing w:after="120"/>
        <w:rPr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r w:rsidRPr="002C7DD3">
        <w:rPr>
          <w:color w:val="auto"/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Funksjonshemmedes Fellesorganisasjon (FFO)</w:t>
      </w:r>
    </w:p>
    <w:p w14:paraId="6C3B0494" w14:textId="14836BEE" w:rsidR="00EF43DA" w:rsidRPr="002C7DD3" w:rsidRDefault="00305C6C" w:rsidP="00402104">
      <w:pPr>
        <w:pStyle w:val="FFOBrdtekst"/>
        <w:spacing w:after="120"/>
        <w:rPr>
          <w:sz w:val="32"/>
          <w:szCs w:val="32"/>
        </w:rPr>
      </w:pPr>
      <w:r w:rsidRPr="002C7DD3">
        <w:rPr>
          <w:sz w:val="32"/>
          <w:szCs w:val="32"/>
        </w:rPr>
        <w:t>FFO sender med dette vå</w:t>
      </w:r>
      <w:r w:rsidR="00754026" w:rsidRPr="002C7DD3">
        <w:rPr>
          <w:sz w:val="32"/>
          <w:szCs w:val="32"/>
        </w:rPr>
        <w:t>re</w:t>
      </w:r>
      <w:r w:rsidRPr="002C7DD3">
        <w:rPr>
          <w:sz w:val="32"/>
          <w:szCs w:val="32"/>
        </w:rPr>
        <w:t xml:space="preserve"> merknader til </w:t>
      </w:r>
      <w:r w:rsidR="00820181" w:rsidRPr="002C7DD3">
        <w:rPr>
          <w:sz w:val="32"/>
          <w:szCs w:val="32"/>
        </w:rPr>
        <w:t>Utdannings- og forsknings</w:t>
      </w:r>
      <w:r w:rsidRPr="002C7DD3">
        <w:rPr>
          <w:sz w:val="32"/>
          <w:szCs w:val="32"/>
        </w:rPr>
        <w:t xml:space="preserve">komiteen </w:t>
      </w:r>
      <w:r w:rsidR="007328BF" w:rsidRPr="002C7DD3">
        <w:rPr>
          <w:sz w:val="32"/>
          <w:szCs w:val="32"/>
        </w:rPr>
        <w:t>knyttet til deres behandling av statsbudsjettet for 202</w:t>
      </w:r>
      <w:r w:rsidR="00574117" w:rsidRPr="002C7DD3">
        <w:rPr>
          <w:sz w:val="32"/>
          <w:szCs w:val="32"/>
        </w:rPr>
        <w:t>2</w:t>
      </w:r>
      <w:r w:rsidR="005B4EB0" w:rsidRPr="002C7DD3">
        <w:rPr>
          <w:sz w:val="32"/>
          <w:szCs w:val="32"/>
        </w:rPr>
        <w:t xml:space="preserve"> og ove</w:t>
      </w:r>
      <w:r w:rsidR="00E0582A" w:rsidRPr="002C7DD3">
        <w:rPr>
          <w:sz w:val="32"/>
          <w:szCs w:val="32"/>
        </w:rPr>
        <w:t>n</w:t>
      </w:r>
      <w:r w:rsidR="005B4EB0" w:rsidRPr="002C7DD3">
        <w:rPr>
          <w:sz w:val="32"/>
          <w:szCs w:val="32"/>
        </w:rPr>
        <w:t xml:space="preserve">nevnte </w:t>
      </w:r>
      <w:r w:rsidR="004C1A06" w:rsidRPr="002C7DD3">
        <w:rPr>
          <w:sz w:val="32"/>
          <w:szCs w:val="32"/>
        </w:rPr>
        <w:t>proposisjon.</w:t>
      </w:r>
    </w:p>
    <w:p w14:paraId="57F7A303" w14:textId="779C0EB5" w:rsidR="00526198" w:rsidRPr="002C7DD3" w:rsidRDefault="003A7F4C" w:rsidP="00F94711">
      <w:pPr>
        <w:spacing w:after="120"/>
        <w:rPr>
          <w:rFonts w:eastAsia="ArialMT"/>
          <w:iCs/>
          <w:sz w:val="32"/>
          <w:szCs w:val="32"/>
        </w:rPr>
      </w:pPr>
      <w:r w:rsidRPr="002C7DD3">
        <w:rPr>
          <w:rFonts w:eastAsia="ArialMT"/>
          <w:iCs/>
          <w:sz w:val="32"/>
          <w:szCs w:val="32"/>
        </w:rPr>
        <w:t xml:space="preserve">Innledningsvis vil vi vise til Kap. 9 i proposisjonen, Oppfølging av FNs bærekraftsmål 4 om å </w:t>
      </w:r>
      <w:r w:rsidRPr="002C7DD3">
        <w:rPr>
          <w:rFonts w:eastAsia="ArialMT"/>
          <w:i/>
          <w:sz w:val="32"/>
          <w:szCs w:val="32"/>
        </w:rPr>
        <w:t xml:space="preserve">sikre </w:t>
      </w:r>
      <w:proofErr w:type="spellStart"/>
      <w:r w:rsidRPr="002C7DD3">
        <w:rPr>
          <w:rFonts w:eastAsia="ArialMT"/>
          <w:i/>
          <w:sz w:val="32"/>
          <w:szCs w:val="32"/>
        </w:rPr>
        <w:t>inkluderande</w:t>
      </w:r>
      <w:proofErr w:type="spellEnd"/>
      <w:r w:rsidRPr="002C7DD3">
        <w:rPr>
          <w:rFonts w:eastAsia="ArialMT"/>
          <w:i/>
          <w:sz w:val="32"/>
          <w:szCs w:val="32"/>
        </w:rPr>
        <w:t xml:space="preserve">, rettferdig og god utdanning og </w:t>
      </w:r>
      <w:proofErr w:type="spellStart"/>
      <w:r w:rsidRPr="002C7DD3">
        <w:rPr>
          <w:rFonts w:eastAsia="ArialMT"/>
          <w:i/>
          <w:sz w:val="32"/>
          <w:szCs w:val="32"/>
        </w:rPr>
        <w:t>fremje</w:t>
      </w:r>
      <w:proofErr w:type="spellEnd"/>
      <w:r w:rsidRPr="002C7DD3">
        <w:rPr>
          <w:rFonts w:eastAsia="ArialMT"/>
          <w:i/>
          <w:sz w:val="32"/>
          <w:szCs w:val="32"/>
        </w:rPr>
        <w:t xml:space="preserve"> </w:t>
      </w:r>
      <w:proofErr w:type="spellStart"/>
      <w:r w:rsidRPr="002C7DD3">
        <w:rPr>
          <w:rFonts w:eastAsia="ArialMT"/>
          <w:i/>
          <w:sz w:val="32"/>
          <w:szCs w:val="32"/>
        </w:rPr>
        <w:t>moglegheiter</w:t>
      </w:r>
      <w:proofErr w:type="spellEnd"/>
      <w:r w:rsidRPr="002C7DD3">
        <w:rPr>
          <w:rFonts w:eastAsia="ArialMT"/>
          <w:i/>
          <w:sz w:val="32"/>
          <w:szCs w:val="32"/>
        </w:rPr>
        <w:t xml:space="preserve"> for livslang læring for alle</w:t>
      </w:r>
      <w:r w:rsidRPr="002C7DD3">
        <w:rPr>
          <w:rFonts w:eastAsia="ArialMT"/>
          <w:iCs/>
          <w:sz w:val="32"/>
          <w:szCs w:val="32"/>
        </w:rPr>
        <w:t>.</w:t>
      </w:r>
      <w:r w:rsidR="00024454" w:rsidRPr="002C7DD3">
        <w:rPr>
          <w:rFonts w:eastAsia="ArialMT"/>
          <w:iCs/>
          <w:sz w:val="32"/>
          <w:szCs w:val="32"/>
        </w:rPr>
        <w:t xml:space="preserve"> De sakene </w:t>
      </w:r>
      <w:r w:rsidR="005B65D1" w:rsidRPr="002C7DD3">
        <w:rPr>
          <w:rFonts w:eastAsia="ArialMT"/>
          <w:iCs/>
          <w:sz w:val="32"/>
          <w:szCs w:val="32"/>
        </w:rPr>
        <w:t xml:space="preserve">vi tar opp her </w:t>
      </w:r>
      <w:r w:rsidR="00816E1F" w:rsidRPr="002C7DD3">
        <w:rPr>
          <w:rFonts w:eastAsia="ArialMT"/>
          <w:iCs/>
          <w:sz w:val="32"/>
          <w:szCs w:val="32"/>
        </w:rPr>
        <w:t xml:space="preserve">mener vi </w:t>
      </w:r>
      <w:r w:rsidR="00E603AC" w:rsidRPr="002C7DD3">
        <w:rPr>
          <w:rFonts w:eastAsia="ArialMT"/>
          <w:iCs/>
          <w:sz w:val="32"/>
          <w:szCs w:val="32"/>
        </w:rPr>
        <w:t>ikke underbygger dette målet for elever med funksjonsnedsettelse – snarere tvert om.</w:t>
      </w:r>
    </w:p>
    <w:p w14:paraId="3CEDFA96" w14:textId="77777777" w:rsidR="00FF3CF9" w:rsidRPr="002C7DD3" w:rsidRDefault="00FF3CF9" w:rsidP="00F94711">
      <w:pPr>
        <w:pStyle w:val="FFOBrdtekst"/>
        <w:shd w:val="clear" w:color="auto" w:fill="002060"/>
        <w:spacing w:after="120"/>
        <w:rPr>
          <w:b/>
          <w:sz w:val="32"/>
          <w:szCs w:val="32"/>
        </w:rPr>
      </w:pPr>
      <w:r w:rsidRPr="002C7DD3">
        <w:rPr>
          <w:b/>
          <w:bCs/>
          <w:sz w:val="32"/>
          <w:szCs w:val="32"/>
        </w:rPr>
        <w:t xml:space="preserve">Kap. 226 post 21: Kvalitetsutvikling i grunnopplæringa </w:t>
      </w:r>
      <w:r w:rsidRPr="002C7DD3">
        <w:rPr>
          <w:b/>
          <w:sz w:val="32"/>
          <w:szCs w:val="32"/>
        </w:rPr>
        <w:t xml:space="preserve"> </w:t>
      </w:r>
    </w:p>
    <w:p w14:paraId="10B3164D" w14:textId="6DAB8C56" w:rsidR="00FF3CF9" w:rsidRPr="002C7DD3" w:rsidRDefault="00FF3CF9" w:rsidP="00F94711">
      <w:pPr>
        <w:spacing w:after="120"/>
        <w:rPr>
          <w:sz w:val="32"/>
          <w:szCs w:val="32"/>
        </w:rPr>
      </w:pPr>
      <w:r w:rsidRPr="002C7DD3">
        <w:rPr>
          <w:sz w:val="32"/>
          <w:szCs w:val="32"/>
        </w:rPr>
        <w:t>Det er positivt at regjeringen foreslår å bevilge 100 millioner kroner til det planlagte spesialpedagogiske kompetanseløftet for ansatte i barnehage, skole og PPT, som en del av Stortingsmeldingen «Tett på». De siste årene har det blitt grundig dokumentert alvorlige mangler ved spesialundervisningen i Norge</w:t>
      </w:r>
      <w:r w:rsidR="004F3790" w:rsidRPr="002C7DD3">
        <w:rPr>
          <w:sz w:val="32"/>
          <w:szCs w:val="32"/>
        </w:rPr>
        <w:t xml:space="preserve">, blant annet </w:t>
      </w:r>
      <w:r w:rsidRPr="002C7DD3">
        <w:rPr>
          <w:sz w:val="32"/>
          <w:szCs w:val="32"/>
        </w:rPr>
        <w:t>manglende spesialpedagogisk kompetanse ute i kommunene.</w:t>
      </w:r>
    </w:p>
    <w:p w14:paraId="4958E203" w14:textId="2DE88812" w:rsidR="00FF3CF9" w:rsidRPr="002C7DD3" w:rsidRDefault="007E49F4" w:rsidP="00FF3CF9">
      <w:pPr>
        <w:rPr>
          <w:sz w:val="32"/>
          <w:szCs w:val="32"/>
        </w:rPr>
      </w:pPr>
      <w:r w:rsidRPr="002C7DD3">
        <w:rPr>
          <w:sz w:val="32"/>
          <w:szCs w:val="32"/>
        </w:rPr>
        <w:t xml:space="preserve">Men </w:t>
      </w:r>
      <w:r w:rsidR="00FF3CF9" w:rsidRPr="002C7DD3">
        <w:rPr>
          <w:sz w:val="32"/>
          <w:szCs w:val="32"/>
        </w:rPr>
        <w:t xml:space="preserve">økt kompetanse </w:t>
      </w:r>
      <w:r w:rsidRPr="002C7DD3">
        <w:rPr>
          <w:sz w:val="32"/>
          <w:szCs w:val="32"/>
        </w:rPr>
        <w:t xml:space="preserve">bygges ikke </w:t>
      </w:r>
      <w:r w:rsidR="00FF3CF9" w:rsidRPr="002C7DD3">
        <w:rPr>
          <w:sz w:val="32"/>
          <w:szCs w:val="32"/>
        </w:rPr>
        <w:t xml:space="preserve">uten tilstrekkelige ressurser. PP-tjenesten gjør i dag en svært viktig jobb </w:t>
      </w:r>
      <w:r w:rsidR="005B5680" w:rsidRPr="002C7DD3">
        <w:rPr>
          <w:sz w:val="32"/>
          <w:szCs w:val="32"/>
        </w:rPr>
        <w:t xml:space="preserve">i </w:t>
      </w:r>
      <w:r w:rsidR="00FF3CF9" w:rsidRPr="002C7DD3">
        <w:rPr>
          <w:sz w:val="32"/>
          <w:szCs w:val="32"/>
        </w:rPr>
        <w:t xml:space="preserve">å styrke den spesialpedagogiske oppfølgingen i skolen, men har begrensede ressurser som ikke står i forhold til jobben de skal gjøre. </w:t>
      </w:r>
      <w:r w:rsidR="00F60958" w:rsidRPr="002C7DD3">
        <w:rPr>
          <w:sz w:val="32"/>
          <w:szCs w:val="32"/>
        </w:rPr>
        <w:t xml:space="preserve">PPT vil spille en svært viktig rolle om man skal klare å lykkes med målsetningen i kompetanseløftet om at alle skal få hjelp raskt og flere elever skal få et godt pedagogisk tilbud. </w:t>
      </w:r>
      <w:r w:rsidR="00EA6156" w:rsidRPr="002C7DD3">
        <w:rPr>
          <w:sz w:val="32"/>
          <w:szCs w:val="32"/>
        </w:rPr>
        <w:t xml:space="preserve">PPT er også </w:t>
      </w:r>
      <w:r w:rsidR="00770CC3" w:rsidRPr="002C7DD3">
        <w:rPr>
          <w:sz w:val="32"/>
          <w:szCs w:val="32"/>
        </w:rPr>
        <w:t xml:space="preserve">tiltenkt mer </w:t>
      </w:r>
      <w:r w:rsidR="00EA6156" w:rsidRPr="002C7DD3">
        <w:rPr>
          <w:sz w:val="32"/>
          <w:szCs w:val="32"/>
        </w:rPr>
        <w:t xml:space="preserve">ansvar </w:t>
      </w:r>
      <w:r w:rsidR="004208E8" w:rsidRPr="002C7DD3">
        <w:rPr>
          <w:sz w:val="32"/>
          <w:szCs w:val="32"/>
        </w:rPr>
        <w:t xml:space="preserve">for å </w:t>
      </w:r>
      <w:r w:rsidR="00EA6156" w:rsidRPr="002C7DD3">
        <w:rPr>
          <w:sz w:val="32"/>
          <w:szCs w:val="32"/>
        </w:rPr>
        <w:t>j</w:t>
      </w:r>
      <w:r w:rsidR="00FF3CF9" w:rsidRPr="002C7DD3">
        <w:rPr>
          <w:sz w:val="32"/>
          <w:szCs w:val="32"/>
        </w:rPr>
        <w:t xml:space="preserve">obbe mer </w:t>
      </w:r>
      <w:proofErr w:type="spellStart"/>
      <w:r w:rsidR="00FF3CF9" w:rsidRPr="002C7DD3">
        <w:rPr>
          <w:sz w:val="32"/>
          <w:szCs w:val="32"/>
        </w:rPr>
        <w:t>systemrettet</w:t>
      </w:r>
      <w:proofErr w:type="spellEnd"/>
      <w:r w:rsidR="00FF3CF9" w:rsidRPr="002C7DD3">
        <w:rPr>
          <w:sz w:val="32"/>
          <w:szCs w:val="32"/>
        </w:rPr>
        <w:t xml:space="preserve"> opp mot skolene.</w:t>
      </w:r>
      <w:r w:rsidR="00587518" w:rsidRPr="002C7DD3">
        <w:rPr>
          <w:sz w:val="32"/>
          <w:szCs w:val="32"/>
        </w:rPr>
        <w:t xml:space="preserve"> </w:t>
      </w:r>
      <w:r w:rsidR="00FF3CF9" w:rsidRPr="002C7DD3">
        <w:rPr>
          <w:sz w:val="32"/>
          <w:szCs w:val="32"/>
        </w:rPr>
        <w:t>Det</w:t>
      </w:r>
      <w:r w:rsidR="004208E8" w:rsidRPr="002C7DD3">
        <w:rPr>
          <w:sz w:val="32"/>
          <w:szCs w:val="32"/>
        </w:rPr>
        <w:t xml:space="preserve"> </w:t>
      </w:r>
      <w:r w:rsidR="00770CC3" w:rsidRPr="002C7DD3">
        <w:rPr>
          <w:sz w:val="32"/>
          <w:szCs w:val="32"/>
        </w:rPr>
        <w:t xml:space="preserve">vil de ikke klare uten å tilføres </w:t>
      </w:r>
      <w:r w:rsidR="00C31CA5" w:rsidRPr="002C7DD3">
        <w:rPr>
          <w:sz w:val="32"/>
          <w:szCs w:val="32"/>
        </w:rPr>
        <w:t>mer ressurser</w:t>
      </w:r>
      <w:r w:rsidR="00FF3CF9" w:rsidRPr="002C7DD3">
        <w:rPr>
          <w:sz w:val="32"/>
          <w:szCs w:val="32"/>
        </w:rPr>
        <w:t>.</w:t>
      </w:r>
    </w:p>
    <w:p w14:paraId="71E357DE" w14:textId="64B2EC2A" w:rsidR="00FF3CF9" w:rsidRPr="002C7DD3" w:rsidRDefault="00FF3CF9" w:rsidP="00FF3CF9">
      <w:pPr>
        <w:rPr>
          <w:rFonts w:cs="Arial"/>
          <w:i/>
          <w:color w:val="000000"/>
          <w:sz w:val="32"/>
          <w:szCs w:val="32"/>
        </w:rPr>
      </w:pPr>
      <w:r w:rsidRPr="002C7DD3">
        <w:rPr>
          <w:rFonts w:cs="Arial"/>
          <w:b/>
          <w:i/>
          <w:color w:val="000000"/>
          <w:sz w:val="32"/>
          <w:szCs w:val="32"/>
        </w:rPr>
        <w:t xml:space="preserve">FFO ber komiteen vedta følgende merknad: </w:t>
      </w:r>
      <w:r w:rsidRPr="002C7DD3">
        <w:rPr>
          <w:rFonts w:cs="Arial"/>
          <w:i/>
          <w:color w:val="000000"/>
          <w:sz w:val="32"/>
          <w:szCs w:val="32"/>
        </w:rPr>
        <w:t xml:space="preserve">Komiteen ber </w:t>
      </w:r>
      <w:r w:rsidR="003171F9" w:rsidRPr="002C7DD3">
        <w:rPr>
          <w:rFonts w:cs="Arial"/>
          <w:i/>
          <w:color w:val="000000"/>
          <w:sz w:val="32"/>
          <w:szCs w:val="32"/>
        </w:rPr>
        <w:t>r</w:t>
      </w:r>
      <w:r w:rsidRPr="002C7DD3">
        <w:rPr>
          <w:rFonts w:cs="Arial"/>
          <w:i/>
          <w:color w:val="000000"/>
          <w:sz w:val="32"/>
          <w:szCs w:val="32"/>
        </w:rPr>
        <w:t xml:space="preserve">egjeringen om å styrke </w:t>
      </w:r>
      <w:proofErr w:type="spellStart"/>
      <w:r w:rsidRPr="002C7DD3">
        <w:rPr>
          <w:rFonts w:cs="Arial"/>
          <w:i/>
          <w:color w:val="000000"/>
          <w:sz w:val="32"/>
          <w:szCs w:val="32"/>
        </w:rPr>
        <w:t>PPTs</w:t>
      </w:r>
      <w:proofErr w:type="spellEnd"/>
      <w:r w:rsidRPr="002C7DD3">
        <w:rPr>
          <w:rFonts w:cs="Arial"/>
          <w:i/>
          <w:color w:val="000000"/>
          <w:sz w:val="32"/>
          <w:szCs w:val="32"/>
        </w:rPr>
        <w:t xml:space="preserve"> ressurser, slik at de i større grad kan drive </w:t>
      </w:r>
      <w:proofErr w:type="spellStart"/>
      <w:r w:rsidRPr="002C7DD3">
        <w:rPr>
          <w:rFonts w:cs="Arial"/>
          <w:i/>
          <w:color w:val="000000"/>
          <w:sz w:val="32"/>
          <w:szCs w:val="32"/>
        </w:rPr>
        <w:t>systemrettet</w:t>
      </w:r>
      <w:proofErr w:type="spellEnd"/>
      <w:r w:rsidRPr="002C7DD3">
        <w:rPr>
          <w:rFonts w:cs="Arial"/>
          <w:i/>
          <w:color w:val="000000"/>
          <w:sz w:val="32"/>
          <w:szCs w:val="32"/>
        </w:rPr>
        <w:t xml:space="preserve"> veiledning i skolen. Midlene må øremerkes for å sikre at kommunene disponerer </w:t>
      </w:r>
      <w:r w:rsidR="003171F9" w:rsidRPr="002C7DD3">
        <w:rPr>
          <w:rFonts w:cs="Arial"/>
          <w:i/>
          <w:color w:val="000000"/>
          <w:sz w:val="32"/>
          <w:szCs w:val="32"/>
        </w:rPr>
        <w:t xml:space="preserve">midlene </w:t>
      </w:r>
      <w:r w:rsidRPr="002C7DD3">
        <w:rPr>
          <w:rFonts w:cs="Arial"/>
          <w:i/>
          <w:color w:val="000000"/>
          <w:sz w:val="32"/>
          <w:szCs w:val="32"/>
        </w:rPr>
        <w:t>etter intensjonen.</w:t>
      </w:r>
    </w:p>
    <w:p w14:paraId="39AEC421" w14:textId="77777777" w:rsidR="00FF3CF9" w:rsidRPr="002C7DD3" w:rsidRDefault="00FF3CF9" w:rsidP="00F94711">
      <w:pPr>
        <w:pStyle w:val="FFOBrdtekst"/>
        <w:shd w:val="clear" w:color="auto" w:fill="002060"/>
        <w:spacing w:after="120"/>
        <w:rPr>
          <w:b/>
          <w:sz w:val="32"/>
          <w:szCs w:val="32"/>
        </w:rPr>
      </w:pPr>
      <w:r w:rsidRPr="002C7DD3">
        <w:rPr>
          <w:b/>
          <w:bCs/>
          <w:sz w:val="32"/>
          <w:szCs w:val="32"/>
        </w:rPr>
        <w:t xml:space="preserve">Kap. 230, post 1: Kutt i </w:t>
      </w:r>
      <w:proofErr w:type="spellStart"/>
      <w:r w:rsidRPr="002C7DD3">
        <w:rPr>
          <w:b/>
          <w:bCs/>
          <w:sz w:val="32"/>
          <w:szCs w:val="32"/>
        </w:rPr>
        <w:t>Statpeds</w:t>
      </w:r>
      <w:proofErr w:type="spellEnd"/>
      <w:r w:rsidRPr="002C7DD3">
        <w:rPr>
          <w:b/>
          <w:bCs/>
          <w:sz w:val="32"/>
          <w:szCs w:val="32"/>
        </w:rPr>
        <w:t xml:space="preserve"> rammer </w:t>
      </w:r>
      <w:r w:rsidRPr="002C7DD3">
        <w:rPr>
          <w:b/>
          <w:sz w:val="32"/>
          <w:szCs w:val="32"/>
        </w:rPr>
        <w:t xml:space="preserve"> </w:t>
      </w:r>
    </w:p>
    <w:p w14:paraId="70C116C9" w14:textId="77777777" w:rsidR="008428EE" w:rsidRPr="002C7DD3" w:rsidRDefault="00FF3CF9" w:rsidP="00F94711">
      <w:pPr>
        <w:spacing w:after="120"/>
        <w:rPr>
          <w:sz w:val="32"/>
          <w:szCs w:val="32"/>
        </w:rPr>
      </w:pPr>
      <w:r w:rsidRPr="002C7DD3">
        <w:rPr>
          <w:sz w:val="32"/>
          <w:szCs w:val="32"/>
        </w:rPr>
        <w:lastRenderedPageBreak/>
        <w:t xml:space="preserve">Regjeringen forslår å kutte i </w:t>
      </w:r>
      <w:proofErr w:type="spellStart"/>
      <w:r w:rsidRPr="002C7DD3">
        <w:rPr>
          <w:sz w:val="32"/>
          <w:szCs w:val="32"/>
        </w:rPr>
        <w:t>Statpeds</w:t>
      </w:r>
      <w:proofErr w:type="spellEnd"/>
      <w:r w:rsidRPr="002C7DD3">
        <w:rPr>
          <w:sz w:val="32"/>
          <w:szCs w:val="32"/>
        </w:rPr>
        <w:t xml:space="preserve"> bevilgninger med </w:t>
      </w:r>
      <w:r w:rsidR="00B202A9" w:rsidRPr="002C7DD3">
        <w:rPr>
          <w:sz w:val="32"/>
          <w:szCs w:val="32"/>
        </w:rPr>
        <w:t xml:space="preserve">rundt 40 </w:t>
      </w:r>
      <w:r w:rsidRPr="002C7DD3">
        <w:rPr>
          <w:sz w:val="32"/>
          <w:szCs w:val="32"/>
        </w:rPr>
        <w:t>mill</w:t>
      </w:r>
      <w:r w:rsidR="00B202A9" w:rsidRPr="002C7DD3">
        <w:rPr>
          <w:sz w:val="32"/>
          <w:szCs w:val="32"/>
        </w:rPr>
        <w:t>. kroner</w:t>
      </w:r>
      <w:r w:rsidRPr="002C7DD3">
        <w:rPr>
          <w:sz w:val="32"/>
          <w:szCs w:val="32"/>
        </w:rPr>
        <w:t>, som del av en flerårig reduksjon av tjenesten. Det er bekymrings</w:t>
      </w:r>
      <w:r w:rsidR="00FE7962" w:rsidRPr="002C7DD3">
        <w:rPr>
          <w:sz w:val="32"/>
          <w:szCs w:val="32"/>
        </w:rPr>
        <w:t xml:space="preserve">fullt </w:t>
      </w:r>
      <w:r w:rsidRPr="002C7DD3">
        <w:rPr>
          <w:sz w:val="32"/>
          <w:szCs w:val="32"/>
        </w:rPr>
        <w:t>at regjeringen kutte</w:t>
      </w:r>
      <w:r w:rsidR="00FE7962" w:rsidRPr="002C7DD3">
        <w:rPr>
          <w:sz w:val="32"/>
          <w:szCs w:val="32"/>
        </w:rPr>
        <w:t>r</w:t>
      </w:r>
      <w:r w:rsidRPr="002C7DD3">
        <w:rPr>
          <w:sz w:val="32"/>
          <w:szCs w:val="32"/>
        </w:rPr>
        <w:t xml:space="preserve"> </w:t>
      </w:r>
      <w:r w:rsidR="00FE7962" w:rsidRPr="002C7DD3">
        <w:rPr>
          <w:sz w:val="32"/>
          <w:szCs w:val="32"/>
        </w:rPr>
        <w:t xml:space="preserve">ytterligere </w:t>
      </w:r>
      <w:r w:rsidRPr="002C7DD3">
        <w:rPr>
          <w:sz w:val="32"/>
          <w:szCs w:val="32"/>
        </w:rPr>
        <w:t xml:space="preserve">i Statped før kompetanseløftet har kommet ordentlig i gang, og kompetansen er bygd opp ute i kommunene. Det vil ta tid </w:t>
      </w:r>
      <w:r w:rsidR="00074570" w:rsidRPr="002C7DD3">
        <w:rPr>
          <w:sz w:val="32"/>
          <w:szCs w:val="32"/>
        </w:rPr>
        <w:t xml:space="preserve">før dette er på plass </w:t>
      </w:r>
      <w:r w:rsidR="00CD0508" w:rsidRPr="002C7DD3">
        <w:rPr>
          <w:sz w:val="32"/>
          <w:szCs w:val="32"/>
        </w:rPr>
        <w:t>–</w:t>
      </w:r>
      <w:r w:rsidR="00074570" w:rsidRPr="002C7DD3">
        <w:rPr>
          <w:sz w:val="32"/>
          <w:szCs w:val="32"/>
        </w:rPr>
        <w:t xml:space="preserve"> </w:t>
      </w:r>
      <w:r w:rsidR="00CD0508" w:rsidRPr="002C7DD3">
        <w:rPr>
          <w:sz w:val="32"/>
          <w:szCs w:val="32"/>
        </w:rPr>
        <w:t xml:space="preserve">og det er et spørsmål om </w:t>
      </w:r>
      <w:proofErr w:type="spellStart"/>
      <w:r w:rsidR="00CD0508" w:rsidRPr="002C7DD3">
        <w:rPr>
          <w:sz w:val="32"/>
          <w:szCs w:val="32"/>
        </w:rPr>
        <w:t>Statpeds</w:t>
      </w:r>
      <w:proofErr w:type="spellEnd"/>
      <w:r w:rsidR="00CD0508" w:rsidRPr="002C7DD3">
        <w:rPr>
          <w:sz w:val="32"/>
          <w:szCs w:val="32"/>
        </w:rPr>
        <w:t xml:space="preserve"> innsats overfor elever med behov for spesial</w:t>
      </w:r>
      <w:r w:rsidR="008D7CF7" w:rsidRPr="002C7DD3">
        <w:rPr>
          <w:sz w:val="32"/>
          <w:szCs w:val="32"/>
        </w:rPr>
        <w:t xml:space="preserve">undervisning i det hele tatt kan </w:t>
      </w:r>
      <w:r w:rsidR="00C25A01" w:rsidRPr="002C7DD3">
        <w:rPr>
          <w:sz w:val="32"/>
          <w:szCs w:val="32"/>
        </w:rPr>
        <w:t xml:space="preserve">forventes å tas videre lokalt. </w:t>
      </w:r>
    </w:p>
    <w:p w14:paraId="00A6EFCC" w14:textId="2B943BA6" w:rsidR="00FF3CF9" w:rsidRPr="002C7DD3" w:rsidRDefault="00FF3CF9" w:rsidP="00FF3CF9">
      <w:pPr>
        <w:rPr>
          <w:sz w:val="32"/>
          <w:szCs w:val="32"/>
        </w:rPr>
      </w:pPr>
      <w:r w:rsidRPr="002C7DD3">
        <w:rPr>
          <w:sz w:val="32"/>
          <w:szCs w:val="32"/>
        </w:rPr>
        <w:t xml:space="preserve">Vi frykter at å kutte i </w:t>
      </w:r>
      <w:proofErr w:type="spellStart"/>
      <w:r w:rsidRPr="002C7DD3">
        <w:rPr>
          <w:sz w:val="32"/>
          <w:szCs w:val="32"/>
        </w:rPr>
        <w:t>Statpeds</w:t>
      </w:r>
      <w:proofErr w:type="spellEnd"/>
      <w:r w:rsidRPr="002C7DD3">
        <w:rPr>
          <w:sz w:val="32"/>
          <w:szCs w:val="32"/>
        </w:rPr>
        <w:t xml:space="preserve"> rammer før kompetanseløftet har fått begynne å virke, vil etterlate et hull i den spesialpedagogiske oppfølgingen. Det er ikke forsvarlig i en periode hvor svært mange elever allerede har opplevd en svekkelse av det spesialpedagogiske tilbudet på grunn av koronapandemien. Vi mener derfor den flerårige reduksjonen i </w:t>
      </w:r>
      <w:proofErr w:type="spellStart"/>
      <w:r w:rsidRPr="002C7DD3">
        <w:rPr>
          <w:sz w:val="32"/>
          <w:szCs w:val="32"/>
        </w:rPr>
        <w:t>Statpeds</w:t>
      </w:r>
      <w:proofErr w:type="spellEnd"/>
      <w:r w:rsidRPr="002C7DD3">
        <w:rPr>
          <w:sz w:val="32"/>
          <w:szCs w:val="32"/>
        </w:rPr>
        <w:t xml:space="preserve"> rammer bør utsettes.</w:t>
      </w:r>
    </w:p>
    <w:p w14:paraId="1F4A155E" w14:textId="015184D0" w:rsidR="00FF3CF9" w:rsidRPr="002C7DD3" w:rsidRDefault="00FF3CF9" w:rsidP="00FF3CF9">
      <w:pPr>
        <w:rPr>
          <w:rFonts w:cs="Arial"/>
          <w:i/>
          <w:color w:val="000000"/>
          <w:sz w:val="32"/>
          <w:szCs w:val="32"/>
        </w:rPr>
      </w:pPr>
      <w:r w:rsidRPr="002C7DD3">
        <w:rPr>
          <w:rFonts w:cs="Arial"/>
          <w:b/>
          <w:i/>
          <w:color w:val="000000"/>
          <w:sz w:val="32"/>
          <w:szCs w:val="32"/>
        </w:rPr>
        <w:t xml:space="preserve">FFO ber komiteen vedta følgende merknad: </w:t>
      </w:r>
      <w:r w:rsidRPr="002C7DD3">
        <w:rPr>
          <w:rFonts w:cs="Arial"/>
          <w:i/>
          <w:color w:val="000000"/>
          <w:sz w:val="32"/>
          <w:szCs w:val="32"/>
        </w:rPr>
        <w:t xml:space="preserve">Komiteen ber </w:t>
      </w:r>
      <w:r w:rsidR="008428EE" w:rsidRPr="002C7DD3">
        <w:rPr>
          <w:rFonts w:cs="Arial"/>
          <w:i/>
          <w:color w:val="000000"/>
          <w:sz w:val="32"/>
          <w:szCs w:val="32"/>
        </w:rPr>
        <w:t>r</w:t>
      </w:r>
      <w:r w:rsidRPr="002C7DD3">
        <w:rPr>
          <w:rFonts w:cs="Arial"/>
          <w:i/>
          <w:color w:val="000000"/>
          <w:sz w:val="32"/>
          <w:szCs w:val="32"/>
        </w:rPr>
        <w:t xml:space="preserve">egjeringen om å </w:t>
      </w:r>
      <w:r w:rsidR="003548FC" w:rsidRPr="002C7DD3">
        <w:rPr>
          <w:rFonts w:cs="Arial"/>
          <w:i/>
          <w:color w:val="000000"/>
          <w:sz w:val="32"/>
          <w:szCs w:val="32"/>
        </w:rPr>
        <w:t xml:space="preserve">stryke </w:t>
      </w:r>
      <w:r w:rsidRPr="002C7DD3">
        <w:rPr>
          <w:rFonts w:cs="Arial"/>
          <w:i/>
          <w:color w:val="000000"/>
          <w:sz w:val="32"/>
          <w:szCs w:val="32"/>
        </w:rPr>
        <w:t xml:space="preserve">det foreslåtte kuttet på </w:t>
      </w:r>
      <w:r w:rsidR="008428EE" w:rsidRPr="002C7DD3">
        <w:rPr>
          <w:rFonts w:cs="Arial"/>
          <w:i/>
          <w:color w:val="000000"/>
          <w:sz w:val="32"/>
          <w:szCs w:val="32"/>
        </w:rPr>
        <w:t>40</w:t>
      </w:r>
      <w:r w:rsidRPr="002C7DD3">
        <w:rPr>
          <w:rFonts w:cs="Arial"/>
          <w:i/>
          <w:color w:val="000000"/>
          <w:sz w:val="32"/>
          <w:szCs w:val="32"/>
        </w:rPr>
        <w:t xml:space="preserve"> millioner kroner i </w:t>
      </w:r>
      <w:proofErr w:type="spellStart"/>
      <w:r w:rsidRPr="002C7DD3">
        <w:rPr>
          <w:rFonts w:cs="Arial"/>
          <w:i/>
          <w:color w:val="000000"/>
          <w:sz w:val="32"/>
          <w:szCs w:val="32"/>
        </w:rPr>
        <w:t>Statpeds</w:t>
      </w:r>
      <w:proofErr w:type="spellEnd"/>
      <w:r w:rsidRPr="002C7DD3">
        <w:rPr>
          <w:rFonts w:cs="Arial"/>
          <w:i/>
          <w:color w:val="000000"/>
          <w:sz w:val="32"/>
          <w:szCs w:val="32"/>
        </w:rPr>
        <w:t xml:space="preserve"> bevilgninger.</w:t>
      </w:r>
    </w:p>
    <w:p w14:paraId="5B3EDAD9" w14:textId="4BA1E656" w:rsidR="00FF3CF9" w:rsidRPr="002C7DD3" w:rsidRDefault="00FF3CF9" w:rsidP="00F94711">
      <w:pPr>
        <w:pStyle w:val="FFOBrdtekst"/>
        <w:shd w:val="clear" w:color="auto" w:fill="002060"/>
        <w:spacing w:after="120"/>
        <w:rPr>
          <w:b/>
          <w:sz w:val="32"/>
          <w:szCs w:val="32"/>
        </w:rPr>
      </w:pPr>
      <w:r w:rsidRPr="002C7DD3">
        <w:rPr>
          <w:b/>
          <w:bCs/>
          <w:sz w:val="32"/>
          <w:szCs w:val="32"/>
        </w:rPr>
        <w:t>Kap. 225: Veikart universelt utformet nærskole 20</w:t>
      </w:r>
      <w:r w:rsidR="003548FC" w:rsidRPr="002C7DD3">
        <w:rPr>
          <w:b/>
          <w:bCs/>
          <w:sz w:val="32"/>
          <w:szCs w:val="32"/>
        </w:rPr>
        <w:t>30</w:t>
      </w:r>
    </w:p>
    <w:bookmarkEnd w:id="0"/>
    <w:bookmarkEnd w:id="1"/>
    <w:bookmarkEnd w:id="2"/>
    <w:bookmarkEnd w:id="3"/>
    <w:p w14:paraId="5B4B9353" w14:textId="77777777" w:rsidR="00722694" w:rsidRPr="002C7DD3" w:rsidRDefault="00722694" w:rsidP="00F94711">
      <w:pPr>
        <w:spacing w:after="120"/>
        <w:rPr>
          <w:sz w:val="32"/>
          <w:szCs w:val="32"/>
        </w:rPr>
      </w:pPr>
      <w:r w:rsidRPr="002C7DD3">
        <w:rPr>
          <w:sz w:val="32"/>
          <w:szCs w:val="32"/>
        </w:rPr>
        <w:t xml:space="preserve">Norge har sluttet seg til FNs </w:t>
      </w:r>
      <w:proofErr w:type="spellStart"/>
      <w:r w:rsidRPr="002C7DD3">
        <w:rPr>
          <w:sz w:val="32"/>
          <w:szCs w:val="32"/>
        </w:rPr>
        <w:t>bærekraftmål</w:t>
      </w:r>
      <w:proofErr w:type="spellEnd"/>
      <w:r w:rsidRPr="002C7DD3">
        <w:rPr>
          <w:sz w:val="32"/>
          <w:szCs w:val="32"/>
        </w:rPr>
        <w:t xml:space="preserve">, som skal «Sikre </w:t>
      </w:r>
      <w:proofErr w:type="spellStart"/>
      <w:r w:rsidRPr="002C7DD3">
        <w:rPr>
          <w:sz w:val="32"/>
          <w:szCs w:val="32"/>
        </w:rPr>
        <w:t>inkluderande</w:t>
      </w:r>
      <w:proofErr w:type="spellEnd"/>
      <w:r w:rsidRPr="002C7DD3">
        <w:rPr>
          <w:sz w:val="32"/>
          <w:szCs w:val="32"/>
        </w:rPr>
        <w:t xml:space="preserve">, rettferdig og god utdanning og fremme </w:t>
      </w:r>
      <w:proofErr w:type="spellStart"/>
      <w:r w:rsidRPr="002C7DD3">
        <w:rPr>
          <w:sz w:val="32"/>
          <w:szCs w:val="32"/>
        </w:rPr>
        <w:t>moglegheiter</w:t>
      </w:r>
      <w:proofErr w:type="spellEnd"/>
      <w:r w:rsidRPr="002C7DD3">
        <w:rPr>
          <w:sz w:val="32"/>
          <w:szCs w:val="32"/>
        </w:rPr>
        <w:t xml:space="preserve"> for livslang læring». Norge har også vedtatt FN-konvensjonen om funksjonshemmedes rettigheter, der tilgang til skolebygg er en av forpliktelsene. Mange skoler er ikke tilgjengelige for elever med funksjonsnedsettelse i dag. Det er diskriminerende. </w:t>
      </w:r>
    </w:p>
    <w:p w14:paraId="73300CA4" w14:textId="31DE7D30" w:rsidR="00722694" w:rsidRPr="002C7DD3" w:rsidRDefault="00722694" w:rsidP="00722694">
      <w:pPr>
        <w:rPr>
          <w:sz w:val="32"/>
          <w:szCs w:val="32"/>
        </w:rPr>
      </w:pPr>
      <w:r w:rsidRPr="002C7DD3">
        <w:rPr>
          <w:sz w:val="32"/>
          <w:szCs w:val="32"/>
        </w:rPr>
        <w:t xml:space="preserve">I 2017 lanserte </w:t>
      </w:r>
      <w:proofErr w:type="spellStart"/>
      <w:r w:rsidRPr="002C7DD3">
        <w:rPr>
          <w:sz w:val="32"/>
          <w:szCs w:val="32"/>
        </w:rPr>
        <w:t>Bufdir</w:t>
      </w:r>
      <w:proofErr w:type="spellEnd"/>
      <w:r w:rsidRPr="002C7DD3">
        <w:rPr>
          <w:sz w:val="32"/>
          <w:szCs w:val="32"/>
        </w:rPr>
        <w:t xml:space="preserve"> «Veikart Universelt utformet nærskole 2030» mens Oslo </w:t>
      </w:r>
      <w:proofErr w:type="spellStart"/>
      <w:r w:rsidRPr="002C7DD3">
        <w:rPr>
          <w:sz w:val="32"/>
          <w:szCs w:val="32"/>
        </w:rPr>
        <w:t>Economics</w:t>
      </w:r>
      <w:proofErr w:type="spellEnd"/>
      <w:r w:rsidRPr="002C7DD3">
        <w:rPr>
          <w:sz w:val="32"/>
          <w:szCs w:val="32"/>
        </w:rPr>
        <w:t xml:space="preserve"> har dokumentert at det er samfunnsøkonomisk lønnsomt å følge Veikartet. Veikartet har foreløpig ikke fått politisk gjennomslag.</w:t>
      </w:r>
      <w:r w:rsidR="000F20CB" w:rsidRPr="002C7DD3">
        <w:rPr>
          <w:sz w:val="32"/>
          <w:szCs w:val="32"/>
        </w:rPr>
        <w:t xml:space="preserve"> </w:t>
      </w:r>
      <w:r w:rsidR="00A81B1E" w:rsidRPr="002C7DD3">
        <w:rPr>
          <w:sz w:val="32"/>
          <w:szCs w:val="32"/>
        </w:rPr>
        <w:t>I e</w:t>
      </w:r>
      <w:r w:rsidRPr="002C7DD3">
        <w:rPr>
          <w:sz w:val="32"/>
          <w:szCs w:val="32"/>
        </w:rPr>
        <w:t>n kartlegging av status for universell utforming</w:t>
      </w:r>
      <w:r w:rsidR="00BC5669" w:rsidRPr="002C7DD3">
        <w:rPr>
          <w:sz w:val="32"/>
          <w:szCs w:val="32"/>
        </w:rPr>
        <w:t xml:space="preserve"> </w:t>
      </w:r>
      <w:r w:rsidR="00A81B1E" w:rsidRPr="002C7DD3">
        <w:rPr>
          <w:sz w:val="32"/>
          <w:szCs w:val="32"/>
        </w:rPr>
        <w:t xml:space="preserve">med svar </w:t>
      </w:r>
      <w:r w:rsidRPr="002C7DD3">
        <w:rPr>
          <w:sz w:val="32"/>
          <w:szCs w:val="32"/>
        </w:rPr>
        <w:t>fra 535 skoler</w:t>
      </w:r>
      <w:r w:rsidR="00A81B1E" w:rsidRPr="002C7DD3">
        <w:rPr>
          <w:sz w:val="32"/>
          <w:szCs w:val="32"/>
        </w:rPr>
        <w:t xml:space="preserve"> sier </w:t>
      </w:r>
      <w:r w:rsidRPr="002C7DD3">
        <w:rPr>
          <w:sz w:val="32"/>
          <w:szCs w:val="32"/>
        </w:rPr>
        <w:t xml:space="preserve">35 </w:t>
      </w:r>
      <w:r w:rsidR="00F94711" w:rsidRPr="002C7DD3">
        <w:rPr>
          <w:sz w:val="32"/>
          <w:szCs w:val="32"/>
        </w:rPr>
        <w:t xml:space="preserve">prosent </w:t>
      </w:r>
      <w:r w:rsidRPr="002C7DD3">
        <w:rPr>
          <w:sz w:val="32"/>
          <w:szCs w:val="32"/>
        </w:rPr>
        <w:t xml:space="preserve">av skolene at de er universelt utformet, 55 </w:t>
      </w:r>
      <w:r w:rsidR="00F94711" w:rsidRPr="002C7DD3">
        <w:rPr>
          <w:sz w:val="32"/>
          <w:szCs w:val="32"/>
        </w:rPr>
        <w:t>prosent</w:t>
      </w:r>
      <w:r w:rsidRPr="002C7DD3">
        <w:rPr>
          <w:sz w:val="32"/>
          <w:szCs w:val="32"/>
        </w:rPr>
        <w:t xml:space="preserve"> at de er tilgjengelig mens 8 </w:t>
      </w:r>
      <w:r w:rsidR="00F94711" w:rsidRPr="002C7DD3">
        <w:rPr>
          <w:sz w:val="32"/>
          <w:szCs w:val="32"/>
        </w:rPr>
        <w:t>prosent</w:t>
      </w:r>
      <w:r w:rsidRPr="002C7DD3">
        <w:rPr>
          <w:sz w:val="32"/>
          <w:szCs w:val="32"/>
        </w:rPr>
        <w:t xml:space="preserve"> anser at de ikke er tilgjengelige. </w:t>
      </w:r>
    </w:p>
    <w:p w14:paraId="186BEF53" w14:textId="07F4BEC2" w:rsidR="00722694" w:rsidRPr="002C7DD3" w:rsidRDefault="00722694" w:rsidP="00722694">
      <w:pPr>
        <w:rPr>
          <w:sz w:val="32"/>
          <w:szCs w:val="32"/>
        </w:rPr>
      </w:pPr>
      <w:r w:rsidRPr="002C7DD3">
        <w:rPr>
          <w:sz w:val="32"/>
          <w:szCs w:val="32"/>
        </w:rPr>
        <w:lastRenderedPageBreak/>
        <w:t>Solberg-regjeringen har i sitt budsjettforslag for 2022 ikke foreslått midler for å finansiere Veikartet. Imidlertid har den nye Støre-regjeringen i sin regjeringsplattform gått inn for å</w:t>
      </w:r>
      <w:r w:rsidR="002F4052" w:rsidRPr="002C7DD3">
        <w:rPr>
          <w:sz w:val="32"/>
          <w:szCs w:val="32"/>
        </w:rPr>
        <w:t xml:space="preserve"> </w:t>
      </w:r>
      <w:r w:rsidRPr="002C7DD3">
        <w:rPr>
          <w:i/>
          <w:iCs/>
          <w:sz w:val="32"/>
          <w:szCs w:val="32"/>
        </w:rPr>
        <w:t xml:space="preserve">Gjennomføre «Veikart for universelt utformet nærskole» </w:t>
      </w:r>
      <w:proofErr w:type="spellStart"/>
      <w:r w:rsidRPr="002C7DD3">
        <w:rPr>
          <w:i/>
          <w:iCs/>
          <w:sz w:val="32"/>
          <w:szCs w:val="32"/>
        </w:rPr>
        <w:t>innan</w:t>
      </w:r>
      <w:proofErr w:type="spellEnd"/>
      <w:r w:rsidRPr="002C7DD3">
        <w:rPr>
          <w:i/>
          <w:iCs/>
          <w:sz w:val="32"/>
          <w:szCs w:val="32"/>
        </w:rPr>
        <w:t xml:space="preserve"> 2030, blant anna ved å gjeninnføre rentekompensasjonsordninga for </w:t>
      </w:r>
      <w:proofErr w:type="spellStart"/>
      <w:r w:rsidRPr="002C7DD3">
        <w:rPr>
          <w:i/>
          <w:iCs/>
          <w:sz w:val="32"/>
          <w:szCs w:val="32"/>
        </w:rPr>
        <w:t>skulebygg</w:t>
      </w:r>
      <w:proofErr w:type="spellEnd"/>
      <w:r w:rsidRPr="002C7DD3">
        <w:rPr>
          <w:i/>
          <w:iCs/>
          <w:sz w:val="32"/>
          <w:szCs w:val="32"/>
        </w:rPr>
        <w:t xml:space="preserve"> og svømmeanlegg.</w:t>
      </w:r>
      <w:r w:rsidRPr="002C7DD3">
        <w:rPr>
          <w:sz w:val="32"/>
          <w:szCs w:val="32"/>
        </w:rPr>
        <w:t xml:space="preserve"> </w:t>
      </w:r>
    </w:p>
    <w:p w14:paraId="0F58C2F1" w14:textId="3CB8FF24" w:rsidR="00722694" w:rsidRPr="002C7DD3" w:rsidRDefault="00722694" w:rsidP="00722694">
      <w:pPr>
        <w:rPr>
          <w:i/>
          <w:iCs/>
          <w:sz w:val="32"/>
          <w:szCs w:val="32"/>
        </w:rPr>
      </w:pPr>
      <w:r w:rsidRPr="002C7DD3">
        <w:rPr>
          <w:i/>
          <w:iCs/>
          <w:sz w:val="32"/>
          <w:szCs w:val="32"/>
        </w:rPr>
        <w:t>FFO ber komiteen om å:</w:t>
      </w:r>
      <w:r w:rsidR="00F16525" w:rsidRPr="002C7DD3">
        <w:rPr>
          <w:i/>
          <w:iCs/>
          <w:sz w:val="32"/>
          <w:szCs w:val="32"/>
        </w:rPr>
        <w:t xml:space="preserve"> </w:t>
      </w:r>
      <w:r w:rsidR="00076D49" w:rsidRPr="002C7DD3">
        <w:rPr>
          <w:i/>
          <w:iCs/>
          <w:sz w:val="32"/>
          <w:szCs w:val="32"/>
        </w:rPr>
        <w:t>R</w:t>
      </w:r>
      <w:r w:rsidRPr="002C7DD3">
        <w:rPr>
          <w:i/>
          <w:iCs/>
          <w:sz w:val="32"/>
          <w:szCs w:val="32"/>
        </w:rPr>
        <w:t xml:space="preserve">ealisere Veikartet </w:t>
      </w:r>
      <w:r w:rsidR="00076D49" w:rsidRPr="002C7DD3">
        <w:rPr>
          <w:i/>
          <w:iCs/>
          <w:sz w:val="32"/>
          <w:szCs w:val="32"/>
        </w:rPr>
        <w:t>ved å s</w:t>
      </w:r>
      <w:r w:rsidRPr="002C7DD3">
        <w:rPr>
          <w:i/>
          <w:iCs/>
          <w:sz w:val="32"/>
          <w:szCs w:val="32"/>
        </w:rPr>
        <w:t>ette av 200 mill. kroner i friske midler for å stimulere kommunene, øremerket universell utforming av eksisterende skoler</w:t>
      </w:r>
      <w:r w:rsidR="00887C99" w:rsidRPr="002C7DD3">
        <w:rPr>
          <w:i/>
          <w:iCs/>
          <w:sz w:val="32"/>
          <w:szCs w:val="32"/>
        </w:rPr>
        <w:t>, s</w:t>
      </w:r>
      <w:r w:rsidR="00FF5823" w:rsidRPr="002C7DD3">
        <w:rPr>
          <w:i/>
          <w:iCs/>
          <w:sz w:val="32"/>
          <w:szCs w:val="32"/>
        </w:rPr>
        <w:t xml:space="preserve">amt </w:t>
      </w:r>
      <w:proofErr w:type="gramStart"/>
      <w:r w:rsidR="009A47EF" w:rsidRPr="002C7DD3">
        <w:rPr>
          <w:i/>
          <w:iCs/>
          <w:sz w:val="32"/>
          <w:szCs w:val="32"/>
        </w:rPr>
        <w:t>be</w:t>
      </w:r>
      <w:r w:rsidR="00895222" w:rsidRPr="002C7DD3">
        <w:rPr>
          <w:i/>
          <w:iCs/>
          <w:sz w:val="32"/>
          <w:szCs w:val="32"/>
        </w:rPr>
        <w:t xml:space="preserve"> </w:t>
      </w:r>
      <w:r w:rsidRPr="002C7DD3">
        <w:rPr>
          <w:i/>
          <w:iCs/>
          <w:sz w:val="32"/>
          <w:szCs w:val="32"/>
        </w:rPr>
        <w:t xml:space="preserve"> regjeringen</w:t>
      </w:r>
      <w:proofErr w:type="gramEnd"/>
      <w:r w:rsidRPr="002C7DD3">
        <w:rPr>
          <w:i/>
          <w:iCs/>
          <w:sz w:val="32"/>
          <w:szCs w:val="32"/>
        </w:rPr>
        <w:t xml:space="preserve"> </w:t>
      </w:r>
      <w:r w:rsidR="00DC4C90" w:rsidRPr="002C7DD3">
        <w:rPr>
          <w:i/>
          <w:iCs/>
          <w:sz w:val="32"/>
          <w:szCs w:val="32"/>
        </w:rPr>
        <w:t xml:space="preserve">komme med </w:t>
      </w:r>
      <w:r w:rsidRPr="002C7DD3">
        <w:rPr>
          <w:i/>
          <w:iCs/>
          <w:sz w:val="32"/>
          <w:szCs w:val="32"/>
        </w:rPr>
        <w:t>en forskrift med tidsfrist 2030 for oppgradering av skolebygg</w:t>
      </w:r>
      <w:r w:rsidR="00887C99" w:rsidRPr="002C7DD3">
        <w:rPr>
          <w:i/>
          <w:iCs/>
          <w:sz w:val="32"/>
          <w:szCs w:val="32"/>
        </w:rPr>
        <w:t>.</w:t>
      </w:r>
    </w:p>
    <w:p w14:paraId="36D55C7A" w14:textId="0C8E49B2" w:rsidR="00755893" w:rsidRPr="002C7DD3" w:rsidRDefault="00755893" w:rsidP="00F94711">
      <w:pPr>
        <w:pStyle w:val="FFOBrdtekst"/>
        <w:shd w:val="clear" w:color="auto" w:fill="002060"/>
        <w:spacing w:after="120"/>
        <w:rPr>
          <w:b/>
          <w:sz w:val="32"/>
          <w:szCs w:val="32"/>
        </w:rPr>
      </w:pPr>
      <w:r w:rsidRPr="002C7DD3">
        <w:rPr>
          <w:b/>
          <w:bCs/>
          <w:sz w:val="32"/>
          <w:szCs w:val="32"/>
        </w:rPr>
        <w:t xml:space="preserve">Kap. 225 post 69: Tiltak i grunnopplæringa  </w:t>
      </w:r>
      <w:r w:rsidRPr="002C7DD3">
        <w:rPr>
          <w:b/>
          <w:sz w:val="32"/>
          <w:szCs w:val="32"/>
        </w:rPr>
        <w:t xml:space="preserve"> </w:t>
      </w:r>
    </w:p>
    <w:p w14:paraId="6A94D623" w14:textId="7271ACE7" w:rsidR="00CE4063" w:rsidRPr="002C7DD3" w:rsidRDefault="00FA451A" w:rsidP="00F94711">
      <w:pPr>
        <w:spacing w:after="120"/>
        <w:rPr>
          <w:sz w:val="32"/>
          <w:szCs w:val="32"/>
        </w:rPr>
      </w:pPr>
      <w:r w:rsidRPr="002C7DD3">
        <w:rPr>
          <w:sz w:val="32"/>
          <w:szCs w:val="32"/>
        </w:rPr>
        <w:t>I Meld. St. 21 (2020–2021) Fullføringsreformen – med åpne dører til verden og fremtiden foreslår regjering</w:t>
      </w:r>
      <w:r w:rsidR="00585746" w:rsidRPr="002C7DD3">
        <w:rPr>
          <w:sz w:val="32"/>
          <w:szCs w:val="32"/>
        </w:rPr>
        <w:t>en</w:t>
      </w:r>
      <w:r w:rsidRPr="002C7DD3">
        <w:rPr>
          <w:sz w:val="32"/>
          <w:szCs w:val="32"/>
        </w:rPr>
        <w:t xml:space="preserve"> at alle som begynner i vid</w:t>
      </w:r>
      <w:r w:rsidR="00585746" w:rsidRPr="002C7DD3">
        <w:rPr>
          <w:sz w:val="32"/>
          <w:szCs w:val="32"/>
        </w:rPr>
        <w:t>e</w:t>
      </w:r>
      <w:r w:rsidRPr="002C7DD3">
        <w:rPr>
          <w:sz w:val="32"/>
          <w:szCs w:val="32"/>
        </w:rPr>
        <w:t>regå</w:t>
      </w:r>
      <w:r w:rsidR="00585746" w:rsidRPr="002C7DD3">
        <w:rPr>
          <w:sz w:val="32"/>
          <w:szCs w:val="32"/>
        </w:rPr>
        <w:t>e</w:t>
      </w:r>
      <w:r w:rsidRPr="002C7DD3">
        <w:rPr>
          <w:sz w:val="32"/>
          <w:szCs w:val="32"/>
        </w:rPr>
        <w:t xml:space="preserve">nde opplæring, skal få rett til opplæring fram til de har fullført og bestått. </w:t>
      </w:r>
      <w:r w:rsidR="001C3D58" w:rsidRPr="002C7DD3">
        <w:rPr>
          <w:sz w:val="32"/>
          <w:szCs w:val="32"/>
        </w:rPr>
        <w:t>Et</w:t>
      </w:r>
      <w:r w:rsidR="00261748" w:rsidRPr="002C7DD3">
        <w:rPr>
          <w:sz w:val="32"/>
          <w:szCs w:val="32"/>
        </w:rPr>
        <w:t>t</w:t>
      </w:r>
      <w:r w:rsidR="001C3D58" w:rsidRPr="002C7DD3">
        <w:rPr>
          <w:sz w:val="32"/>
          <w:szCs w:val="32"/>
        </w:rPr>
        <w:t xml:space="preserve"> av de foreslåtte tiltakene er å utarbeide </w:t>
      </w:r>
      <w:r w:rsidR="00752D50" w:rsidRPr="002C7DD3">
        <w:rPr>
          <w:sz w:val="32"/>
          <w:szCs w:val="32"/>
        </w:rPr>
        <w:t>e</w:t>
      </w:r>
      <w:r w:rsidR="001C3D58" w:rsidRPr="002C7DD3">
        <w:rPr>
          <w:sz w:val="32"/>
          <w:szCs w:val="32"/>
        </w:rPr>
        <w:t xml:space="preserve">n </w:t>
      </w:r>
      <w:r w:rsidR="00752D50" w:rsidRPr="002C7DD3">
        <w:rPr>
          <w:sz w:val="32"/>
          <w:szCs w:val="32"/>
        </w:rPr>
        <w:t xml:space="preserve">egen </w:t>
      </w:r>
      <w:r w:rsidR="001C3D58" w:rsidRPr="002C7DD3">
        <w:rPr>
          <w:sz w:val="32"/>
          <w:szCs w:val="32"/>
        </w:rPr>
        <w:t>strategi for å sikre at elever med funksjonsnedsett</w:t>
      </w:r>
      <w:r w:rsidR="00752D50" w:rsidRPr="002C7DD3">
        <w:rPr>
          <w:sz w:val="32"/>
          <w:szCs w:val="32"/>
        </w:rPr>
        <w:t>elser</w:t>
      </w:r>
      <w:r w:rsidR="001C3D58" w:rsidRPr="002C7DD3">
        <w:rPr>
          <w:sz w:val="32"/>
          <w:szCs w:val="32"/>
        </w:rPr>
        <w:t xml:space="preserve"> får et be</w:t>
      </w:r>
      <w:r w:rsidR="00752D50" w:rsidRPr="002C7DD3">
        <w:rPr>
          <w:sz w:val="32"/>
          <w:szCs w:val="32"/>
        </w:rPr>
        <w:t>d</w:t>
      </w:r>
      <w:r w:rsidR="001C3D58" w:rsidRPr="002C7DD3">
        <w:rPr>
          <w:sz w:val="32"/>
          <w:szCs w:val="32"/>
        </w:rPr>
        <w:t>re tilb</w:t>
      </w:r>
      <w:r w:rsidR="00752D50" w:rsidRPr="002C7DD3">
        <w:rPr>
          <w:sz w:val="32"/>
          <w:szCs w:val="32"/>
        </w:rPr>
        <w:t>u</w:t>
      </w:r>
      <w:r w:rsidR="001C3D58" w:rsidRPr="002C7DD3">
        <w:rPr>
          <w:sz w:val="32"/>
          <w:szCs w:val="32"/>
        </w:rPr>
        <w:t xml:space="preserve">d i </w:t>
      </w:r>
      <w:r w:rsidR="00752D50" w:rsidRPr="002C7DD3">
        <w:rPr>
          <w:sz w:val="32"/>
          <w:szCs w:val="32"/>
        </w:rPr>
        <w:t>vgs.</w:t>
      </w:r>
      <w:r w:rsidR="001C3D58" w:rsidRPr="002C7DD3">
        <w:rPr>
          <w:sz w:val="32"/>
          <w:szCs w:val="32"/>
        </w:rPr>
        <w:t xml:space="preserve"> Vi er glad</w:t>
      </w:r>
      <w:r w:rsidR="00752D50" w:rsidRPr="002C7DD3">
        <w:rPr>
          <w:sz w:val="32"/>
          <w:szCs w:val="32"/>
        </w:rPr>
        <w:t>e</w:t>
      </w:r>
      <w:r w:rsidR="001C3D58" w:rsidRPr="002C7DD3">
        <w:rPr>
          <w:sz w:val="32"/>
          <w:szCs w:val="32"/>
        </w:rPr>
        <w:t xml:space="preserve"> for at regjeringa anerkjenner at det trengs tiltak for å få ned fr</w:t>
      </w:r>
      <w:r w:rsidR="00752D50" w:rsidRPr="002C7DD3">
        <w:rPr>
          <w:sz w:val="32"/>
          <w:szCs w:val="32"/>
        </w:rPr>
        <w:t>a</w:t>
      </w:r>
      <w:r w:rsidR="001C3D58" w:rsidRPr="002C7DD3">
        <w:rPr>
          <w:sz w:val="32"/>
          <w:szCs w:val="32"/>
        </w:rPr>
        <w:t xml:space="preserve">fallet blant </w:t>
      </w:r>
      <w:r w:rsidR="00261748" w:rsidRPr="002C7DD3">
        <w:rPr>
          <w:sz w:val="32"/>
          <w:szCs w:val="32"/>
        </w:rPr>
        <w:t>elever med funksjonsnedsettelse</w:t>
      </w:r>
      <w:r w:rsidR="00CF1A51" w:rsidRPr="002C7DD3">
        <w:rPr>
          <w:sz w:val="32"/>
          <w:szCs w:val="32"/>
        </w:rPr>
        <w:t xml:space="preserve">, men stusser over at dette kommer i form av en egen strategi som er fristilt fra </w:t>
      </w:r>
      <w:proofErr w:type="spellStart"/>
      <w:r w:rsidR="00CF1A51" w:rsidRPr="002C7DD3">
        <w:rPr>
          <w:sz w:val="32"/>
          <w:szCs w:val="32"/>
        </w:rPr>
        <w:t>hovedreformen</w:t>
      </w:r>
      <w:proofErr w:type="spellEnd"/>
      <w:r w:rsidR="001C3D58" w:rsidRPr="002C7DD3">
        <w:rPr>
          <w:sz w:val="32"/>
          <w:szCs w:val="32"/>
        </w:rPr>
        <w:t xml:space="preserve">. </w:t>
      </w:r>
      <w:r w:rsidR="000A6242" w:rsidRPr="002C7DD3">
        <w:rPr>
          <w:sz w:val="32"/>
          <w:szCs w:val="32"/>
        </w:rPr>
        <w:t xml:space="preserve">Vi har en tydelig forventning om at strategien leverer kraftfulle og forpliktende tiltak, som blir fulgt opp med </w:t>
      </w:r>
      <w:r w:rsidR="006007C6" w:rsidRPr="002C7DD3">
        <w:rPr>
          <w:sz w:val="32"/>
          <w:szCs w:val="32"/>
        </w:rPr>
        <w:t>bevilgninger</w:t>
      </w:r>
      <w:r w:rsidR="000A6242" w:rsidRPr="002C7DD3">
        <w:rPr>
          <w:sz w:val="32"/>
          <w:szCs w:val="32"/>
        </w:rPr>
        <w:t xml:space="preserve"> gjennom statsbudsjettet.</w:t>
      </w:r>
    </w:p>
    <w:p w14:paraId="2EC25DDB" w14:textId="71975DEB" w:rsidR="00755893" w:rsidRPr="002C7DD3" w:rsidRDefault="00755893" w:rsidP="00755893">
      <w:pPr>
        <w:spacing w:after="0"/>
        <w:rPr>
          <w:i/>
          <w:iCs/>
          <w:sz w:val="32"/>
          <w:szCs w:val="32"/>
        </w:rPr>
      </w:pPr>
      <w:r w:rsidRPr="002C7DD3">
        <w:rPr>
          <w:rFonts w:cs="Arial"/>
          <w:b/>
          <w:i/>
          <w:color w:val="000000"/>
          <w:sz w:val="32"/>
          <w:szCs w:val="32"/>
        </w:rPr>
        <w:t xml:space="preserve">FFO ber komiteen vedta følgende merknad: </w:t>
      </w:r>
      <w:r w:rsidRPr="002C7DD3">
        <w:rPr>
          <w:rFonts w:cs="Arial"/>
          <w:i/>
          <w:color w:val="000000"/>
          <w:sz w:val="32"/>
          <w:szCs w:val="32"/>
        </w:rPr>
        <w:t xml:space="preserve">Komiteen ber regjeringen </w:t>
      </w:r>
      <w:r w:rsidRPr="002C7DD3">
        <w:rPr>
          <w:i/>
          <w:iCs/>
          <w:sz w:val="32"/>
          <w:szCs w:val="32"/>
        </w:rPr>
        <w:t>sikre tett sammenheng mellom den planlagte strategien for å bedre tilbudet til elever med funksjonsnedsettelser og de overordnede grepene i Fullføringsreformen. Regjeringen bør involvere brukerorganisasjonene i oppfølgingen av reformen som helhet, og ikke bare i utarbeidelsen av strategien.</w:t>
      </w:r>
    </w:p>
    <w:p w14:paraId="56FAE586" w14:textId="77777777" w:rsidR="00755893" w:rsidRPr="002C7DD3" w:rsidRDefault="00755893" w:rsidP="00755893">
      <w:pPr>
        <w:spacing w:after="0"/>
        <w:rPr>
          <w:i/>
          <w:iCs/>
          <w:sz w:val="32"/>
          <w:szCs w:val="32"/>
        </w:rPr>
      </w:pPr>
    </w:p>
    <w:p w14:paraId="1325D3B4" w14:textId="6705A0F6" w:rsidR="00A4438C" w:rsidRPr="002C7DD3" w:rsidRDefault="008B647B" w:rsidP="00F94711">
      <w:pPr>
        <w:pStyle w:val="FFOBrdtekst"/>
        <w:shd w:val="clear" w:color="auto" w:fill="002060"/>
        <w:spacing w:after="120"/>
        <w:rPr>
          <w:b/>
          <w:sz w:val="32"/>
          <w:szCs w:val="32"/>
        </w:rPr>
      </w:pPr>
      <w:r w:rsidRPr="002C7DD3">
        <w:rPr>
          <w:b/>
          <w:bCs/>
          <w:sz w:val="32"/>
          <w:szCs w:val="32"/>
        </w:rPr>
        <w:t>Programkategori 07.20 Grunnopplæringa</w:t>
      </w:r>
      <w:r w:rsidR="00A4438C" w:rsidRPr="002C7DD3">
        <w:rPr>
          <w:b/>
          <w:bCs/>
          <w:sz w:val="32"/>
          <w:szCs w:val="32"/>
        </w:rPr>
        <w:t xml:space="preserve">  </w:t>
      </w:r>
      <w:r w:rsidR="00A4438C" w:rsidRPr="002C7DD3">
        <w:rPr>
          <w:b/>
          <w:sz w:val="32"/>
          <w:szCs w:val="32"/>
        </w:rPr>
        <w:t xml:space="preserve"> </w:t>
      </w:r>
    </w:p>
    <w:p w14:paraId="5E7770B8" w14:textId="4D9F0581" w:rsidR="00CE4063" w:rsidRPr="002C7DD3" w:rsidRDefault="00CE4063" w:rsidP="00F94711">
      <w:pPr>
        <w:spacing w:after="120"/>
        <w:rPr>
          <w:sz w:val="32"/>
          <w:szCs w:val="32"/>
        </w:rPr>
      </w:pPr>
      <w:r w:rsidRPr="002C7DD3">
        <w:rPr>
          <w:sz w:val="32"/>
          <w:szCs w:val="32"/>
        </w:rPr>
        <w:lastRenderedPageBreak/>
        <w:t xml:space="preserve">Det er positivt at regjeringen i 2022 foreslår </w:t>
      </w:r>
      <w:r w:rsidR="00B51713" w:rsidRPr="002C7DD3">
        <w:rPr>
          <w:sz w:val="32"/>
          <w:szCs w:val="32"/>
        </w:rPr>
        <w:t xml:space="preserve">240 mill. kroner til tiltak for å støtte barn og unge som følge av konsekvensene av covid-19 pandemien i skole og barnehage. Nedstengingen av skoler våren 2020 på grunn av covid-19 har hatt særlig negative konsekvenser for sårbare barn og unge, deriblant de som lever med kronisk sykdom eller funksjonsnedsettelser. </w:t>
      </w:r>
      <w:r w:rsidR="002F289E" w:rsidRPr="002C7DD3">
        <w:rPr>
          <w:sz w:val="32"/>
          <w:szCs w:val="32"/>
        </w:rPr>
        <w:t>Det er for tidlig å si noe om de langsiktige konsekvensene av covid-19- pandemien</w:t>
      </w:r>
      <w:r w:rsidR="008351A7" w:rsidRPr="002C7DD3">
        <w:rPr>
          <w:sz w:val="32"/>
          <w:szCs w:val="32"/>
        </w:rPr>
        <w:t xml:space="preserve">. </w:t>
      </w:r>
      <w:r w:rsidR="00E41BC6" w:rsidRPr="002C7DD3">
        <w:rPr>
          <w:sz w:val="32"/>
          <w:szCs w:val="32"/>
        </w:rPr>
        <w:t>De</w:t>
      </w:r>
      <w:r w:rsidR="004362E1" w:rsidRPr="002C7DD3">
        <w:rPr>
          <w:sz w:val="32"/>
          <w:szCs w:val="32"/>
        </w:rPr>
        <w:t>rfor</w:t>
      </w:r>
      <w:r w:rsidR="00E41BC6" w:rsidRPr="002C7DD3">
        <w:rPr>
          <w:sz w:val="32"/>
          <w:szCs w:val="32"/>
        </w:rPr>
        <w:t xml:space="preserve"> er </w:t>
      </w:r>
      <w:r w:rsidR="004362E1" w:rsidRPr="002C7DD3">
        <w:rPr>
          <w:sz w:val="32"/>
          <w:szCs w:val="32"/>
        </w:rPr>
        <w:t xml:space="preserve">det </w:t>
      </w:r>
      <w:r w:rsidR="00E41BC6" w:rsidRPr="002C7DD3">
        <w:rPr>
          <w:sz w:val="32"/>
          <w:szCs w:val="32"/>
        </w:rPr>
        <w:t>viktig</w:t>
      </w:r>
      <w:r w:rsidR="0027077F" w:rsidRPr="002C7DD3">
        <w:rPr>
          <w:sz w:val="32"/>
          <w:szCs w:val="32"/>
        </w:rPr>
        <w:t xml:space="preserve"> å </w:t>
      </w:r>
      <w:r w:rsidR="00560A09" w:rsidRPr="002C7DD3">
        <w:rPr>
          <w:sz w:val="32"/>
          <w:szCs w:val="32"/>
        </w:rPr>
        <w:t>sikre</w:t>
      </w:r>
      <w:r w:rsidR="003C25A9" w:rsidRPr="002C7DD3">
        <w:rPr>
          <w:sz w:val="32"/>
          <w:szCs w:val="32"/>
        </w:rPr>
        <w:t xml:space="preserve"> at alle </w:t>
      </w:r>
      <w:r w:rsidR="004362E1" w:rsidRPr="002C7DD3">
        <w:rPr>
          <w:sz w:val="32"/>
          <w:szCs w:val="32"/>
        </w:rPr>
        <w:t xml:space="preserve">barn og unge </w:t>
      </w:r>
      <w:r w:rsidR="003C25A9" w:rsidRPr="002C7DD3">
        <w:rPr>
          <w:sz w:val="32"/>
          <w:szCs w:val="32"/>
        </w:rPr>
        <w:t xml:space="preserve">som har behov for ekstra oppfølging fanges opp og får hjelpen de trenger. </w:t>
      </w:r>
    </w:p>
    <w:p w14:paraId="1A93B036" w14:textId="6E37904E" w:rsidR="00772D1C" w:rsidRPr="002C7DD3" w:rsidRDefault="002B5355" w:rsidP="004D184C">
      <w:pPr>
        <w:spacing w:after="0"/>
        <w:rPr>
          <w:sz w:val="32"/>
          <w:szCs w:val="32"/>
        </w:rPr>
      </w:pPr>
      <w:r w:rsidRPr="002C7DD3">
        <w:rPr>
          <w:rFonts w:cs="Arial"/>
          <w:b/>
          <w:i/>
          <w:color w:val="000000"/>
          <w:sz w:val="32"/>
          <w:szCs w:val="32"/>
        </w:rPr>
        <w:t xml:space="preserve">FFO ber komiteen vedta følgende merknad: </w:t>
      </w:r>
      <w:r w:rsidRPr="002C7DD3">
        <w:rPr>
          <w:rFonts w:cs="Arial"/>
          <w:i/>
          <w:color w:val="000000"/>
          <w:sz w:val="32"/>
          <w:szCs w:val="32"/>
        </w:rPr>
        <w:t xml:space="preserve">Komiteen ber regjeringen </w:t>
      </w:r>
      <w:r w:rsidRPr="002C7DD3">
        <w:rPr>
          <w:i/>
          <w:iCs/>
          <w:sz w:val="32"/>
          <w:szCs w:val="32"/>
        </w:rPr>
        <w:t>sikre at støtten til kommuner, fylkeskommuner og friskoler for å ta igjen tapt læring etter covid-19</w:t>
      </w:r>
      <w:r w:rsidR="00933738" w:rsidRPr="002C7DD3">
        <w:rPr>
          <w:i/>
          <w:iCs/>
          <w:sz w:val="32"/>
          <w:szCs w:val="32"/>
        </w:rPr>
        <w:t>,</w:t>
      </w:r>
      <w:r w:rsidRPr="002C7DD3">
        <w:rPr>
          <w:i/>
          <w:iCs/>
          <w:sz w:val="32"/>
          <w:szCs w:val="32"/>
        </w:rPr>
        <w:t xml:space="preserve"> </w:t>
      </w:r>
      <w:r w:rsidR="00F06D9C" w:rsidRPr="002C7DD3">
        <w:rPr>
          <w:i/>
          <w:iCs/>
          <w:sz w:val="32"/>
          <w:szCs w:val="32"/>
        </w:rPr>
        <w:t>og for å øke kompetansen om psykisk helse i skolen</w:t>
      </w:r>
      <w:r w:rsidR="00933738" w:rsidRPr="002C7DD3">
        <w:rPr>
          <w:i/>
          <w:iCs/>
          <w:sz w:val="32"/>
          <w:szCs w:val="32"/>
        </w:rPr>
        <w:t>,</w:t>
      </w:r>
      <w:r w:rsidRPr="002C7DD3">
        <w:rPr>
          <w:i/>
          <w:iCs/>
          <w:sz w:val="32"/>
          <w:szCs w:val="32"/>
        </w:rPr>
        <w:t xml:space="preserve"> </w:t>
      </w:r>
      <w:r w:rsidR="00B5363B" w:rsidRPr="002C7DD3">
        <w:rPr>
          <w:i/>
          <w:iCs/>
          <w:sz w:val="32"/>
          <w:szCs w:val="32"/>
        </w:rPr>
        <w:t>brukes</w:t>
      </w:r>
      <w:r w:rsidR="00CD3AB1" w:rsidRPr="002C7DD3">
        <w:rPr>
          <w:i/>
          <w:sz w:val="32"/>
          <w:szCs w:val="32"/>
        </w:rPr>
        <w:t xml:space="preserve"> til formålet</w:t>
      </w:r>
      <w:r w:rsidR="00B5363B" w:rsidRPr="002C7DD3">
        <w:rPr>
          <w:i/>
          <w:iCs/>
          <w:sz w:val="32"/>
          <w:szCs w:val="32"/>
        </w:rPr>
        <w:t>.</w:t>
      </w:r>
    </w:p>
    <w:sectPr w:rsidR="00772D1C" w:rsidRPr="002C7D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17D0B" w14:textId="77777777" w:rsidR="00CC0D0A" w:rsidRDefault="00CC0D0A" w:rsidP="00D657D6">
      <w:pPr>
        <w:spacing w:after="0" w:line="240" w:lineRule="auto"/>
      </w:pPr>
      <w:r>
        <w:separator/>
      </w:r>
    </w:p>
  </w:endnote>
  <w:endnote w:type="continuationSeparator" w:id="0">
    <w:p w14:paraId="07D14CB2" w14:textId="77777777" w:rsidR="00CC0D0A" w:rsidRDefault="00CC0D0A" w:rsidP="00D657D6">
      <w:pPr>
        <w:spacing w:after="0" w:line="240" w:lineRule="auto"/>
      </w:pPr>
      <w:r>
        <w:continuationSeparator/>
      </w:r>
    </w:p>
  </w:endnote>
  <w:endnote w:type="continuationNotice" w:id="1">
    <w:p w14:paraId="2C6FC9FE" w14:textId="77777777" w:rsidR="00CC0D0A" w:rsidRDefault="00CC0D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9718966"/>
      <w:docPartObj>
        <w:docPartGallery w:val="Page Numbers (Bottom of Page)"/>
        <w:docPartUnique/>
      </w:docPartObj>
    </w:sdtPr>
    <w:sdtEndPr/>
    <w:sdtContent>
      <w:p w14:paraId="467CABDF" w14:textId="4E0D8CB2" w:rsidR="004D0D05" w:rsidRDefault="004D0D0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E1916" w14:textId="77777777" w:rsidR="004D0D05" w:rsidRDefault="004D0D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D83F1" w14:textId="77777777" w:rsidR="00CC0D0A" w:rsidRDefault="00CC0D0A" w:rsidP="00D657D6">
      <w:pPr>
        <w:spacing w:after="0" w:line="240" w:lineRule="auto"/>
      </w:pPr>
      <w:r>
        <w:separator/>
      </w:r>
    </w:p>
  </w:footnote>
  <w:footnote w:type="continuationSeparator" w:id="0">
    <w:p w14:paraId="4ECB0E17" w14:textId="77777777" w:rsidR="00CC0D0A" w:rsidRDefault="00CC0D0A" w:rsidP="00D657D6">
      <w:pPr>
        <w:spacing w:after="0" w:line="240" w:lineRule="auto"/>
      </w:pPr>
      <w:r>
        <w:continuationSeparator/>
      </w:r>
    </w:p>
  </w:footnote>
  <w:footnote w:type="continuationNotice" w:id="1">
    <w:p w14:paraId="1384CFEB" w14:textId="77777777" w:rsidR="00CC0D0A" w:rsidRDefault="00CC0D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0E66"/>
    <w:multiLevelType w:val="hybridMultilevel"/>
    <w:tmpl w:val="1B644594"/>
    <w:lvl w:ilvl="0" w:tplc="9CE691AA">
      <w:start w:val="1"/>
      <w:numFmt w:val="bullet"/>
      <w:pStyle w:val="PunktlisteiboksFF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BF"/>
    <w:rsid w:val="00007091"/>
    <w:rsid w:val="00016627"/>
    <w:rsid w:val="0002029C"/>
    <w:rsid w:val="00024454"/>
    <w:rsid w:val="00030847"/>
    <w:rsid w:val="000360EC"/>
    <w:rsid w:val="000418A4"/>
    <w:rsid w:val="0006298D"/>
    <w:rsid w:val="00063A9B"/>
    <w:rsid w:val="000674EA"/>
    <w:rsid w:val="000731B3"/>
    <w:rsid w:val="00074570"/>
    <w:rsid w:val="0007468A"/>
    <w:rsid w:val="00076D49"/>
    <w:rsid w:val="000821EC"/>
    <w:rsid w:val="000837F4"/>
    <w:rsid w:val="00093F82"/>
    <w:rsid w:val="00096004"/>
    <w:rsid w:val="000A6242"/>
    <w:rsid w:val="000A6933"/>
    <w:rsid w:val="000B5CC4"/>
    <w:rsid w:val="000B7573"/>
    <w:rsid w:val="000C6596"/>
    <w:rsid w:val="000D294E"/>
    <w:rsid w:val="000F0253"/>
    <w:rsid w:val="000F20CB"/>
    <w:rsid w:val="00100D82"/>
    <w:rsid w:val="00125CD0"/>
    <w:rsid w:val="00130D91"/>
    <w:rsid w:val="001434C7"/>
    <w:rsid w:val="00167459"/>
    <w:rsid w:val="00172DD2"/>
    <w:rsid w:val="001A5293"/>
    <w:rsid w:val="001A6EBF"/>
    <w:rsid w:val="001C3B8D"/>
    <w:rsid w:val="001C3D58"/>
    <w:rsid w:val="001D0F28"/>
    <w:rsid w:val="001D43C6"/>
    <w:rsid w:val="001E2D70"/>
    <w:rsid w:val="001F05A3"/>
    <w:rsid w:val="001F4622"/>
    <w:rsid w:val="00201916"/>
    <w:rsid w:val="002048E3"/>
    <w:rsid w:val="0021058D"/>
    <w:rsid w:val="00211E31"/>
    <w:rsid w:val="00224CCA"/>
    <w:rsid w:val="00234019"/>
    <w:rsid w:val="00235CE3"/>
    <w:rsid w:val="00246A15"/>
    <w:rsid w:val="00261748"/>
    <w:rsid w:val="00263DC3"/>
    <w:rsid w:val="0026500B"/>
    <w:rsid w:val="0027077F"/>
    <w:rsid w:val="002723AE"/>
    <w:rsid w:val="002835C4"/>
    <w:rsid w:val="00285E47"/>
    <w:rsid w:val="00290756"/>
    <w:rsid w:val="00290D9A"/>
    <w:rsid w:val="00294AA8"/>
    <w:rsid w:val="002A7608"/>
    <w:rsid w:val="002B3A00"/>
    <w:rsid w:val="002B3B57"/>
    <w:rsid w:val="002B5355"/>
    <w:rsid w:val="002C7DD3"/>
    <w:rsid w:val="002C7EAB"/>
    <w:rsid w:val="002E0C83"/>
    <w:rsid w:val="002F289E"/>
    <w:rsid w:val="002F3471"/>
    <w:rsid w:val="002F4052"/>
    <w:rsid w:val="00305C6C"/>
    <w:rsid w:val="00312242"/>
    <w:rsid w:val="003171F9"/>
    <w:rsid w:val="00325DFC"/>
    <w:rsid w:val="003270CD"/>
    <w:rsid w:val="00335B9B"/>
    <w:rsid w:val="003422F1"/>
    <w:rsid w:val="0034625B"/>
    <w:rsid w:val="0035394A"/>
    <w:rsid w:val="003548FC"/>
    <w:rsid w:val="00361B96"/>
    <w:rsid w:val="003631BF"/>
    <w:rsid w:val="0037077B"/>
    <w:rsid w:val="0037196C"/>
    <w:rsid w:val="00375555"/>
    <w:rsid w:val="003761D6"/>
    <w:rsid w:val="003A1675"/>
    <w:rsid w:val="003A2543"/>
    <w:rsid w:val="003A7F4C"/>
    <w:rsid w:val="003C25A9"/>
    <w:rsid w:val="003C3965"/>
    <w:rsid w:val="003C6163"/>
    <w:rsid w:val="003E7D7D"/>
    <w:rsid w:val="003F7A6E"/>
    <w:rsid w:val="00402104"/>
    <w:rsid w:val="004202B8"/>
    <w:rsid w:val="004208E8"/>
    <w:rsid w:val="004239F2"/>
    <w:rsid w:val="0042699E"/>
    <w:rsid w:val="00431FE2"/>
    <w:rsid w:val="004362E1"/>
    <w:rsid w:val="00451504"/>
    <w:rsid w:val="00452E9F"/>
    <w:rsid w:val="00462055"/>
    <w:rsid w:val="00486702"/>
    <w:rsid w:val="004A3D8D"/>
    <w:rsid w:val="004C1A06"/>
    <w:rsid w:val="004C7F33"/>
    <w:rsid w:val="004D0D05"/>
    <w:rsid w:val="004D184C"/>
    <w:rsid w:val="004E0077"/>
    <w:rsid w:val="004F3790"/>
    <w:rsid w:val="004F6935"/>
    <w:rsid w:val="0050056A"/>
    <w:rsid w:val="005121BB"/>
    <w:rsid w:val="00514DF5"/>
    <w:rsid w:val="00522234"/>
    <w:rsid w:val="00526198"/>
    <w:rsid w:val="00560A09"/>
    <w:rsid w:val="00561001"/>
    <w:rsid w:val="0056585A"/>
    <w:rsid w:val="00574117"/>
    <w:rsid w:val="00582112"/>
    <w:rsid w:val="00585746"/>
    <w:rsid w:val="00587518"/>
    <w:rsid w:val="005937BE"/>
    <w:rsid w:val="005B0A4C"/>
    <w:rsid w:val="005B258F"/>
    <w:rsid w:val="005B4EB0"/>
    <w:rsid w:val="005B5680"/>
    <w:rsid w:val="005B65D1"/>
    <w:rsid w:val="005C7062"/>
    <w:rsid w:val="005C7A7C"/>
    <w:rsid w:val="005D089D"/>
    <w:rsid w:val="005D5568"/>
    <w:rsid w:val="005D589F"/>
    <w:rsid w:val="006007C6"/>
    <w:rsid w:val="00606EE6"/>
    <w:rsid w:val="006154B7"/>
    <w:rsid w:val="00630BD5"/>
    <w:rsid w:val="00634188"/>
    <w:rsid w:val="0064748B"/>
    <w:rsid w:val="00655A43"/>
    <w:rsid w:val="006620AF"/>
    <w:rsid w:val="006872DC"/>
    <w:rsid w:val="006A17A3"/>
    <w:rsid w:val="006A6C03"/>
    <w:rsid w:val="006A7EE7"/>
    <w:rsid w:val="006B2D45"/>
    <w:rsid w:val="006B38A0"/>
    <w:rsid w:val="006B70BE"/>
    <w:rsid w:val="006D520F"/>
    <w:rsid w:val="006E0336"/>
    <w:rsid w:val="006F3002"/>
    <w:rsid w:val="00700CA9"/>
    <w:rsid w:val="00722694"/>
    <w:rsid w:val="00723FAC"/>
    <w:rsid w:val="0073256B"/>
    <w:rsid w:val="007328BF"/>
    <w:rsid w:val="0074304E"/>
    <w:rsid w:val="00752D50"/>
    <w:rsid w:val="00754026"/>
    <w:rsid w:val="00755893"/>
    <w:rsid w:val="00757B44"/>
    <w:rsid w:val="00760946"/>
    <w:rsid w:val="00763D22"/>
    <w:rsid w:val="00764140"/>
    <w:rsid w:val="00770CC3"/>
    <w:rsid w:val="00772D1C"/>
    <w:rsid w:val="007909FA"/>
    <w:rsid w:val="00793249"/>
    <w:rsid w:val="007A06A7"/>
    <w:rsid w:val="007A33BA"/>
    <w:rsid w:val="007B170A"/>
    <w:rsid w:val="007B21E7"/>
    <w:rsid w:val="007B67A8"/>
    <w:rsid w:val="007C31F3"/>
    <w:rsid w:val="007C4B83"/>
    <w:rsid w:val="007C6266"/>
    <w:rsid w:val="007C66C0"/>
    <w:rsid w:val="007C7731"/>
    <w:rsid w:val="007E10C8"/>
    <w:rsid w:val="007E231A"/>
    <w:rsid w:val="007E49F4"/>
    <w:rsid w:val="00813A16"/>
    <w:rsid w:val="00814E81"/>
    <w:rsid w:val="00816E1F"/>
    <w:rsid w:val="00820181"/>
    <w:rsid w:val="00820A32"/>
    <w:rsid w:val="00823AF8"/>
    <w:rsid w:val="008351A7"/>
    <w:rsid w:val="00835D1D"/>
    <w:rsid w:val="008428EE"/>
    <w:rsid w:val="00847150"/>
    <w:rsid w:val="00847A7B"/>
    <w:rsid w:val="00861B66"/>
    <w:rsid w:val="00863215"/>
    <w:rsid w:val="00866558"/>
    <w:rsid w:val="008671AA"/>
    <w:rsid w:val="00883EC2"/>
    <w:rsid w:val="00885FC8"/>
    <w:rsid w:val="00887C99"/>
    <w:rsid w:val="00895222"/>
    <w:rsid w:val="008A08E1"/>
    <w:rsid w:val="008B0592"/>
    <w:rsid w:val="008B647B"/>
    <w:rsid w:val="008C01BF"/>
    <w:rsid w:val="008C1DA3"/>
    <w:rsid w:val="008D7CF7"/>
    <w:rsid w:val="008E69CF"/>
    <w:rsid w:val="008F5F15"/>
    <w:rsid w:val="009060DF"/>
    <w:rsid w:val="00907C39"/>
    <w:rsid w:val="00911D80"/>
    <w:rsid w:val="009137F7"/>
    <w:rsid w:val="00924479"/>
    <w:rsid w:val="00924FC1"/>
    <w:rsid w:val="00926C56"/>
    <w:rsid w:val="009323C0"/>
    <w:rsid w:val="00933738"/>
    <w:rsid w:val="00967BA9"/>
    <w:rsid w:val="00967ECE"/>
    <w:rsid w:val="00971707"/>
    <w:rsid w:val="009744F1"/>
    <w:rsid w:val="009831E5"/>
    <w:rsid w:val="00991B5A"/>
    <w:rsid w:val="00992AD4"/>
    <w:rsid w:val="00995D28"/>
    <w:rsid w:val="009962E8"/>
    <w:rsid w:val="009A47EF"/>
    <w:rsid w:val="009A557C"/>
    <w:rsid w:val="009C202F"/>
    <w:rsid w:val="009F6B16"/>
    <w:rsid w:val="00A0536E"/>
    <w:rsid w:val="00A055A1"/>
    <w:rsid w:val="00A164E9"/>
    <w:rsid w:val="00A20E5E"/>
    <w:rsid w:val="00A238CD"/>
    <w:rsid w:val="00A33FA7"/>
    <w:rsid w:val="00A3791A"/>
    <w:rsid w:val="00A4438C"/>
    <w:rsid w:val="00A46772"/>
    <w:rsid w:val="00A6162F"/>
    <w:rsid w:val="00A72411"/>
    <w:rsid w:val="00A76D46"/>
    <w:rsid w:val="00A81B1E"/>
    <w:rsid w:val="00A82A29"/>
    <w:rsid w:val="00A9577F"/>
    <w:rsid w:val="00A970B2"/>
    <w:rsid w:val="00AA7059"/>
    <w:rsid w:val="00AB3152"/>
    <w:rsid w:val="00AD1143"/>
    <w:rsid w:val="00AE0652"/>
    <w:rsid w:val="00AE235E"/>
    <w:rsid w:val="00AF1D44"/>
    <w:rsid w:val="00AF7B54"/>
    <w:rsid w:val="00B16E0A"/>
    <w:rsid w:val="00B202A9"/>
    <w:rsid w:val="00B2061C"/>
    <w:rsid w:val="00B271B2"/>
    <w:rsid w:val="00B443B9"/>
    <w:rsid w:val="00B51713"/>
    <w:rsid w:val="00B53358"/>
    <w:rsid w:val="00B5363B"/>
    <w:rsid w:val="00B54215"/>
    <w:rsid w:val="00B558A5"/>
    <w:rsid w:val="00B60EEF"/>
    <w:rsid w:val="00B60F36"/>
    <w:rsid w:val="00B61671"/>
    <w:rsid w:val="00B65EF9"/>
    <w:rsid w:val="00B67670"/>
    <w:rsid w:val="00B73BB2"/>
    <w:rsid w:val="00B93FA6"/>
    <w:rsid w:val="00B95F98"/>
    <w:rsid w:val="00BC0FD9"/>
    <w:rsid w:val="00BC5669"/>
    <w:rsid w:val="00BD171F"/>
    <w:rsid w:val="00BE7799"/>
    <w:rsid w:val="00BF02BB"/>
    <w:rsid w:val="00BF50AE"/>
    <w:rsid w:val="00C2322E"/>
    <w:rsid w:val="00C25A01"/>
    <w:rsid w:val="00C31CA5"/>
    <w:rsid w:val="00C41C48"/>
    <w:rsid w:val="00C56F47"/>
    <w:rsid w:val="00C629B4"/>
    <w:rsid w:val="00C64FE6"/>
    <w:rsid w:val="00C72F19"/>
    <w:rsid w:val="00CA281B"/>
    <w:rsid w:val="00CA4B0A"/>
    <w:rsid w:val="00CB463D"/>
    <w:rsid w:val="00CB5E97"/>
    <w:rsid w:val="00CC0D0A"/>
    <w:rsid w:val="00CD0508"/>
    <w:rsid w:val="00CD3AB1"/>
    <w:rsid w:val="00CD607F"/>
    <w:rsid w:val="00CE4063"/>
    <w:rsid w:val="00CE6461"/>
    <w:rsid w:val="00CF1A51"/>
    <w:rsid w:val="00CF202A"/>
    <w:rsid w:val="00CF34B1"/>
    <w:rsid w:val="00D059DD"/>
    <w:rsid w:val="00D131CA"/>
    <w:rsid w:val="00D173B7"/>
    <w:rsid w:val="00D1764E"/>
    <w:rsid w:val="00D20247"/>
    <w:rsid w:val="00D44194"/>
    <w:rsid w:val="00D45288"/>
    <w:rsid w:val="00D51C1D"/>
    <w:rsid w:val="00D657D6"/>
    <w:rsid w:val="00D757F2"/>
    <w:rsid w:val="00D91206"/>
    <w:rsid w:val="00DA12E6"/>
    <w:rsid w:val="00DB4141"/>
    <w:rsid w:val="00DB5B84"/>
    <w:rsid w:val="00DC0433"/>
    <w:rsid w:val="00DC24F6"/>
    <w:rsid w:val="00DC4C90"/>
    <w:rsid w:val="00DC6CE1"/>
    <w:rsid w:val="00DD5991"/>
    <w:rsid w:val="00E003F3"/>
    <w:rsid w:val="00E02F95"/>
    <w:rsid w:val="00E0582A"/>
    <w:rsid w:val="00E062E1"/>
    <w:rsid w:val="00E12593"/>
    <w:rsid w:val="00E326C5"/>
    <w:rsid w:val="00E343BE"/>
    <w:rsid w:val="00E41BC6"/>
    <w:rsid w:val="00E54337"/>
    <w:rsid w:val="00E56DE6"/>
    <w:rsid w:val="00E578BE"/>
    <w:rsid w:val="00E603AC"/>
    <w:rsid w:val="00E62B85"/>
    <w:rsid w:val="00E6552F"/>
    <w:rsid w:val="00E65721"/>
    <w:rsid w:val="00E70AEA"/>
    <w:rsid w:val="00E81BFD"/>
    <w:rsid w:val="00E9168F"/>
    <w:rsid w:val="00E94E24"/>
    <w:rsid w:val="00EA6156"/>
    <w:rsid w:val="00EA72F8"/>
    <w:rsid w:val="00EE26D0"/>
    <w:rsid w:val="00EE6283"/>
    <w:rsid w:val="00EF43DA"/>
    <w:rsid w:val="00F06D9C"/>
    <w:rsid w:val="00F14BAC"/>
    <w:rsid w:val="00F156CE"/>
    <w:rsid w:val="00F16525"/>
    <w:rsid w:val="00F167B7"/>
    <w:rsid w:val="00F41295"/>
    <w:rsid w:val="00F422EC"/>
    <w:rsid w:val="00F60958"/>
    <w:rsid w:val="00F73BE7"/>
    <w:rsid w:val="00F81C83"/>
    <w:rsid w:val="00F84EA9"/>
    <w:rsid w:val="00F9254E"/>
    <w:rsid w:val="00F92E04"/>
    <w:rsid w:val="00F94711"/>
    <w:rsid w:val="00FA451A"/>
    <w:rsid w:val="00FB25D8"/>
    <w:rsid w:val="00FB551C"/>
    <w:rsid w:val="00FB6370"/>
    <w:rsid w:val="00FC1124"/>
    <w:rsid w:val="00FC4D4C"/>
    <w:rsid w:val="00FD01C0"/>
    <w:rsid w:val="00FD748F"/>
    <w:rsid w:val="00FE7962"/>
    <w:rsid w:val="00FF1D4E"/>
    <w:rsid w:val="00FF352C"/>
    <w:rsid w:val="00FF3CF9"/>
    <w:rsid w:val="00FF5823"/>
    <w:rsid w:val="00FF6055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B026"/>
  <w15:chartTrackingRefBased/>
  <w15:docId w15:val="{D368D7E1-A871-4FA7-AD49-7FFA9C07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6EBF"/>
  </w:style>
  <w:style w:type="paragraph" w:styleId="Overskrift1">
    <w:name w:val="heading 1"/>
    <w:aliases w:val="ikke bruk 3"/>
    <w:basedOn w:val="Normal"/>
    <w:next w:val="Normal"/>
    <w:link w:val="Overskrift1Tegn"/>
    <w:uiPriority w:val="9"/>
    <w:rsid w:val="001A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6E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ikke bruk 3 Tegn"/>
    <w:basedOn w:val="Standardskriftforavsnitt"/>
    <w:link w:val="Overskrift1"/>
    <w:uiPriority w:val="9"/>
    <w:rsid w:val="001A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A6EBF"/>
    <w:rPr>
      <w:rFonts w:asciiTheme="majorHAnsi" w:eastAsiaTheme="majorEastAsia" w:hAnsiTheme="majorHAnsi" w:cstheme="majorBidi"/>
      <w:color w:val="002060"/>
      <w:sz w:val="36"/>
      <w:szCs w:val="26"/>
    </w:rPr>
  </w:style>
  <w:style w:type="paragraph" w:customStyle="1" w:styleId="FFOoverskrift1">
    <w:name w:val="FFO overskrift 1"/>
    <w:basedOn w:val="Ingenmellomrom"/>
    <w:link w:val="FFOoverskrift1Tegn"/>
    <w:qFormat/>
    <w:rsid w:val="001A6EBF"/>
    <w:pPr>
      <w:spacing w:before="360" w:after="400"/>
    </w:pPr>
    <w:rPr>
      <w:rFonts w:asciiTheme="majorHAnsi" w:hAnsiTheme="majorHAnsi"/>
      <w:b/>
      <w:color w:val="002060"/>
      <w:sz w:val="44"/>
    </w:rPr>
  </w:style>
  <w:style w:type="paragraph" w:customStyle="1" w:styleId="FFOBrdtekst">
    <w:name w:val="FFO Brødtekst"/>
    <w:basedOn w:val="Normal"/>
    <w:link w:val="FFOBrdtekstTegn"/>
    <w:qFormat/>
    <w:rsid w:val="001A6EBF"/>
    <w:pPr>
      <w:spacing w:after="40"/>
    </w:pPr>
    <w:rPr>
      <w:sz w:val="24"/>
    </w:rPr>
  </w:style>
  <w:style w:type="character" w:customStyle="1" w:styleId="FFOoverskrift1Tegn">
    <w:name w:val="FFO overskrift 1 Tegn"/>
    <w:basedOn w:val="Standardskriftforavsnitt"/>
    <w:link w:val="FFOoverskrift1"/>
    <w:rsid w:val="001A6EBF"/>
    <w:rPr>
      <w:rFonts w:asciiTheme="majorHAnsi" w:hAnsiTheme="majorHAnsi"/>
      <w:b/>
      <w:color w:val="002060"/>
      <w:sz w:val="44"/>
    </w:rPr>
  </w:style>
  <w:style w:type="paragraph" w:customStyle="1" w:styleId="Overskrifttilrdning">
    <w:name w:val="Overskrift tilrådning"/>
    <w:basedOn w:val="Normal"/>
    <w:link w:val="OverskrifttilrdningTegn"/>
    <w:qFormat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character" w:customStyle="1" w:styleId="FFOBrdtekstTegn">
    <w:name w:val="FFO Brødtekst Tegn"/>
    <w:basedOn w:val="Standardskriftforavsnitt"/>
    <w:link w:val="FFOBrdtekst"/>
    <w:rsid w:val="001A6EBF"/>
    <w:rPr>
      <w:sz w:val="24"/>
    </w:rPr>
  </w:style>
  <w:style w:type="character" w:customStyle="1" w:styleId="OverskrifttilrdningTegn">
    <w:name w:val="Overskrift tilrådning Tegn"/>
    <w:basedOn w:val="Standardskriftforavsnitt"/>
    <w:link w:val="Overskrifttilrdning"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paragraph" w:customStyle="1" w:styleId="PunktlisteiboksFFO">
    <w:name w:val="Punktliste i boks FFO"/>
    <w:basedOn w:val="Normal"/>
    <w:link w:val="PunktlisteiboksFFOTegn"/>
    <w:qFormat/>
    <w:rsid w:val="001A6EBF"/>
    <w:pPr>
      <w:numPr>
        <w:numId w:val="1"/>
      </w:numPr>
      <w:spacing w:after="200" w:line="276" w:lineRule="auto"/>
      <w:contextualSpacing/>
    </w:pPr>
    <w:rPr>
      <w:i/>
      <w:sz w:val="24"/>
      <w:szCs w:val="24"/>
    </w:rPr>
  </w:style>
  <w:style w:type="character" w:customStyle="1" w:styleId="PunktlisteiboksFFOTegn">
    <w:name w:val="Punktliste i boks FFO Tegn"/>
    <w:basedOn w:val="Standardskriftforavsnitt"/>
    <w:link w:val="PunktlisteiboksFFO"/>
    <w:rsid w:val="001A6EBF"/>
    <w:rPr>
      <w:i/>
      <w:sz w:val="24"/>
      <w:szCs w:val="24"/>
    </w:rPr>
  </w:style>
  <w:style w:type="paragraph" w:customStyle="1" w:styleId="Forsideoverskrift">
    <w:name w:val="Forside overskrift"/>
    <w:basedOn w:val="Ingenmellomrom"/>
    <w:link w:val="ForsideoverskriftTegn"/>
    <w:qFormat/>
    <w:rsid w:val="001A6EBF"/>
    <w:pPr>
      <w:framePr w:hSpace="187" w:wrap="around" w:hAnchor="margin" w:xAlign="center" w:y="2881"/>
      <w:spacing w:line="216" w:lineRule="auto"/>
    </w:pPr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character" w:customStyle="1" w:styleId="ForsideoverskriftTegn">
    <w:name w:val="Forside overskrift Tegn"/>
    <w:basedOn w:val="Standardskriftforavsnitt"/>
    <w:link w:val="Forsideoverskrift"/>
    <w:rsid w:val="001A6EBF"/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paragraph" w:customStyle="1" w:styleId="Default">
    <w:name w:val="Default"/>
    <w:basedOn w:val="Normal"/>
    <w:rsid w:val="001A6EB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uiPriority w:val="1"/>
    <w:qFormat/>
    <w:rsid w:val="001A6EBF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57D6"/>
  </w:style>
  <w:style w:type="paragraph" w:styleId="Bunntekst">
    <w:name w:val="footer"/>
    <w:basedOn w:val="Normal"/>
    <w:link w:val="Bunn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57D6"/>
  </w:style>
  <w:style w:type="paragraph" w:styleId="Fotnotetekst">
    <w:name w:val="footnote text"/>
    <w:basedOn w:val="Normal"/>
    <w:link w:val="FotnotetekstTegn"/>
    <w:uiPriority w:val="99"/>
    <w:semiHidden/>
    <w:unhideWhenUsed/>
    <w:rsid w:val="00F14BA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14BA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14BAC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CF73-CC14-4F55-9D86-852BE58B1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91F14-44F1-4A9A-9D69-D80CDFB55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E0A1C-76E5-48F8-BA2F-E22CD22456E4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4.xml><?xml version="1.0" encoding="utf-8"?>
<ds:datastoreItem xmlns:ds="http://schemas.openxmlformats.org/officeDocument/2006/customXml" ds:itemID="{2454FBDF-F58D-4D07-B60F-A5EFA8F6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1000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Therese Larsen</dc:creator>
  <cp:keywords/>
  <dc:description/>
  <cp:lastModifiedBy>Berit Therese Larsen</cp:lastModifiedBy>
  <cp:revision>88</cp:revision>
  <dcterms:created xsi:type="dcterms:W3CDTF">2021-10-18T11:44:00Z</dcterms:created>
  <dcterms:modified xsi:type="dcterms:W3CDTF">2021-10-26T10:43:00Z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