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14A03" w14:textId="77777777" w:rsidR="00603CF3" w:rsidRDefault="00603CF3" w:rsidP="00F5658A">
      <w:pPr>
        <w:tabs>
          <w:tab w:val="left" w:pos="5940"/>
        </w:tabs>
        <w:rPr>
          <w:sz w:val="20"/>
          <w:szCs w:val="20"/>
        </w:rPr>
      </w:pPr>
    </w:p>
    <w:p w14:paraId="572131B3" w14:textId="77777777" w:rsidR="00603CF3" w:rsidRDefault="00603CF3" w:rsidP="00F5658A">
      <w:pPr>
        <w:tabs>
          <w:tab w:val="left" w:pos="5940"/>
        </w:tabs>
        <w:rPr>
          <w:sz w:val="20"/>
          <w:szCs w:val="20"/>
        </w:rPr>
      </w:pPr>
    </w:p>
    <w:p w14:paraId="2F7C8D59" w14:textId="77777777" w:rsidR="00603CF3" w:rsidRDefault="00603CF3" w:rsidP="00F5658A">
      <w:pPr>
        <w:tabs>
          <w:tab w:val="left" w:pos="5940"/>
        </w:tabs>
        <w:rPr>
          <w:sz w:val="20"/>
          <w:szCs w:val="20"/>
        </w:rPr>
      </w:pPr>
    </w:p>
    <w:p w14:paraId="584769B2"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3856"/>
      </w:tblGrid>
      <w:tr w:rsidR="006F3C67" w:rsidRPr="00907F38" w14:paraId="3016DAE1" w14:textId="77777777" w:rsidTr="006F3C67">
        <w:tc>
          <w:tcPr>
            <w:tcW w:w="5778" w:type="dxa"/>
          </w:tcPr>
          <w:p w14:paraId="46AEADC0" w14:textId="77777777" w:rsidR="006F3C67" w:rsidRPr="00907F38" w:rsidRDefault="00D77B58" w:rsidP="006F3C67">
            <w:pPr>
              <w:tabs>
                <w:tab w:val="left" w:pos="5670"/>
              </w:tabs>
              <w:rPr>
                <w:rFonts w:asciiTheme="minorHAnsi" w:hAnsiTheme="minorHAnsi"/>
                <w:sz w:val="22"/>
              </w:rPr>
            </w:pPr>
            <w:r>
              <w:rPr>
                <w:rFonts w:asciiTheme="minorHAnsi" w:hAnsiTheme="minorHAnsi"/>
                <w:sz w:val="22"/>
              </w:rPr>
              <w:t>Stortingets Helse- og omsorgskomité</w:t>
            </w:r>
          </w:p>
        </w:tc>
        <w:tc>
          <w:tcPr>
            <w:tcW w:w="3936" w:type="dxa"/>
          </w:tcPr>
          <w:p w14:paraId="364C81A8" w14:textId="77777777" w:rsidR="006F3C67" w:rsidRPr="00907F38" w:rsidRDefault="006F3C67" w:rsidP="006F3C67">
            <w:pPr>
              <w:tabs>
                <w:tab w:val="left" w:pos="5670"/>
              </w:tabs>
              <w:rPr>
                <w:rFonts w:asciiTheme="minorHAnsi" w:hAnsiTheme="minorHAnsi"/>
                <w:sz w:val="20"/>
              </w:rPr>
            </w:pPr>
          </w:p>
        </w:tc>
      </w:tr>
      <w:tr w:rsidR="00DF10C1" w:rsidRPr="00907F38" w14:paraId="61AD4EB2" w14:textId="77777777" w:rsidTr="006F3C67">
        <w:tc>
          <w:tcPr>
            <w:tcW w:w="5778" w:type="dxa"/>
          </w:tcPr>
          <w:p w14:paraId="77D7C333" w14:textId="77777777"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2B687716" w14:textId="77777777" w:rsidR="00DF10C1" w:rsidRPr="00907F38" w:rsidRDefault="00DF10C1" w:rsidP="00DF10C1">
            <w:pPr>
              <w:tabs>
                <w:tab w:val="left" w:pos="5670"/>
              </w:tabs>
              <w:rPr>
                <w:rFonts w:asciiTheme="minorHAnsi" w:hAnsiTheme="minorHAnsi"/>
                <w:sz w:val="20"/>
              </w:rPr>
            </w:pPr>
          </w:p>
        </w:tc>
      </w:tr>
      <w:tr w:rsidR="00DF10C1" w:rsidRPr="00907F38" w14:paraId="5FA1B6B0" w14:textId="77777777" w:rsidTr="006F3C67">
        <w:tc>
          <w:tcPr>
            <w:tcW w:w="5778" w:type="dxa"/>
          </w:tcPr>
          <w:p w14:paraId="50B0FC59" w14:textId="77777777" w:rsidR="00DF10C1" w:rsidRPr="00907F38" w:rsidRDefault="00DF10C1" w:rsidP="00DF10C1">
            <w:pPr>
              <w:tabs>
                <w:tab w:val="left" w:pos="5670"/>
              </w:tabs>
              <w:rPr>
                <w:rFonts w:asciiTheme="minorHAnsi" w:hAnsiTheme="minorHAnsi"/>
                <w:sz w:val="22"/>
              </w:rPr>
            </w:pPr>
          </w:p>
        </w:tc>
        <w:tc>
          <w:tcPr>
            <w:tcW w:w="3936" w:type="dxa"/>
          </w:tcPr>
          <w:p w14:paraId="30CDBB93" w14:textId="77777777" w:rsidR="00DF10C1" w:rsidRPr="00907F38" w:rsidRDefault="00DF10C1" w:rsidP="00DF10C1">
            <w:pPr>
              <w:tabs>
                <w:tab w:val="left" w:pos="5670"/>
              </w:tabs>
              <w:rPr>
                <w:rFonts w:asciiTheme="minorHAnsi" w:hAnsiTheme="minorHAnsi"/>
                <w:sz w:val="20"/>
              </w:rPr>
            </w:pPr>
          </w:p>
        </w:tc>
      </w:tr>
      <w:tr w:rsidR="00D1000A" w:rsidRPr="00907F38" w14:paraId="4579E7AB" w14:textId="77777777" w:rsidTr="00227AEB">
        <w:tc>
          <w:tcPr>
            <w:tcW w:w="5778" w:type="dxa"/>
          </w:tcPr>
          <w:p w14:paraId="59EA784B" w14:textId="77777777"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1315C6D7" w14:textId="77777777" w:rsidR="00D1000A" w:rsidRPr="00907F38" w:rsidRDefault="00D1000A" w:rsidP="00DF10C1">
            <w:pPr>
              <w:tabs>
                <w:tab w:val="left" w:pos="5670"/>
              </w:tabs>
              <w:rPr>
                <w:rFonts w:asciiTheme="minorHAnsi" w:hAnsiTheme="minorHAnsi"/>
                <w:sz w:val="20"/>
                <w:szCs w:val="22"/>
              </w:rPr>
            </w:pPr>
          </w:p>
        </w:tc>
      </w:tr>
      <w:tr w:rsidR="000A6465" w:rsidRPr="00907F38" w14:paraId="2164C9B5" w14:textId="77777777" w:rsidTr="006F3C67">
        <w:tc>
          <w:tcPr>
            <w:tcW w:w="5778" w:type="dxa"/>
          </w:tcPr>
          <w:p w14:paraId="70B9627C" w14:textId="77777777" w:rsidR="000A6465" w:rsidRPr="00907F38" w:rsidRDefault="000A6465" w:rsidP="000A6465">
            <w:pPr>
              <w:tabs>
                <w:tab w:val="left" w:pos="5670"/>
              </w:tabs>
              <w:rPr>
                <w:rFonts w:asciiTheme="minorHAnsi" w:hAnsiTheme="minorHAnsi"/>
                <w:sz w:val="22"/>
                <w:szCs w:val="22"/>
              </w:rPr>
            </w:pPr>
          </w:p>
        </w:tc>
        <w:tc>
          <w:tcPr>
            <w:tcW w:w="3936" w:type="dxa"/>
          </w:tcPr>
          <w:p w14:paraId="1304274F"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D77B58">
              <w:rPr>
                <w:rFonts w:asciiTheme="minorHAnsi" w:hAnsiTheme="minorHAnsi"/>
                <w:sz w:val="20"/>
                <w:szCs w:val="22"/>
              </w:rPr>
              <w:t>B20-AA Ny E-helselov</w:t>
            </w:r>
          </w:p>
        </w:tc>
      </w:tr>
      <w:tr w:rsidR="000A6465" w:rsidRPr="00907F38" w14:paraId="2274C50A" w14:textId="77777777" w:rsidTr="006F3C67">
        <w:tc>
          <w:tcPr>
            <w:tcW w:w="5778" w:type="dxa"/>
          </w:tcPr>
          <w:p w14:paraId="329AED96" w14:textId="77777777" w:rsidR="000A6465" w:rsidRPr="00907F38" w:rsidRDefault="000A6465" w:rsidP="000A6465">
            <w:pPr>
              <w:tabs>
                <w:tab w:val="left" w:pos="5670"/>
              </w:tabs>
              <w:rPr>
                <w:rFonts w:asciiTheme="minorHAnsi" w:hAnsiTheme="minorHAnsi"/>
                <w:sz w:val="22"/>
                <w:szCs w:val="22"/>
              </w:rPr>
            </w:pPr>
          </w:p>
        </w:tc>
        <w:tc>
          <w:tcPr>
            <w:tcW w:w="3936" w:type="dxa"/>
          </w:tcPr>
          <w:p w14:paraId="7C995C3F"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D77B58">
              <w:rPr>
                <w:rFonts w:asciiTheme="minorHAnsi" w:hAnsiTheme="minorHAnsi"/>
                <w:sz w:val="20"/>
                <w:szCs w:val="22"/>
              </w:rPr>
              <w:t>Merknader Stortinget 2020</w:t>
            </w:r>
          </w:p>
        </w:tc>
      </w:tr>
      <w:tr w:rsidR="000A6465" w:rsidRPr="00907F38" w14:paraId="5700C7E4" w14:textId="77777777" w:rsidTr="006F3C67">
        <w:tc>
          <w:tcPr>
            <w:tcW w:w="5778" w:type="dxa"/>
          </w:tcPr>
          <w:p w14:paraId="74B7D6B0" w14:textId="77777777" w:rsidR="000A6465" w:rsidRPr="00907F38" w:rsidRDefault="000A6465" w:rsidP="000A6465">
            <w:pPr>
              <w:tabs>
                <w:tab w:val="left" w:pos="5670"/>
              </w:tabs>
              <w:rPr>
                <w:rFonts w:asciiTheme="minorHAnsi" w:hAnsiTheme="minorHAnsi"/>
                <w:sz w:val="22"/>
                <w:szCs w:val="22"/>
              </w:rPr>
            </w:pPr>
          </w:p>
        </w:tc>
        <w:tc>
          <w:tcPr>
            <w:tcW w:w="3936" w:type="dxa"/>
          </w:tcPr>
          <w:p w14:paraId="4BB417C5"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D77B58">
              <w:rPr>
                <w:rFonts w:asciiTheme="minorHAnsi" w:hAnsiTheme="minorHAnsi"/>
                <w:sz w:val="20"/>
                <w:szCs w:val="22"/>
              </w:rPr>
              <w:t>Arnfinn Aarnes</w:t>
            </w:r>
          </w:p>
        </w:tc>
      </w:tr>
    </w:tbl>
    <w:p w14:paraId="5401622C" w14:textId="77777777" w:rsidR="00603CF3" w:rsidRPr="00907F38" w:rsidRDefault="00603CF3" w:rsidP="00F5658A">
      <w:pPr>
        <w:tabs>
          <w:tab w:val="left" w:pos="5940"/>
        </w:tabs>
        <w:rPr>
          <w:rFonts w:asciiTheme="minorHAnsi" w:hAnsiTheme="minorHAnsi"/>
          <w:sz w:val="20"/>
          <w:szCs w:val="20"/>
        </w:rPr>
      </w:pPr>
    </w:p>
    <w:p w14:paraId="542024D9" w14:textId="77777777"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D77B58">
        <w:rPr>
          <w:rFonts w:asciiTheme="minorHAnsi" w:hAnsiTheme="minorHAnsi"/>
          <w:noProof/>
          <w:sz w:val="22"/>
          <w:szCs w:val="22"/>
        </w:rPr>
        <w:t>27. april 2020</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14:paraId="70328420" w14:textId="77777777" w:rsidR="0056171C" w:rsidRPr="00907F38" w:rsidRDefault="0056171C" w:rsidP="0056171C">
      <w:pPr>
        <w:tabs>
          <w:tab w:val="left" w:pos="5670"/>
        </w:tabs>
        <w:ind w:firstLine="708"/>
        <w:rPr>
          <w:rFonts w:asciiTheme="minorHAnsi" w:hAnsiTheme="minorHAnsi"/>
        </w:rPr>
      </w:pPr>
    </w:p>
    <w:p w14:paraId="5D03C406" w14:textId="32E75CB4" w:rsidR="000603A7" w:rsidRPr="00907F38" w:rsidRDefault="005F646C"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H</w:t>
      </w:r>
      <w:r w:rsidR="009D63BB">
        <w:rPr>
          <w:rFonts w:asciiTheme="minorHAnsi" w:hAnsiTheme="minorHAnsi" w:cs="Arial"/>
          <w:b/>
          <w:bCs/>
          <w:kern w:val="32"/>
          <w:sz w:val="32"/>
          <w:szCs w:val="32"/>
        </w:rPr>
        <w:t xml:space="preserve">øringssvar </w:t>
      </w:r>
      <w:bookmarkStart w:id="3" w:name="_GoBack"/>
      <w:bookmarkEnd w:id="3"/>
      <w:r w:rsidR="00D77B58">
        <w:rPr>
          <w:rFonts w:asciiTheme="minorHAnsi" w:hAnsiTheme="minorHAnsi" w:cs="Arial"/>
          <w:b/>
          <w:bCs/>
          <w:kern w:val="32"/>
          <w:sz w:val="32"/>
          <w:szCs w:val="32"/>
        </w:rPr>
        <w:t>Prop.65 L Lov om e-helse (e-helseloven)</w:t>
      </w:r>
    </w:p>
    <w:bookmarkEnd w:id="2"/>
    <w:p w14:paraId="7483F284" w14:textId="77777777" w:rsidR="0056171C" w:rsidRPr="00907F38" w:rsidRDefault="0056171C" w:rsidP="000603A7">
      <w:pPr>
        <w:rPr>
          <w:rFonts w:asciiTheme="minorHAnsi" w:hAnsiTheme="minorHAnsi"/>
        </w:rPr>
      </w:pPr>
    </w:p>
    <w:p w14:paraId="04FBB814" w14:textId="77777777" w:rsidR="00603CF3" w:rsidRDefault="00D77B58" w:rsidP="00B72F35">
      <w:pPr>
        <w:rPr>
          <w:rFonts w:asciiTheme="minorHAnsi" w:hAnsiTheme="minorHAnsi"/>
          <w:sz w:val="22"/>
          <w:szCs w:val="22"/>
        </w:rPr>
      </w:pPr>
      <w:r>
        <w:rPr>
          <w:rFonts w:asciiTheme="minorHAnsi" w:hAnsiTheme="minorHAnsi"/>
          <w:sz w:val="22"/>
          <w:szCs w:val="22"/>
        </w:rPr>
        <w:t>Funksjonshemmedes Fellesorganisasjon (FFO) viser til overnevnte lovforslag og vil gi noen merknader til dette.</w:t>
      </w:r>
    </w:p>
    <w:p w14:paraId="47D19023" w14:textId="77777777" w:rsidR="00D77B58" w:rsidRDefault="00D77B58" w:rsidP="00B72F35">
      <w:pPr>
        <w:rPr>
          <w:rFonts w:asciiTheme="minorHAnsi" w:hAnsiTheme="minorHAnsi"/>
          <w:sz w:val="22"/>
          <w:szCs w:val="22"/>
        </w:rPr>
      </w:pPr>
    </w:p>
    <w:p w14:paraId="4D936362" w14:textId="77777777" w:rsidR="00D77B58" w:rsidRDefault="00D77B58" w:rsidP="00B72F35">
      <w:pPr>
        <w:rPr>
          <w:rFonts w:asciiTheme="minorHAnsi" w:hAnsiTheme="minorHAnsi"/>
          <w:b/>
          <w:bCs/>
          <w:sz w:val="22"/>
          <w:szCs w:val="22"/>
        </w:rPr>
      </w:pPr>
      <w:r w:rsidRPr="00D77B58">
        <w:rPr>
          <w:rFonts w:asciiTheme="minorHAnsi" w:hAnsiTheme="minorHAnsi"/>
          <w:b/>
          <w:bCs/>
          <w:sz w:val="22"/>
          <w:szCs w:val="22"/>
        </w:rPr>
        <w:t>Innledning</w:t>
      </w:r>
    </w:p>
    <w:p w14:paraId="2A588A2F" w14:textId="77777777" w:rsidR="00D77B58" w:rsidRDefault="00D77B58" w:rsidP="00B72F35">
      <w:pPr>
        <w:rPr>
          <w:rFonts w:asciiTheme="minorHAnsi" w:hAnsiTheme="minorHAnsi"/>
          <w:sz w:val="22"/>
          <w:szCs w:val="22"/>
        </w:rPr>
      </w:pPr>
      <w:r>
        <w:rPr>
          <w:rFonts w:asciiTheme="minorHAnsi" w:hAnsiTheme="minorHAnsi"/>
          <w:sz w:val="22"/>
          <w:szCs w:val="22"/>
        </w:rPr>
        <w:t>I forbindelse med Helse- og omsorgsdepartementets høringsrunde</w:t>
      </w:r>
      <w:r w:rsidR="00987C9E">
        <w:rPr>
          <w:rFonts w:asciiTheme="minorHAnsi" w:hAnsiTheme="minorHAnsi"/>
          <w:sz w:val="22"/>
          <w:szCs w:val="22"/>
        </w:rPr>
        <w:t xml:space="preserve"> til ny e-helselov, utarbeidet FFO i samarbeid med Kreftforeningen, Nasjonalforeningen for folkehelse, Pårørendealliasen og Forbrukerrådet en felles høringsuttalelse. Vårt høringssvar til Prop.65 L er i stor grad basert på de samme standpunktene vi foreslo </w:t>
      </w:r>
      <w:r w:rsidR="00CD6710">
        <w:rPr>
          <w:rFonts w:asciiTheme="minorHAnsi" w:hAnsiTheme="minorHAnsi"/>
          <w:sz w:val="22"/>
          <w:szCs w:val="22"/>
        </w:rPr>
        <w:t>i høringsnotatet til HOD.</w:t>
      </w:r>
    </w:p>
    <w:p w14:paraId="21B9EFEA" w14:textId="77777777" w:rsidR="00987C9E" w:rsidRDefault="00987C9E" w:rsidP="00B72F35">
      <w:pPr>
        <w:rPr>
          <w:rFonts w:asciiTheme="minorHAnsi" w:hAnsiTheme="minorHAnsi"/>
          <w:sz w:val="22"/>
          <w:szCs w:val="22"/>
        </w:rPr>
      </w:pPr>
    </w:p>
    <w:p w14:paraId="75359861" w14:textId="77777777" w:rsidR="00A757F6" w:rsidRDefault="00987C9E" w:rsidP="00B72F35">
      <w:pPr>
        <w:rPr>
          <w:rFonts w:asciiTheme="minorHAnsi" w:hAnsiTheme="minorHAnsi"/>
          <w:sz w:val="22"/>
          <w:szCs w:val="22"/>
        </w:rPr>
      </w:pPr>
      <w:r>
        <w:rPr>
          <w:rFonts w:asciiTheme="minorHAnsi" w:hAnsiTheme="minorHAnsi"/>
          <w:sz w:val="22"/>
          <w:szCs w:val="22"/>
        </w:rPr>
        <w:t xml:space="preserve">Norsk helsetjeneste framstår som </w:t>
      </w:r>
      <w:r w:rsidR="00A757F6">
        <w:rPr>
          <w:rFonts w:asciiTheme="minorHAnsi" w:hAnsiTheme="minorHAnsi"/>
          <w:sz w:val="22"/>
          <w:szCs w:val="22"/>
        </w:rPr>
        <w:t xml:space="preserve">kompleks og </w:t>
      </w:r>
      <w:r>
        <w:rPr>
          <w:rFonts w:asciiTheme="minorHAnsi" w:hAnsiTheme="minorHAnsi"/>
          <w:sz w:val="22"/>
          <w:szCs w:val="22"/>
        </w:rPr>
        <w:t>fragmentert</w:t>
      </w:r>
      <w:r w:rsidR="00A757F6">
        <w:rPr>
          <w:rFonts w:asciiTheme="minorHAnsi" w:hAnsiTheme="minorHAnsi"/>
          <w:sz w:val="22"/>
          <w:szCs w:val="22"/>
        </w:rPr>
        <w:t xml:space="preserve"> organisert,</w:t>
      </w:r>
      <w:r>
        <w:rPr>
          <w:rFonts w:asciiTheme="minorHAnsi" w:hAnsiTheme="minorHAnsi"/>
          <w:sz w:val="22"/>
          <w:szCs w:val="22"/>
        </w:rPr>
        <w:t xml:space="preserve"> og i for liten grad samhandlende. Mange pasienter får helsetjenester fra mange a</w:t>
      </w:r>
      <w:r w:rsidR="007E3F41">
        <w:rPr>
          <w:rFonts w:asciiTheme="minorHAnsi" w:hAnsiTheme="minorHAnsi"/>
          <w:sz w:val="22"/>
          <w:szCs w:val="22"/>
        </w:rPr>
        <w:t>ktører både på innad i spesialisthelsetjenesten og mellom spesialist og kommunehelsetjenesten</w:t>
      </w:r>
      <w:r w:rsidR="0020156B">
        <w:rPr>
          <w:rFonts w:asciiTheme="minorHAnsi" w:hAnsiTheme="minorHAnsi"/>
          <w:sz w:val="22"/>
          <w:szCs w:val="22"/>
        </w:rPr>
        <w:t>,</w:t>
      </w:r>
      <w:r w:rsidR="007E3F41">
        <w:rPr>
          <w:rFonts w:asciiTheme="minorHAnsi" w:hAnsiTheme="minorHAnsi"/>
          <w:sz w:val="22"/>
          <w:szCs w:val="22"/>
        </w:rPr>
        <w:t xml:space="preserve"> men nødvendige helseopplysninger om pasientene er ikke tilgjengelig på tvers av tjenestene. Det å ikke ha oppdatert informasjon om pasientene utgjør etter FFOs oppfatning en pasientsikkerhetsrisiko. Det er i betydelig grad overlatt til pasientene å være bærere av sine egne helseopplysninger. Videre er manglende informasjonsutveksling </w:t>
      </w:r>
      <w:r w:rsidR="00A757F6">
        <w:rPr>
          <w:rFonts w:asciiTheme="minorHAnsi" w:hAnsiTheme="minorHAnsi"/>
          <w:sz w:val="22"/>
          <w:szCs w:val="22"/>
        </w:rPr>
        <w:t>en begrensning for gode pasientforløp.</w:t>
      </w:r>
    </w:p>
    <w:p w14:paraId="2423C02B" w14:textId="77777777" w:rsidR="0020156B" w:rsidRDefault="0020156B" w:rsidP="00B72F35">
      <w:pPr>
        <w:rPr>
          <w:rFonts w:asciiTheme="minorHAnsi" w:hAnsiTheme="minorHAnsi"/>
          <w:sz w:val="22"/>
          <w:szCs w:val="22"/>
        </w:rPr>
      </w:pPr>
    </w:p>
    <w:p w14:paraId="0A900013" w14:textId="77777777" w:rsidR="00A757F6" w:rsidRDefault="00A757F6" w:rsidP="00B72F35">
      <w:pPr>
        <w:rPr>
          <w:rFonts w:asciiTheme="minorHAnsi" w:hAnsiTheme="minorHAnsi"/>
          <w:sz w:val="22"/>
          <w:szCs w:val="22"/>
        </w:rPr>
      </w:pPr>
      <w:r>
        <w:rPr>
          <w:rFonts w:asciiTheme="minorHAnsi" w:hAnsiTheme="minorHAnsi"/>
          <w:sz w:val="22"/>
          <w:szCs w:val="22"/>
        </w:rPr>
        <w:t>FFO støtter derfor hovedintensjonen i forslaget til ny e-helselov</w:t>
      </w:r>
      <w:r w:rsidR="0020156B">
        <w:rPr>
          <w:rFonts w:asciiTheme="minorHAnsi" w:hAnsiTheme="minorHAnsi"/>
          <w:sz w:val="22"/>
          <w:szCs w:val="22"/>
        </w:rPr>
        <w:t>.</w:t>
      </w:r>
    </w:p>
    <w:p w14:paraId="515F9332" w14:textId="77777777" w:rsidR="00A757F6" w:rsidRDefault="00A757F6" w:rsidP="00B72F35">
      <w:pPr>
        <w:rPr>
          <w:rFonts w:asciiTheme="minorHAnsi" w:hAnsiTheme="minorHAnsi"/>
          <w:sz w:val="22"/>
          <w:szCs w:val="22"/>
        </w:rPr>
      </w:pPr>
    </w:p>
    <w:p w14:paraId="5A9ECB24" w14:textId="77777777" w:rsidR="00A757F6" w:rsidRDefault="00A757F6" w:rsidP="00B72F35">
      <w:pPr>
        <w:rPr>
          <w:rFonts w:asciiTheme="minorHAnsi" w:hAnsiTheme="minorHAnsi"/>
          <w:b/>
          <w:bCs/>
          <w:sz w:val="22"/>
          <w:szCs w:val="22"/>
        </w:rPr>
      </w:pPr>
      <w:r w:rsidRPr="00A757F6">
        <w:rPr>
          <w:rFonts w:asciiTheme="minorHAnsi" w:hAnsiTheme="minorHAnsi"/>
          <w:b/>
          <w:bCs/>
          <w:sz w:val="22"/>
          <w:szCs w:val="22"/>
        </w:rPr>
        <w:t>Ny lov og formålet med loven</w:t>
      </w:r>
    </w:p>
    <w:p w14:paraId="18E40616" w14:textId="77777777" w:rsidR="00A757F6" w:rsidRDefault="00420CE1" w:rsidP="00B72F35">
      <w:pPr>
        <w:rPr>
          <w:rFonts w:asciiTheme="minorHAnsi" w:hAnsiTheme="minorHAnsi"/>
          <w:sz w:val="22"/>
          <w:szCs w:val="22"/>
        </w:rPr>
      </w:pPr>
      <w:r>
        <w:rPr>
          <w:rFonts w:asciiTheme="minorHAnsi" w:hAnsiTheme="minorHAnsi"/>
          <w:i/>
          <w:iCs/>
          <w:sz w:val="22"/>
          <w:szCs w:val="22"/>
        </w:rPr>
        <w:t>«</w:t>
      </w:r>
      <w:r w:rsidR="00A757F6" w:rsidRPr="00A757F6">
        <w:rPr>
          <w:rFonts w:asciiTheme="minorHAnsi" w:hAnsiTheme="minorHAnsi"/>
          <w:i/>
          <w:iCs/>
          <w:sz w:val="22"/>
          <w:szCs w:val="22"/>
        </w:rPr>
        <w:t>Formålet med loven er å styrke digitaliseringen i helse- og omsorgsektoren (e-helse), for å legge til rette for gode og effektive helse- og omsorgstjenester. Loven skal også legge til rette for bedre nasjonal samhandling mellom forvaltningsnivåene</w:t>
      </w:r>
      <w:r w:rsidR="00A757F6">
        <w:rPr>
          <w:rFonts w:asciiTheme="minorHAnsi" w:hAnsiTheme="minorHAnsi"/>
          <w:sz w:val="22"/>
          <w:szCs w:val="22"/>
        </w:rPr>
        <w:t>.</w:t>
      </w:r>
      <w:r>
        <w:rPr>
          <w:rFonts w:asciiTheme="minorHAnsi" w:hAnsiTheme="minorHAnsi"/>
          <w:sz w:val="22"/>
          <w:szCs w:val="22"/>
        </w:rPr>
        <w:t>»</w:t>
      </w:r>
    </w:p>
    <w:p w14:paraId="7ECA43F1" w14:textId="77777777" w:rsidR="00420CE1" w:rsidRDefault="00420CE1" w:rsidP="00B72F35">
      <w:pPr>
        <w:rPr>
          <w:rFonts w:asciiTheme="minorHAnsi" w:hAnsiTheme="minorHAnsi"/>
          <w:sz w:val="22"/>
          <w:szCs w:val="22"/>
        </w:rPr>
      </w:pPr>
    </w:p>
    <w:p w14:paraId="309D7F78" w14:textId="77777777" w:rsidR="00420CE1" w:rsidRDefault="00420CE1" w:rsidP="00B72F35">
      <w:pPr>
        <w:rPr>
          <w:rFonts w:asciiTheme="minorHAnsi" w:hAnsiTheme="minorHAnsi"/>
          <w:sz w:val="22"/>
          <w:szCs w:val="22"/>
        </w:rPr>
      </w:pPr>
      <w:r>
        <w:rPr>
          <w:rFonts w:asciiTheme="minorHAnsi" w:hAnsiTheme="minorHAnsi"/>
          <w:sz w:val="22"/>
          <w:szCs w:val="22"/>
        </w:rPr>
        <w:t>FFO mener at pasienter og pårørende og innbyggere kjenner på kroppen konsekvensen av dagens manglende samhandling, mangelfull informasjonsflyt og sammenhenger i tjenester og behandlingsforløp. En nasjonal styring av og utvikling av digitale tjenester er helt nødvending for pasienter og innbyggere – både av hensyn til pasientsikkerhet, kvalitet i behandlingen og bruk av ressurser i form av tid og ressurser.</w:t>
      </w:r>
    </w:p>
    <w:p w14:paraId="252FEF71" w14:textId="77777777" w:rsidR="00420CE1" w:rsidRDefault="00420CE1" w:rsidP="00B72F35">
      <w:pPr>
        <w:rPr>
          <w:rFonts w:asciiTheme="minorHAnsi" w:hAnsiTheme="minorHAnsi"/>
          <w:sz w:val="22"/>
          <w:szCs w:val="22"/>
        </w:rPr>
      </w:pPr>
    </w:p>
    <w:p w14:paraId="3B019B84" w14:textId="77777777" w:rsidR="00420CE1" w:rsidRDefault="00420CE1" w:rsidP="00B72F35">
      <w:pPr>
        <w:rPr>
          <w:rFonts w:asciiTheme="minorHAnsi" w:hAnsiTheme="minorHAnsi"/>
          <w:sz w:val="22"/>
          <w:szCs w:val="22"/>
        </w:rPr>
      </w:pPr>
      <w:r>
        <w:rPr>
          <w:rFonts w:asciiTheme="minorHAnsi" w:hAnsiTheme="minorHAnsi"/>
          <w:sz w:val="22"/>
          <w:szCs w:val="22"/>
        </w:rPr>
        <w:t xml:space="preserve">Slik vi ser det er en slik lov helt nødvendig for å sikre innbyggernes pasientsikkerhet. Loven vil være et virkemiddel for å få opp farten i digitaliseringsarbeidet, </w:t>
      </w:r>
      <w:r w:rsidR="0020156B">
        <w:rPr>
          <w:rFonts w:asciiTheme="minorHAnsi" w:hAnsiTheme="minorHAnsi"/>
          <w:sz w:val="22"/>
          <w:szCs w:val="22"/>
        </w:rPr>
        <w:t xml:space="preserve">og </w:t>
      </w:r>
      <w:r>
        <w:rPr>
          <w:rFonts w:asciiTheme="minorHAnsi" w:hAnsiTheme="minorHAnsi"/>
          <w:sz w:val="22"/>
          <w:szCs w:val="22"/>
        </w:rPr>
        <w:t>legge et grunnlag for hvordan driften av nasjonale e-helseløsninger skal finansieres.</w:t>
      </w:r>
    </w:p>
    <w:p w14:paraId="47B7EC25" w14:textId="77777777" w:rsidR="00420CE1" w:rsidRDefault="00420CE1" w:rsidP="00B72F35">
      <w:pPr>
        <w:rPr>
          <w:rFonts w:asciiTheme="minorHAnsi" w:hAnsiTheme="minorHAnsi"/>
          <w:b/>
          <w:bCs/>
          <w:sz w:val="22"/>
          <w:szCs w:val="22"/>
        </w:rPr>
      </w:pPr>
    </w:p>
    <w:p w14:paraId="75EB356F" w14:textId="77777777" w:rsidR="002B7A75" w:rsidRDefault="002B7A75" w:rsidP="00B72F35">
      <w:pPr>
        <w:rPr>
          <w:rFonts w:asciiTheme="minorHAnsi" w:hAnsiTheme="minorHAnsi"/>
          <w:i/>
          <w:iCs/>
          <w:sz w:val="22"/>
          <w:szCs w:val="22"/>
        </w:rPr>
      </w:pPr>
      <w:r>
        <w:rPr>
          <w:rFonts w:asciiTheme="minorHAnsi" w:hAnsiTheme="minorHAnsi"/>
          <w:sz w:val="22"/>
          <w:szCs w:val="22"/>
        </w:rPr>
        <w:t>FFO er enig med departementet</w:t>
      </w:r>
      <w:r w:rsidR="0020156B">
        <w:rPr>
          <w:rFonts w:asciiTheme="minorHAnsi" w:hAnsiTheme="minorHAnsi"/>
          <w:sz w:val="22"/>
          <w:szCs w:val="22"/>
        </w:rPr>
        <w:t xml:space="preserve"> i</w:t>
      </w:r>
      <w:r>
        <w:rPr>
          <w:rFonts w:asciiTheme="minorHAnsi" w:hAnsiTheme="minorHAnsi"/>
          <w:sz w:val="22"/>
          <w:szCs w:val="22"/>
        </w:rPr>
        <w:t xml:space="preserve"> formålet med lovforslaget er å </w:t>
      </w:r>
      <w:r w:rsidRPr="001916E5">
        <w:rPr>
          <w:rFonts w:asciiTheme="minorHAnsi" w:hAnsiTheme="minorHAnsi"/>
          <w:i/>
          <w:iCs/>
          <w:sz w:val="22"/>
          <w:szCs w:val="22"/>
        </w:rPr>
        <w:t>«bidra til ef</w:t>
      </w:r>
      <w:r w:rsidR="001916E5" w:rsidRPr="001916E5">
        <w:rPr>
          <w:rFonts w:asciiTheme="minorHAnsi" w:hAnsiTheme="minorHAnsi"/>
          <w:i/>
          <w:iCs/>
          <w:sz w:val="22"/>
          <w:szCs w:val="22"/>
        </w:rPr>
        <w:t>f</w:t>
      </w:r>
      <w:r w:rsidRPr="001916E5">
        <w:rPr>
          <w:rFonts w:asciiTheme="minorHAnsi" w:hAnsiTheme="minorHAnsi"/>
          <w:i/>
          <w:iCs/>
          <w:sz w:val="22"/>
          <w:szCs w:val="22"/>
        </w:rPr>
        <w:t>ekti</w:t>
      </w:r>
      <w:r w:rsidR="001916E5" w:rsidRPr="001916E5">
        <w:rPr>
          <w:rFonts w:asciiTheme="minorHAnsi" w:hAnsiTheme="minorHAnsi"/>
          <w:i/>
          <w:iCs/>
          <w:sz w:val="22"/>
          <w:szCs w:val="22"/>
        </w:rPr>
        <w:t xml:space="preserve">ve og trygge pasientforløp og helse- og omsorgstjenester av god kvalitet, ved å styrke og legge til rette for digitalisering av helse- og omsorgssektoren.» </w:t>
      </w:r>
    </w:p>
    <w:p w14:paraId="5B6DD60A" w14:textId="77777777" w:rsidR="001916E5" w:rsidRDefault="001916E5" w:rsidP="00B72F35">
      <w:pPr>
        <w:rPr>
          <w:rFonts w:asciiTheme="minorHAnsi" w:hAnsiTheme="minorHAnsi"/>
          <w:i/>
          <w:iCs/>
          <w:sz w:val="22"/>
          <w:szCs w:val="22"/>
        </w:rPr>
      </w:pPr>
    </w:p>
    <w:p w14:paraId="1FB91B12" w14:textId="77777777" w:rsidR="001916E5" w:rsidRDefault="001916E5" w:rsidP="00B72F35">
      <w:pPr>
        <w:rPr>
          <w:rFonts w:asciiTheme="minorHAnsi" w:hAnsiTheme="minorHAnsi"/>
          <w:b/>
          <w:bCs/>
          <w:sz w:val="22"/>
          <w:szCs w:val="22"/>
        </w:rPr>
      </w:pPr>
      <w:r>
        <w:rPr>
          <w:rFonts w:asciiTheme="minorHAnsi" w:hAnsiTheme="minorHAnsi"/>
          <w:b/>
          <w:bCs/>
          <w:sz w:val="22"/>
          <w:szCs w:val="22"/>
        </w:rPr>
        <w:t>Direktoratet for e-helse – oppgave og rolle</w:t>
      </w:r>
    </w:p>
    <w:p w14:paraId="1B50486C" w14:textId="77777777" w:rsidR="001916E5" w:rsidRDefault="001916E5" w:rsidP="00B72F35">
      <w:pPr>
        <w:rPr>
          <w:rFonts w:asciiTheme="minorHAnsi" w:hAnsiTheme="minorHAnsi"/>
          <w:sz w:val="22"/>
          <w:szCs w:val="22"/>
        </w:rPr>
      </w:pPr>
      <w:r>
        <w:rPr>
          <w:rFonts w:asciiTheme="minorHAnsi" w:hAnsiTheme="minorHAnsi"/>
          <w:sz w:val="22"/>
          <w:szCs w:val="22"/>
        </w:rPr>
        <w:t xml:space="preserve">FFO er positiv til å lovregulere oppgavene til Direktoratet for e-helse. Vi mener at det er nødvendig at direktoratets rolle som fag- og myndighetsorgan klargjøres. </w:t>
      </w:r>
      <w:r w:rsidR="00826B89">
        <w:rPr>
          <w:rFonts w:asciiTheme="minorHAnsi" w:hAnsiTheme="minorHAnsi"/>
          <w:sz w:val="22"/>
          <w:szCs w:val="22"/>
        </w:rPr>
        <w:t>FFO er enig i at rollen som og sentrale oppgaver lovfestes, som innebærer en tydeliggjøring av myndighetsrollen.</w:t>
      </w:r>
    </w:p>
    <w:p w14:paraId="71F72AA0" w14:textId="77777777" w:rsidR="00826B89" w:rsidRDefault="00826B89" w:rsidP="00B72F35">
      <w:pPr>
        <w:rPr>
          <w:rFonts w:asciiTheme="minorHAnsi" w:hAnsiTheme="minorHAnsi"/>
          <w:sz w:val="22"/>
          <w:szCs w:val="22"/>
        </w:rPr>
      </w:pPr>
    </w:p>
    <w:p w14:paraId="322B42B3" w14:textId="77777777" w:rsidR="00826B89" w:rsidRPr="00826B89" w:rsidRDefault="00826B89" w:rsidP="00B72F35">
      <w:pPr>
        <w:rPr>
          <w:rFonts w:asciiTheme="minorHAnsi" w:hAnsiTheme="minorHAnsi"/>
          <w:b/>
          <w:bCs/>
          <w:sz w:val="22"/>
          <w:szCs w:val="22"/>
        </w:rPr>
      </w:pPr>
      <w:r w:rsidRPr="00826B89">
        <w:rPr>
          <w:rFonts w:asciiTheme="minorHAnsi" w:hAnsiTheme="minorHAnsi"/>
          <w:b/>
          <w:bCs/>
          <w:sz w:val="22"/>
          <w:szCs w:val="22"/>
        </w:rPr>
        <w:t>Nasjonal e-helseutvikling</w:t>
      </w:r>
    </w:p>
    <w:p w14:paraId="40AA8932" w14:textId="77777777" w:rsidR="007E3F41" w:rsidRDefault="00826B89" w:rsidP="00B72F35">
      <w:pPr>
        <w:rPr>
          <w:rFonts w:asciiTheme="minorHAnsi" w:hAnsiTheme="minorHAnsi"/>
          <w:sz w:val="22"/>
          <w:szCs w:val="22"/>
        </w:rPr>
      </w:pPr>
      <w:r>
        <w:rPr>
          <w:rFonts w:asciiTheme="minorHAnsi" w:hAnsiTheme="minorHAnsi"/>
          <w:sz w:val="22"/>
          <w:szCs w:val="22"/>
        </w:rPr>
        <w:t xml:space="preserve">Departementet har foreslått at e-helsetiltak av nasjonal </w:t>
      </w:r>
      <w:r w:rsidR="00406312">
        <w:rPr>
          <w:rFonts w:asciiTheme="minorHAnsi" w:hAnsiTheme="minorHAnsi"/>
          <w:sz w:val="22"/>
          <w:szCs w:val="22"/>
        </w:rPr>
        <w:t>betydning skal forelegges Direktoratet for e-helse. Det vil si at regionale helseforetak, helseforetak, helseforvaltning fylkeskommuner og kommuner som planlegger e-helsetiltak med nasjonal betydning skal forelegges Direktoratet for e-helse.</w:t>
      </w:r>
      <w:r w:rsidR="00813113">
        <w:rPr>
          <w:rFonts w:asciiTheme="minorHAnsi" w:hAnsiTheme="minorHAnsi"/>
          <w:sz w:val="22"/>
          <w:szCs w:val="22"/>
        </w:rPr>
        <w:t xml:space="preserve"> FFO mener at porteføljestyring er svært nødvendig for å få til nasjonal styring og positivt fordi det er et premiss for kunnskapsdeling og gjenbruk. Vi er kjent med enkelte aktører er bekymret for at porteføljestyringen kan medføre økt byråkrati, forsinkelser i egne prosjekter og hemme innovasjon. Vår oppfatning at </w:t>
      </w:r>
      <w:r w:rsidR="004F46E2">
        <w:rPr>
          <w:rFonts w:asciiTheme="minorHAnsi" w:hAnsiTheme="minorHAnsi"/>
          <w:sz w:val="22"/>
          <w:szCs w:val="22"/>
        </w:rPr>
        <w:t xml:space="preserve">det derfor kan være gunstig om mål, hensikt og konsekvenser tydeliggjøres. </w:t>
      </w:r>
    </w:p>
    <w:p w14:paraId="695E1788" w14:textId="77777777" w:rsidR="004F46E2" w:rsidRDefault="004F46E2" w:rsidP="00B72F35">
      <w:pPr>
        <w:rPr>
          <w:rFonts w:asciiTheme="minorHAnsi" w:hAnsiTheme="minorHAnsi"/>
          <w:sz w:val="22"/>
          <w:szCs w:val="22"/>
        </w:rPr>
      </w:pPr>
    </w:p>
    <w:p w14:paraId="59B9AA7A" w14:textId="77777777" w:rsidR="004F46E2" w:rsidRPr="004F46E2" w:rsidRDefault="004F46E2" w:rsidP="00B72F35">
      <w:pPr>
        <w:rPr>
          <w:rFonts w:asciiTheme="minorHAnsi" w:hAnsiTheme="minorHAnsi"/>
          <w:b/>
          <w:bCs/>
          <w:sz w:val="22"/>
          <w:szCs w:val="22"/>
        </w:rPr>
      </w:pPr>
      <w:r w:rsidRPr="004F46E2">
        <w:rPr>
          <w:rFonts w:asciiTheme="minorHAnsi" w:hAnsiTheme="minorHAnsi"/>
          <w:b/>
          <w:bCs/>
          <w:sz w:val="22"/>
          <w:szCs w:val="22"/>
        </w:rPr>
        <w:t>Plikt til å gjøre tilgjengelig og betale for nasjonale e-helseløsninger</w:t>
      </w:r>
    </w:p>
    <w:p w14:paraId="42CDDDA4" w14:textId="77777777" w:rsidR="004F46E2" w:rsidRDefault="004F46E2" w:rsidP="00B72F35">
      <w:pPr>
        <w:rPr>
          <w:rFonts w:asciiTheme="minorHAnsi" w:hAnsiTheme="minorHAnsi"/>
          <w:sz w:val="22"/>
          <w:szCs w:val="22"/>
        </w:rPr>
      </w:pPr>
      <w:r>
        <w:rPr>
          <w:rFonts w:asciiTheme="minorHAnsi" w:hAnsiTheme="minorHAnsi"/>
          <w:sz w:val="22"/>
          <w:szCs w:val="22"/>
        </w:rPr>
        <w:t>En ny e-helselov tydeliggjør og stiller krav om nasjonal styring og utvikling. Samtidig tydeliggjør den sektorens plikt til å gjøre løsningen tilgjengelig for innbyggerne</w:t>
      </w:r>
      <w:r w:rsidR="00B5377D">
        <w:rPr>
          <w:rFonts w:asciiTheme="minorHAnsi" w:hAnsiTheme="minorHAnsi"/>
          <w:sz w:val="22"/>
          <w:szCs w:val="22"/>
        </w:rPr>
        <w:t xml:space="preserve">, uavhengig av bosted. Dette er en forutsetning for å kunne realisere de ambisjoner og forventninger som både sektoren og innbyggerne har for fremtidig digitalisering. </w:t>
      </w:r>
    </w:p>
    <w:p w14:paraId="6EBCB5D1" w14:textId="77777777" w:rsidR="00B5377D" w:rsidRDefault="00B5377D" w:rsidP="00B72F35">
      <w:pPr>
        <w:rPr>
          <w:rFonts w:asciiTheme="minorHAnsi" w:hAnsiTheme="minorHAnsi"/>
          <w:sz w:val="22"/>
          <w:szCs w:val="22"/>
        </w:rPr>
      </w:pPr>
    </w:p>
    <w:p w14:paraId="5897F994" w14:textId="77777777" w:rsidR="00B5377D" w:rsidRDefault="00B5377D" w:rsidP="00B72F35">
      <w:pPr>
        <w:rPr>
          <w:rFonts w:asciiTheme="minorHAnsi" w:hAnsiTheme="minorHAnsi"/>
          <w:sz w:val="22"/>
          <w:szCs w:val="22"/>
        </w:rPr>
      </w:pPr>
      <w:r>
        <w:rPr>
          <w:rFonts w:asciiTheme="minorHAnsi" w:hAnsiTheme="minorHAnsi"/>
          <w:sz w:val="22"/>
          <w:szCs w:val="22"/>
        </w:rPr>
        <w:t xml:space="preserve">Vi har notert oss at </w:t>
      </w:r>
      <w:r w:rsidR="0020156B">
        <w:rPr>
          <w:rFonts w:asciiTheme="minorHAnsi" w:hAnsiTheme="minorHAnsi"/>
          <w:sz w:val="22"/>
          <w:szCs w:val="22"/>
        </w:rPr>
        <w:t>noen</w:t>
      </w:r>
      <w:r>
        <w:rPr>
          <w:rFonts w:asciiTheme="minorHAnsi" w:hAnsiTheme="minorHAnsi"/>
          <w:sz w:val="22"/>
          <w:szCs w:val="22"/>
        </w:rPr>
        <w:t xml:space="preserve"> interessenter i sine høringsuttalelser be</w:t>
      </w:r>
      <w:r w:rsidR="0020156B">
        <w:rPr>
          <w:rFonts w:asciiTheme="minorHAnsi" w:hAnsiTheme="minorHAnsi"/>
          <w:sz w:val="22"/>
          <w:szCs w:val="22"/>
        </w:rPr>
        <w:t>dt</w:t>
      </w:r>
      <w:r>
        <w:rPr>
          <w:rFonts w:asciiTheme="minorHAnsi" w:hAnsiTheme="minorHAnsi"/>
          <w:sz w:val="22"/>
          <w:szCs w:val="22"/>
        </w:rPr>
        <w:t xml:space="preserve"> om utsettelse av loven og </w:t>
      </w:r>
      <w:r w:rsidR="0020156B">
        <w:rPr>
          <w:rFonts w:asciiTheme="minorHAnsi" w:hAnsiTheme="minorHAnsi"/>
          <w:sz w:val="22"/>
          <w:szCs w:val="22"/>
        </w:rPr>
        <w:t xml:space="preserve">foreslått </w:t>
      </w:r>
      <w:r>
        <w:rPr>
          <w:rFonts w:asciiTheme="minorHAnsi" w:hAnsiTheme="minorHAnsi"/>
          <w:sz w:val="22"/>
          <w:szCs w:val="22"/>
        </w:rPr>
        <w:t>videre utredning. Vår oppfatning er at flere av temaene som omfattes av loven har vært grundig utredet.</w:t>
      </w:r>
    </w:p>
    <w:p w14:paraId="594E76E9" w14:textId="77777777" w:rsidR="00B5377D" w:rsidRDefault="00B5377D" w:rsidP="00B72F35">
      <w:pPr>
        <w:rPr>
          <w:rFonts w:asciiTheme="minorHAnsi" w:hAnsiTheme="minorHAnsi"/>
          <w:sz w:val="22"/>
          <w:szCs w:val="22"/>
        </w:rPr>
      </w:pPr>
      <w:r>
        <w:rPr>
          <w:rFonts w:asciiTheme="minorHAnsi" w:hAnsiTheme="minorHAnsi"/>
          <w:sz w:val="22"/>
          <w:szCs w:val="22"/>
        </w:rPr>
        <w:t xml:space="preserve">FFO </w:t>
      </w:r>
      <w:r w:rsidR="00D251D9">
        <w:rPr>
          <w:rFonts w:asciiTheme="minorHAnsi" w:hAnsiTheme="minorHAnsi"/>
          <w:sz w:val="22"/>
          <w:szCs w:val="22"/>
        </w:rPr>
        <w:t>mener at det må stille</w:t>
      </w:r>
      <w:r w:rsidR="0020156B">
        <w:rPr>
          <w:rFonts w:asciiTheme="minorHAnsi" w:hAnsiTheme="minorHAnsi"/>
          <w:sz w:val="22"/>
          <w:szCs w:val="22"/>
        </w:rPr>
        <w:t>s</w:t>
      </w:r>
      <w:r w:rsidR="00D251D9">
        <w:rPr>
          <w:rFonts w:asciiTheme="minorHAnsi" w:hAnsiTheme="minorHAnsi"/>
          <w:sz w:val="22"/>
          <w:szCs w:val="22"/>
        </w:rPr>
        <w:t xml:space="preserve"> krav til at de enkelte helsetjenestene</w:t>
      </w:r>
      <w:r w:rsidR="0020156B">
        <w:rPr>
          <w:rFonts w:asciiTheme="minorHAnsi" w:hAnsiTheme="minorHAnsi"/>
          <w:sz w:val="22"/>
          <w:szCs w:val="22"/>
        </w:rPr>
        <w:t xml:space="preserve"> at de</w:t>
      </w:r>
      <w:r w:rsidR="00D251D9">
        <w:rPr>
          <w:rFonts w:asciiTheme="minorHAnsi" w:hAnsiTheme="minorHAnsi"/>
          <w:sz w:val="22"/>
          <w:szCs w:val="22"/>
        </w:rPr>
        <w:t xml:space="preserve"> må gjøre de nasjonale e-helseløsningene tilgjengelige i virksomhetene. Per i dag er det flere løsninger som ikke er tatt i bruk av alle, selv om de er tilgjengelige. Det er uheldig, og vi mener at helsetjenesten både skal ha plikt og ansvar for at løsningene tas i bruk, inkludert informasjon og opplæring.</w:t>
      </w:r>
    </w:p>
    <w:p w14:paraId="3234A1CF" w14:textId="77777777" w:rsidR="00D251D9" w:rsidRDefault="00D251D9" w:rsidP="00B72F35">
      <w:pPr>
        <w:rPr>
          <w:rFonts w:asciiTheme="minorHAnsi" w:hAnsiTheme="minorHAnsi"/>
          <w:sz w:val="22"/>
          <w:szCs w:val="22"/>
        </w:rPr>
      </w:pPr>
    </w:p>
    <w:p w14:paraId="283061E2" w14:textId="77777777" w:rsidR="00D251D9" w:rsidRDefault="00D251D9" w:rsidP="00B72F35">
      <w:pPr>
        <w:rPr>
          <w:rFonts w:asciiTheme="minorHAnsi" w:hAnsiTheme="minorHAnsi"/>
          <w:sz w:val="22"/>
          <w:szCs w:val="22"/>
        </w:rPr>
      </w:pPr>
      <w:r>
        <w:rPr>
          <w:rFonts w:asciiTheme="minorHAnsi" w:hAnsiTheme="minorHAnsi"/>
          <w:sz w:val="22"/>
          <w:szCs w:val="22"/>
        </w:rPr>
        <w:t>FFO men</w:t>
      </w:r>
      <w:r w:rsidR="003323C6">
        <w:rPr>
          <w:rFonts w:asciiTheme="minorHAnsi" w:hAnsiTheme="minorHAnsi"/>
          <w:sz w:val="22"/>
          <w:szCs w:val="22"/>
        </w:rPr>
        <w:t>te i høringssvaret til HOD</w:t>
      </w:r>
      <w:r>
        <w:rPr>
          <w:rFonts w:asciiTheme="minorHAnsi" w:hAnsiTheme="minorHAnsi"/>
          <w:sz w:val="22"/>
          <w:szCs w:val="22"/>
        </w:rPr>
        <w:t xml:space="preserve"> at </w:t>
      </w:r>
      <w:r w:rsidR="003323C6">
        <w:rPr>
          <w:rFonts w:asciiTheme="minorHAnsi" w:hAnsiTheme="minorHAnsi"/>
          <w:sz w:val="22"/>
          <w:szCs w:val="22"/>
        </w:rPr>
        <w:t>innbyggerperspektivet var fraværende i lovforslaget om Norsk Helsenett SFs virksomhet, selv om foretaket får ansvaret for viktige innbyggertjenester</w:t>
      </w:r>
      <w:r w:rsidR="0020156B">
        <w:rPr>
          <w:rFonts w:asciiTheme="minorHAnsi" w:hAnsiTheme="minorHAnsi"/>
          <w:sz w:val="22"/>
          <w:szCs w:val="22"/>
        </w:rPr>
        <w:t>. Vi</w:t>
      </w:r>
      <w:r w:rsidR="003323C6">
        <w:rPr>
          <w:rFonts w:asciiTheme="minorHAnsi" w:hAnsiTheme="minorHAnsi"/>
          <w:sz w:val="22"/>
          <w:szCs w:val="22"/>
        </w:rPr>
        <w:t xml:space="preserve"> anbefalte å ta inn et punkt om brukermedvirkning</w:t>
      </w:r>
      <w:r w:rsidR="0020156B">
        <w:rPr>
          <w:rFonts w:asciiTheme="minorHAnsi" w:hAnsiTheme="minorHAnsi"/>
          <w:sz w:val="22"/>
          <w:szCs w:val="22"/>
        </w:rPr>
        <w:t xml:space="preserve"> i</w:t>
      </w:r>
      <w:r w:rsidR="003323C6">
        <w:rPr>
          <w:rFonts w:asciiTheme="minorHAnsi" w:hAnsiTheme="minorHAnsi"/>
          <w:sz w:val="22"/>
          <w:szCs w:val="22"/>
        </w:rPr>
        <w:t xml:space="preserve"> videreutvikling av tjenestene. Videre</w:t>
      </w:r>
      <w:r w:rsidR="0020156B">
        <w:rPr>
          <w:rFonts w:asciiTheme="minorHAnsi" w:hAnsiTheme="minorHAnsi"/>
          <w:sz w:val="22"/>
          <w:szCs w:val="22"/>
        </w:rPr>
        <w:t xml:space="preserve"> sa</w:t>
      </w:r>
      <w:r w:rsidR="003323C6">
        <w:rPr>
          <w:rFonts w:asciiTheme="minorHAnsi" w:hAnsiTheme="minorHAnsi"/>
          <w:sz w:val="22"/>
          <w:szCs w:val="22"/>
        </w:rPr>
        <w:t xml:space="preserve"> vi at det bør lovfestes at foretaket skal sikre at relevante løsninger skal være tilgjengelig for innbyggerne. Videre foreslo vi at Norsk Helsenett bør ha ansvar for at innbyggere og helsepersonell får informasjon o</w:t>
      </w:r>
      <w:r w:rsidR="0020156B">
        <w:rPr>
          <w:rFonts w:asciiTheme="minorHAnsi" w:hAnsiTheme="minorHAnsi"/>
          <w:sz w:val="22"/>
          <w:szCs w:val="22"/>
        </w:rPr>
        <w:t>g</w:t>
      </w:r>
      <w:r w:rsidR="003323C6">
        <w:rPr>
          <w:rFonts w:asciiTheme="minorHAnsi" w:hAnsiTheme="minorHAnsi"/>
          <w:sz w:val="22"/>
          <w:szCs w:val="22"/>
        </w:rPr>
        <w:t xml:space="preserve"> opplæring i de nasjonale løsningene.</w:t>
      </w:r>
      <w:r w:rsidR="004F343F">
        <w:rPr>
          <w:rFonts w:asciiTheme="minorHAnsi" w:hAnsiTheme="minorHAnsi"/>
          <w:sz w:val="22"/>
          <w:szCs w:val="22"/>
        </w:rPr>
        <w:t xml:space="preserve"> Departementet har tatt hensyn til dette innspillet og foreslår dette tatt inn i loven. </w:t>
      </w:r>
      <w:r w:rsidR="0020156B">
        <w:rPr>
          <w:rFonts w:asciiTheme="minorHAnsi" w:hAnsiTheme="minorHAnsi"/>
          <w:sz w:val="22"/>
          <w:szCs w:val="22"/>
        </w:rPr>
        <w:t xml:space="preserve"> FFO </w:t>
      </w:r>
      <w:r w:rsidR="004F343F">
        <w:rPr>
          <w:rFonts w:asciiTheme="minorHAnsi" w:hAnsiTheme="minorHAnsi"/>
          <w:sz w:val="22"/>
          <w:szCs w:val="22"/>
        </w:rPr>
        <w:t>anmoder komiteen</w:t>
      </w:r>
      <w:r w:rsidR="00CD6710">
        <w:rPr>
          <w:rFonts w:asciiTheme="minorHAnsi" w:hAnsiTheme="minorHAnsi"/>
          <w:sz w:val="22"/>
          <w:szCs w:val="22"/>
        </w:rPr>
        <w:t xml:space="preserve"> om å</w:t>
      </w:r>
      <w:r w:rsidR="004F343F">
        <w:rPr>
          <w:rFonts w:asciiTheme="minorHAnsi" w:hAnsiTheme="minorHAnsi"/>
          <w:sz w:val="22"/>
          <w:szCs w:val="22"/>
        </w:rPr>
        <w:t xml:space="preserve"> stille</w:t>
      </w:r>
      <w:r w:rsidR="00CD6710">
        <w:rPr>
          <w:rFonts w:asciiTheme="minorHAnsi" w:hAnsiTheme="minorHAnsi"/>
          <w:sz w:val="22"/>
          <w:szCs w:val="22"/>
        </w:rPr>
        <w:t xml:space="preserve"> </w:t>
      </w:r>
      <w:r w:rsidR="004F343F">
        <w:rPr>
          <w:rFonts w:asciiTheme="minorHAnsi" w:hAnsiTheme="minorHAnsi"/>
          <w:sz w:val="22"/>
          <w:szCs w:val="22"/>
        </w:rPr>
        <w:t>seg bak</w:t>
      </w:r>
      <w:r w:rsidR="00CD6710">
        <w:rPr>
          <w:rFonts w:asciiTheme="minorHAnsi" w:hAnsiTheme="minorHAnsi"/>
          <w:sz w:val="22"/>
          <w:szCs w:val="22"/>
        </w:rPr>
        <w:t xml:space="preserve"> dette.</w:t>
      </w:r>
    </w:p>
    <w:p w14:paraId="6327F337" w14:textId="77777777" w:rsidR="004F343F" w:rsidRDefault="004F343F" w:rsidP="00B72F35">
      <w:pPr>
        <w:rPr>
          <w:rFonts w:asciiTheme="minorHAnsi" w:hAnsiTheme="minorHAnsi"/>
          <w:sz w:val="22"/>
          <w:szCs w:val="22"/>
        </w:rPr>
      </w:pPr>
    </w:p>
    <w:p w14:paraId="0EAA7633" w14:textId="77777777" w:rsidR="004F343F" w:rsidRDefault="004F343F" w:rsidP="00B72F35">
      <w:pPr>
        <w:rPr>
          <w:rFonts w:asciiTheme="minorHAnsi" w:hAnsiTheme="minorHAnsi"/>
          <w:b/>
          <w:bCs/>
          <w:sz w:val="22"/>
          <w:szCs w:val="22"/>
        </w:rPr>
      </w:pPr>
    </w:p>
    <w:p w14:paraId="3C85479D" w14:textId="77777777" w:rsidR="004F343F" w:rsidRPr="004F343F" w:rsidRDefault="004F343F" w:rsidP="00B72F35">
      <w:pPr>
        <w:rPr>
          <w:rFonts w:asciiTheme="minorHAnsi" w:hAnsiTheme="minorHAnsi"/>
          <w:sz w:val="22"/>
          <w:szCs w:val="22"/>
        </w:rPr>
      </w:pPr>
    </w:p>
    <w:p w14:paraId="601917A4" w14:textId="77777777" w:rsidR="00420CE1" w:rsidRDefault="00420CE1" w:rsidP="00B72F35">
      <w:pPr>
        <w:rPr>
          <w:rFonts w:asciiTheme="minorHAnsi" w:hAnsiTheme="minorHAnsi"/>
          <w:sz w:val="22"/>
          <w:szCs w:val="22"/>
        </w:rPr>
      </w:pPr>
    </w:p>
    <w:p w14:paraId="3DACE4F7"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2CD8B145" w14:textId="77777777"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14:paraId="1015803B" w14:textId="77777777" w:rsidR="00B72F35" w:rsidRPr="00907F38" w:rsidRDefault="00B72F35" w:rsidP="00B72F35">
      <w:pPr>
        <w:rPr>
          <w:rFonts w:asciiTheme="minorHAnsi" w:hAnsiTheme="minorHAnsi"/>
          <w:sz w:val="22"/>
          <w:szCs w:val="22"/>
        </w:rPr>
      </w:pPr>
    </w:p>
    <w:p w14:paraId="23E51AF2" w14:textId="28FC3518" w:rsidR="00603CF3" w:rsidRPr="00907F38" w:rsidRDefault="00CC4098" w:rsidP="00B72F35">
      <w:pPr>
        <w:rPr>
          <w:rFonts w:asciiTheme="minorHAnsi" w:hAnsiTheme="minorHAnsi"/>
          <w:sz w:val="22"/>
          <w:szCs w:val="22"/>
        </w:rPr>
      </w:pPr>
      <w:r>
        <w:rPr>
          <w:rFonts w:asciiTheme="minorHAnsi" w:hAnsiTheme="minorHAnsi"/>
          <w:noProof/>
          <w:sz w:val="22"/>
          <w:szCs w:val="22"/>
        </w:rPr>
        <w:drawing>
          <wp:inline distT="0" distB="0" distL="0" distR="0" wp14:anchorId="34D9C9AB" wp14:editId="037ED87F">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0095399F">
        <w:rPr>
          <w:rFonts w:asciiTheme="minorHAnsi" w:hAnsiTheme="minorHAnsi"/>
          <w:sz w:val="22"/>
          <w:szCs w:val="22"/>
        </w:rPr>
        <w:tab/>
      </w:r>
      <w:r w:rsidR="0095399F">
        <w:rPr>
          <w:rFonts w:asciiTheme="minorHAnsi" w:hAnsiTheme="minorHAnsi"/>
          <w:sz w:val="22"/>
          <w:szCs w:val="22"/>
        </w:rPr>
        <w:tab/>
      </w:r>
      <w:r w:rsidR="0095399F">
        <w:rPr>
          <w:rFonts w:asciiTheme="minorHAnsi" w:hAnsiTheme="minorHAnsi"/>
          <w:sz w:val="22"/>
          <w:szCs w:val="22"/>
        </w:rPr>
        <w:tab/>
      </w:r>
      <w:r w:rsidR="0095399F">
        <w:rPr>
          <w:rFonts w:asciiTheme="minorHAnsi" w:hAnsiTheme="minorHAnsi"/>
          <w:sz w:val="22"/>
          <w:szCs w:val="22"/>
        </w:rPr>
        <w:tab/>
      </w:r>
      <w:r w:rsidR="005F646C">
        <w:rPr>
          <w:rFonts w:asciiTheme="minorHAnsi" w:hAnsiTheme="minorHAnsi"/>
          <w:noProof/>
          <w:sz w:val="22"/>
          <w:szCs w:val="22"/>
        </w:rPr>
        <w:drawing>
          <wp:inline distT="0" distB="0" distL="0" distR="0" wp14:anchorId="3C156A87" wp14:editId="7D2C566B">
            <wp:extent cx="1243965" cy="44513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274782A4" w14:textId="77777777" w:rsidR="00B72F35" w:rsidRPr="00907F38" w:rsidRDefault="00CD6710" w:rsidP="00B72F35">
      <w:pPr>
        <w:rPr>
          <w:rFonts w:asciiTheme="minorHAnsi" w:hAnsiTheme="minorHAnsi"/>
          <w:sz w:val="22"/>
          <w:szCs w:val="22"/>
        </w:rPr>
      </w:pPr>
      <w:r>
        <w:rPr>
          <w:rFonts w:asciiTheme="minorHAnsi" w:hAnsiTheme="minorHAnsi"/>
          <w:sz w:val="22"/>
          <w:szCs w:val="22"/>
        </w:rPr>
        <w:t>Eva Buschmann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14:paraId="7D6BA76A" w14:textId="77777777" w:rsidR="008A3FB5" w:rsidRPr="00907F38" w:rsidRDefault="00CD6710">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p w14:paraId="2602858B" w14:textId="77777777" w:rsidR="00DF10C1" w:rsidRDefault="00DF10C1">
      <w:pPr>
        <w:rPr>
          <w:sz w:val="22"/>
          <w:szCs w:val="22"/>
        </w:rPr>
      </w:pPr>
    </w:p>
    <w:sectPr w:rsidR="00DF10C1"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63E8" w14:textId="77777777" w:rsidR="00660FD4" w:rsidRDefault="00660FD4" w:rsidP="00B4261E">
      <w:r>
        <w:separator/>
      </w:r>
    </w:p>
  </w:endnote>
  <w:endnote w:type="continuationSeparator" w:id="0">
    <w:p w14:paraId="6F81A773" w14:textId="77777777" w:rsidR="00660FD4" w:rsidRDefault="00660FD4"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C244"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33B4AD25" wp14:editId="356324CE">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AD775"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41A87C72"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4AD25"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567AD775"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41A87C72"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03A3642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2E46D20A"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CD61C"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2118A179" wp14:editId="48F768C3">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A142F"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01555A12"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8A179"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782A142F"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01555A12"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4FAEA718"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7A4D2306"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7C459F2D"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3E4A" w14:textId="77777777" w:rsidR="00660FD4" w:rsidRDefault="00660FD4" w:rsidP="00B4261E">
      <w:r>
        <w:separator/>
      </w:r>
    </w:p>
  </w:footnote>
  <w:footnote w:type="continuationSeparator" w:id="0">
    <w:p w14:paraId="5560CC7C" w14:textId="77777777" w:rsidR="00660FD4" w:rsidRDefault="00660FD4"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6A8A" w14:textId="77777777" w:rsidR="009E0F11" w:rsidRDefault="009E0F11" w:rsidP="009E0F11">
    <w:pPr>
      <w:pStyle w:val="Topptekst"/>
    </w:pPr>
  </w:p>
  <w:p w14:paraId="6E87EBFF"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12B8"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3787CDCD" wp14:editId="6FEEF8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903F847"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CC9D2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3787CDC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903F847"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CC9D2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3DC32E11" wp14:editId="03CB1606">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nb-NO" w:vendorID="666" w:dllVersion="513" w:checkStyle="1"/>
  <w:activeWritingStyle w:appName="MSWord" w:lang="nb-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58"/>
    <w:rsid w:val="0004772D"/>
    <w:rsid w:val="00054E05"/>
    <w:rsid w:val="000573BC"/>
    <w:rsid w:val="000603A7"/>
    <w:rsid w:val="000A57C5"/>
    <w:rsid w:val="000A6465"/>
    <w:rsid w:val="000B01F4"/>
    <w:rsid w:val="000F6E0F"/>
    <w:rsid w:val="00100EAB"/>
    <w:rsid w:val="00105703"/>
    <w:rsid w:val="00147590"/>
    <w:rsid w:val="001704E7"/>
    <w:rsid w:val="001916E5"/>
    <w:rsid w:val="001A1E02"/>
    <w:rsid w:val="001B13BD"/>
    <w:rsid w:val="0020156B"/>
    <w:rsid w:val="00225952"/>
    <w:rsid w:val="00235176"/>
    <w:rsid w:val="00236052"/>
    <w:rsid w:val="0025376E"/>
    <w:rsid w:val="00261C69"/>
    <w:rsid w:val="00285D6A"/>
    <w:rsid w:val="002A4F92"/>
    <w:rsid w:val="002B7A75"/>
    <w:rsid w:val="002E2E8E"/>
    <w:rsid w:val="002F3A57"/>
    <w:rsid w:val="00317773"/>
    <w:rsid w:val="003323C6"/>
    <w:rsid w:val="00341FE0"/>
    <w:rsid w:val="003B16A3"/>
    <w:rsid w:val="003B19B9"/>
    <w:rsid w:val="003C0E1F"/>
    <w:rsid w:val="003E0C55"/>
    <w:rsid w:val="00406312"/>
    <w:rsid w:val="00420CE1"/>
    <w:rsid w:val="00432C40"/>
    <w:rsid w:val="00445CB1"/>
    <w:rsid w:val="004710B5"/>
    <w:rsid w:val="004734AF"/>
    <w:rsid w:val="004C4DEF"/>
    <w:rsid w:val="004F343F"/>
    <w:rsid w:val="004F46E2"/>
    <w:rsid w:val="005214F9"/>
    <w:rsid w:val="00525C5E"/>
    <w:rsid w:val="00525E24"/>
    <w:rsid w:val="0052795C"/>
    <w:rsid w:val="00531932"/>
    <w:rsid w:val="0054065D"/>
    <w:rsid w:val="005410FF"/>
    <w:rsid w:val="0056171C"/>
    <w:rsid w:val="00563F4D"/>
    <w:rsid w:val="005D2E73"/>
    <w:rsid w:val="005D509A"/>
    <w:rsid w:val="005D7695"/>
    <w:rsid w:val="005E78CC"/>
    <w:rsid w:val="005F0911"/>
    <w:rsid w:val="005F5A2D"/>
    <w:rsid w:val="005F646C"/>
    <w:rsid w:val="00603CF3"/>
    <w:rsid w:val="006042AE"/>
    <w:rsid w:val="0062604A"/>
    <w:rsid w:val="00632CA2"/>
    <w:rsid w:val="00660FD4"/>
    <w:rsid w:val="00676B9F"/>
    <w:rsid w:val="00690279"/>
    <w:rsid w:val="006A0CA1"/>
    <w:rsid w:val="006A6062"/>
    <w:rsid w:val="006D020C"/>
    <w:rsid w:val="006F3C67"/>
    <w:rsid w:val="00705766"/>
    <w:rsid w:val="00797BC5"/>
    <w:rsid w:val="007B095A"/>
    <w:rsid w:val="007D0252"/>
    <w:rsid w:val="007E3F41"/>
    <w:rsid w:val="007F0B50"/>
    <w:rsid w:val="007F52ED"/>
    <w:rsid w:val="007F5D97"/>
    <w:rsid w:val="00800E77"/>
    <w:rsid w:val="00813113"/>
    <w:rsid w:val="00826B89"/>
    <w:rsid w:val="008324C0"/>
    <w:rsid w:val="008538D7"/>
    <w:rsid w:val="00856AE3"/>
    <w:rsid w:val="008A2EF3"/>
    <w:rsid w:val="008A3FB5"/>
    <w:rsid w:val="008C48E1"/>
    <w:rsid w:val="008E2209"/>
    <w:rsid w:val="008E24EC"/>
    <w:rsid w:val="008F4D74"/>
    <w:rsid w:val="00900BE4"/>
    <w:rsid w:val="009068AB"/>
    <w:rsid w:val="00907F38"/>
    <w:rsid w:val="0095389C"/>
    <w:rsid w:val="0095399F"/>
    <w:rsid w:val="009603CD"/>
    <w:rsid w:val="00987C9E"/>
    <w:rsid w:val="009B26C0"/>
    <w:rsid w:val="009D63BB"/>
    <w:rsid w:val="009E0F11"/>
    <w:rsid w:val="009E4120"/>
    <w:rsid w:val="00A03E31"/>
    <w:rsid w:val="00A03FFF"/>
    <w:rsid w:val="00A128F3"/>
    <w:rsid w:val="00A1365B"/>
    <w:rsid w:val="00A757F6"/>
    <w:rsid w:val="00A77143"/>
    <w:rsid w:val="00A94DBE"/>
    <w:rsid w:val="00A97876"/>
    <w:rsid w:val="00AA34A9"/>
    <w:rsid w:val="00AC1260"/>
    <w:rsid w:val="00AE6FB4"/>
    <w:rsid w:val="00AF18BD"/>
    <w:rsid w:val="00B009E5"/>
    <w:rsid w:val="00B4261E"/>
    <w:rsid w:val="00B42B7E"/>
    <w:rsid w:val="00B5377D"/>
    <w:rsid w:val="00B63D6E"/>
    <w:rsid w:val="00B72F35"/>
    <w:rsid w:val="00B91646"/>
    <w:rsid w:val="00B94873"/>
    <w:rsid w:val="00BB336D"/>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C4098"/>
    <w:rsid w:val="00CD6710"/>
    <w:rsid w:val="00CF3993"/>
    <w:rsid w:val="00D1000A"/>
    <w:rsid w:val="00D231EA"/>
    <w:rsid w:val="00D251D9"/>
    <w:rsid w:val="00D5208E"/>
    <w:rsid w:val="00D56601"/>
    <w:rsid w:val="00D64B96"/>
    <w:rsid w:val="00D66C61"/>
    <w:rsid w:val="00D75A17"/>
    <w:rsid w:val="00D77B58"/>
    <w:rsid w:val="00D924FA"/>
    <w:rsid w:val="00D934E9"/>
    <w:rsid w:val="00DA3B9C"/>
    <w:rsid w:val="00DF10C1"/>
    <w:rsid w:val="00E405B7"/>
    <w:rsid w:val="00EB6F39"/>
    <w:rsid w:val="00EC373E"/>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CDA5C"/>
  <w15:docId w15:val="{B7042433-624F-4C2D-9E4B-05ADBB37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0" ma:contentTypeDescription="Opprett et nytt dokument." ma:contentTypeScope="" ma:versionID="241a09cb18ff4dbdea84593fc2058c26">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37c5663a83e9541ca8fedf1cad2488b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287460-B2DA-4EE9-86CC-E94825DA494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DE4A8498-651E-48EA-86A5-303B328FFD36}">
  <ds:schemaRefs>
    <ds:schemaRef ds:uri="http://schemas.microsoft.com/sharepoint/v3/contenttype/forms"/>
  </ds:schemaRefs>
</ds:datastoreItem>
</file>

<file path=customXml/itemProps3.xml><?xml version="1.0" encoding="utf-8"?>
<ds:datastoreItem xmlns:ds="http://schemas.openxmlformats.org/officeDocument/2006/customXml" ds:itemID="{AB677B67-C240-498B-AE08-FB0F8B37B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0383C-81BB-49C5-9204-132E45C9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421</TotalTime>
  <Pages>2</Pages>
  <Words>870</Words>
  <Characters>4614</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Arnfinn Aarnes</dc:creator>
  <cp:lastModifiedBy>Arnfinn Aarnes</cp:lastModifiedBy>
  <cp:revision>5</cp:revision>
  <cp:lastPrinted>2013-10-15T07:55:00Z</cp:lastPrinted>
  <dcterms:created xsi:type="dcterms:W3CDTF">2020-04-27T11:23:00Z</dcterms:created>
  <dcterms:modified xsi:type="dcterms:W3CDTF">2020-04-28T06:56:00Z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