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0C2A" w14:textId="07878A86" w:rsidR="00AD1DFF" w:rsidRDefault="002000DD" w:rsidP="002000DD">
      <w:pPr>
        <w:rPr>
          <w:b/>
          <w:bCs/>
          <w:color w:val="002060"/>
        </w:rPr>
      </w:pPr>
      <w:r w:rsidRPr="002000DD">
        <w:rPr>
          <w:b/>
          <w:bCs/>
          <w:color w:val="002060"/>
        </w:rPr>
        <w:t xml:space="preserve">Innspill til </w:t>
      </w:r>
      <w:proofErr w:type="spellStart"/>
      <w:r w:rsidRPr="002000DD">
        <w:rPr>
          <w:b/>
          <w:bCs/>
          <w:color w:val="002060"/>
        </w:rPr>
        <w:t>mld</w:t>
      </w:r>
      <w:proofErr w:type="spellEnd"/>
      <w:r w:rsidRPr="002000DD">
        <w:rPr>
          <w:b/>
          <w:bCs/>
          <w:color w:val="002060"/>
        </w:rPr>
        <w:t>. St. 40 (2021-2022)</w:t>
      </w:r>
      <w:r>
        <w:rPr>
          <w:b/>
          <w:bCs/>
          <w:color w:val="002060"/>
        </w:rPr>
        <w:t xml:space="preserve"> </w:t>
      </w:r>
      <w:r w:rsidRPr="002000DD">
        <w:rPr>
          <w:b/>
          <w:bCs/>
          <w:color w:val="002060"/>
        </w:rPr>
        <w:t>Mål og mening</w:t>
      </w:r>
      <w:r w:rsidR="005D41FF">
        <w:rPr>
          <w:b/>
          <w:bCs/>
          <w:color w:val="002060"/>
        </w:rPr>
        <w:t xml:space="preserve"> – </w:t>
      </w:r>
      <w:r w:rsidRPr="002000DD">
        <w:rPr>
          <w:b/>
          <w:bCs/>
          <w:color w:val="002060"/>
        </w:rPr>
        <w:t xml:space="preserve">Norges handlingsplan for å nå </w:t>
      </w:r>
      <w:r w:rsidR="00772AF4" w:rsidRPr="00772AF4">
        <w:rPr>
          <w:b/>
          <w:bCs/>
          <w:color w:val="002060"/>
        </w:rPr>
        <w:t xml:space="preserve">bærekraftsmålene </w:t>
      </w:r>
      <w:r w:rsidR="00A34031">
        <w:rPr>
          <w:b/>
          <w:bCs/>
          <w:color w:val="002060"/>
        </w:rPr>
        <w:t xml:space="preserve">- </w:t>
      </w:r>
      <w:r w:rsidR="00772AF4" w:rsidRPr="00772AF4">
        <w:rPr>
          <w:b/>
          <w:bCs/>
          <w:color w:val="002060"/>
        </w:rPr>
        <w:t>Funksjonshemmedes Fellesorganisasjon (FFO)</w:t>
      </w:r>
    </w:p>
    <w:p w14:paraId="0E31D22C" w14:textId="39CFB727" w:rsidR="00FC7BBD" w:rsidRDefault="00772AF4">
      <w:r>
        <w:t xml:space="preserve">Bærekraftsmålene og handlingsplanen skal sikre at ingen står igjen, og bidra til likhet i befolkningen og gode liv for alle. Funksjonshemmede og kronisk syke er blant de gruppene som står lengst tilbake og må løftes særskilt i handlingsplanen. Den må adressere barrierene de møter, både de fysiske og de som sitter i hodene på folk i form av negative holdninger og fordommer. </w:t>
      </w:r>
      <w:r w:rsidR="00723473">
        <w:t xml:space="preserve">De har rot i en lang historie om utenforskap, og handler om at mennesker med funksjonsnedsettelse er annerledes, ikke får til så mye, </w:t>
      </w:r>
      <w:r w:rsidR="00723473">
        <w:t>har «spesielle behov»</w:t>
      </w:r>
      <w:r w:rsidR="00723473">
        <w:t xml:space="preserve">, </w:t>
      </w:r>
      <w:r w:rsidR="00881452">
        <w:t>og</w:t>
      </w:r>
      <w:r w:rsidR="00723473">
        <w:t xml:space="preserve"> må hjelpes med ytelser, tjenester og omsorg</w:t>
      </w:r>
      <w:r w:rsidR="00723473">
        <w:t>.</w:t>
      </w:r>
      <w:r w:rsidR="00723473">
        <w:t xml:space="preserve"> </w:t>
      </w:r>
    </w:p>
    <w:p w14:paraId="4F0AF02F" w14:textId="7423F5E7" w:rsidR="00723473" w:rsidRDefault="00772AF4">
      <w:r>
        <w:t>Det</w:t>
      </w:r>
      <w:r w:rsidR="00881452">
        <w:t>te</w:t>
      </w:r>
      <w:r>
        <w:t xml:space="preserve"> gjelder alle livsområder, både oppvekst, skole, arbeidsliv, helse, levekår, rettigheter og universell utforming. </w:t>
      </w:r>
      <w:r w:rsidR="00014571">
        <w:t>H</w:t>
      </w:r>
      <w:r w:rsidR="00723473">
        <w:t xml:space="preserve">andlingsplanen </w:t>
      </w:r>
      <w:r w:rsidR="00014571">
        <w:t xml:space="preserve">må </w:t>
      </w:r>
      <w:r w:rsidR="00723473">
        <w:t>ta tak i</w:t>
      </w:r>
      <w:r w:rsidR="00014571">
        <w:t xml:space="preserve"> dette</w:t>
      </w:r>
      <w:r w:rsidR="00723473">
        <w:t xml:space="preserve">, og vi har konkrete innspill til </w:t>
      </w:r>
      <w:r w:rsidR="002D2D77">
        <w:t xml:space="preserve">de nasjonale tiltakene. Vi vil innledningsvis understreke at handlingsplanen må ses i sammenheng med </w:t>
      </w:r>
      <w:r w:rsidR="0023448D">
        <w:t>FN-konvensjonen for mennesker med nedsatt funksjonsevne (</w:t>
      </w:r>
      <w:r w:rsidR="002D2D77">
        <w:t>CRPD</w:t>
      </w:r>
      <w:r w:rsidR="0023448D">
        <w:t>)</w:t>
      </w:r>
      <w:r w:rsidR="002D2D77">
        <w:t xml:space="preserve"> og oppf</w:t>
      </w:r>
      <w:r w:rsidR="000E0311">
        <w:t>ylli</w:t>
      </w:r>
      <w:r w:rsidR="002D2D77">
        <w:t>ngen av denne, samt strategi og handlingsplan for likestilling av mennesker med funksjonsnedsettelse og handlingsplan for universell utforming.</w:t>
      </w:r>
    </w:p>
    <w:p w14:paraId="6CFF9848" w14:textId="7E277F7D" w:rsidR="00FC7BBD" w:rsidRDefault="00FC7BBD">
      <w:r>
        <w:t xml:space="preserve">Universell utforming </w:t>
      </w:r>
      <w:r w:rsidR="001A5AC2">
        <w:t xml:space="preserve">av samfunnet </w:t>
      </w:r>
      <w:r>
        <w:t xml:space="preserve">er </w:t>
      </w:r>
      <w:r w:rsidR="001A5AC2">
        <w:t xml:space="preserve">helt grunnleggende for at funksjonshemmede ikke skal stå igjen, og </w:t>
      </w:r>
      <w:r w:rsidR="00C4771A" w:rsidRPr="008744C3">
        <w:rPr>
          <w:b/>
          <w:bCs/>
          <w:i/>
          <w:iCs/>
        </w:rPr>
        <w:t>vi ber komiteen om å ta inn mål om et universelt utformet samfunn innen 2035</w:t>
      </w:r>
      <w:r w:rsidR="00F87B27" w:rsidRPr="008744C3">
        <w:rPr>
          <w:b/>
          <w:bCs/>
          <w:i/>
          <w:iCs/>
        </w:rPr>
        <w:t>, samt universell utforming av skolebygg innen 2030</w:t>
      </w:r>
      <w:r w:rsidR="00F87B27">
        <w:t xml:space="preserve"> (se bærekraftsmål 4 god utdanning).</w:t>
      </w:r>
      <w:r>
        <w:t xml:space="preserve"> </w:t>
      </w:r>
      <w:r w:rsidR="000E3A42">
        <w:t>Vi kommer gjerne med utdypende tekst</w:t>
      </w:r>
      <w:r w:rsidR="004B751A">
        <w:t>innspill</w:t>
      </w:r>
      <w:r w:rsidR="000E3A42">
        <w:t xml:space="preserve"> til sakene vi tar opp med komiteen.</w:t>
      </w:r>
    </w:p>
    <w:p w14:paraId="73E19761" w14:textId="7637A7C2" w:rsidR="00723473" w:rsidRPr="002D2D77" w:rsidRDefault="002D2D77">
      <w:pPr>
        <w:rPr>
          <w:b/>
          <w:bCs/>
          <w:color w:val="002060"/>
        </w:rPr>
      </w:pPr>
      <w:r w:rsidRPr="002D2D77">
        <w:rPr>
          <w:b/>
          <w:bCs/>
          <w:color w:val="002060"/>
        </w:rPr>
        <w:t xml:space="preserve">Bærekraftsmål </w:t>
      </w:r>
      <w:r w:rsidR="00723473" w:rsidRPr="002D2D77">
        <w:rPr>
          <w:b/>
          <w:bCs/>
          <w:color w:val="002060"/>
        </w:rPr>
        <w:t>1</w:t>
      </w:r>
      <w:r w:rsidR="00B0771D">
        <w:rPr>
          <w:b/>
          <w:bCs/>
          <w:color w:val="002060"/>
        </w:rPr>
        <w:t>.</w:t>
      </w:r>
      <w:r w:rsidR="00723473" w:rsidRPr="002D2D77">
        <w:rPr>
          <w:b/>
          <w:bCs/>
          <w:color w:val="002060"/>
        </w:rPr>
        <w:t xml:space="preserve"> </w:t>
      </w:r>
      <w:r w:rsidR="00B0771D">
        <w:rPr>
          <w:b/>
          <w:bCs/>
          <w:color w:val="002060"/>
        </w:rPr>
        <w:t>U</w:t>
      </w:r>
      <w:r w:rsidR="00723473" w:rsidRPr="002D2D77">
        <w:rPr>
          <w:b/>
          <w:bCs/>
          <w:color w:val="002060"/>
        </w:rPr>
        <w:t>trydde fattigdom</w:t>
      </w:r>
      <w:r w:rsidRPr="002D2D77">
        <w:rPr>
          <w:b/>
          <w:bCs/>
          <w:color w:val="002060"/>
        </w:rPr>
        <w:t xml:space="preserve"> og 8</w:t>
      </w:r>
      <w:r w:rsidR="00B0771D">
        <w:rPr>
          <w:b/>
          <w:bCs/>
          <w:color w:val="002060"/>
        </w:rPr>
        <w:t>.</w:t>
      </w:r>
      <w:r w:rsidRPr="002D2D77">
        <w:rPr>
          <w:b/>
          <w:bCs/>
          <w:color w:val="002060"/>
        </w:rPr>
        <w:t xml:space="preserve"> </w:t>
      </w:r>
      <w:r w:rsidR="008A6167">
        <w:rPr>
          <w:b/>
          <w:bCs/>
          <w:color w:val="002060"/>
        </w:rPr>
        <w:t>A</w:t>
      </w:r>
      <w:r w:rsidRPr="002D2D77">
        <w:rPr>
          <w:b/>
          <w:bCs/>
          <w:color w:val="002060"/>
        </w:rPr>
        <w:t>nstendig arbeid</w:t>
      </w:r>
    </w:p>
    <w:p w14:paraId="7D5959C3" w14:textId="77777777" w:rsidR="002D2D77" w:rsidRDefault="002D2D77" w:rsidP="002D2D77">
      <w:pPr>
        <w:pStyle w:val="Ingenmellomrom"/>
        <w:spacing w:line="276" w:lineRule="auto"/>
        <w:rPr>
          <w:b/>
          <w:bCs/>
        </w:rPr>
      </w:pPr>
      <w:r w:rsidRPr="006A1C64">
        <w:rPr>
          <w:b/>
          <w:bCs/>
        </w:rPr>
        <w:t>Sysselsetting av personer med funksjonsnedsettelse</w:t>
      </w:r>
    </w:p>
    <w:p w14:paraId="67D59409" w14:textId="5437404F" w:rsidR="002D2D77" w:rsidRDefault="002D2D77" w:rsidP="002D2D77">
      <w:pPr>
        <w:pStyle w:val="Ingenmellomrom"/>
        <w:spacing w:line="276" w:lineRule="auto"/>
      </w:pPr>
      <w:r>
        <w:t xml:space="preserve">Innsatser for å få flere </w:t>
      </w:r>
      <w:r w:rsidR="00344D57">
        <w:t xml:space="preserve">funksjonshemmede </w:t>
      </w:r>
      <w:r>
        <w:t xml:space="preserve">i </w:t>
      </w:r>
      <w:r w:rsidR="00C30C56">
        <w:t>jobb</w:t>
      </w:r>
      <w:r>
        <w:t xml:space="preserve"> handler om økonomisk selvstendighet og </w:t>
      </w:r>
      <w:r w:rsidR="008A6167">
        <w:t xml:space="preserve">å </w:t>
      </w:r>
      <w:r>
        <w:t>hindre fattigdom</w:t>
      </w:r>
      <w:r w:rsidR="003D7D3C">
        <w:t xml:space="preserve">, </w:t>
      </w:r>
      <w:r>
        <w:t xml:space="preserve">men det handler like mye om en arbeidslivspolitikk som sikrer </w:t>
      </w:r>
      <w:r w:rsidR="003D7D3C">
        <w:t xml:space="preserve">et </w:t>
      </w:r>
      <w:r>
        <w:t>likestil</w:t>
      </w:r>
      <w:r w:rsidR="003D7D3C">
        <w:t>t</w:t>
      </w:r>
      <w:r>
        <w:t xml:space="preserve"> arbeidsliv</w:t>
      </w:r>
      <w:r w:rsidR="003D7D3C">
        <w:t xml:space="preserve">. </w:t>
      </w:r>
      <w:r>
        <w:t xml:space="preserve">Vi savner </w:t>
      </w:r>
      <w:r w:rsidR="00AF3B9B">
        <w:t xml:space="preserve">forankring av </w:t>
      </w:r>
      <w:r>
        <w:t xml:space="preserve">mangfold i arbeidslivet </w:t>
      </w:r>
      <w:r w:rsidR="00AF3B9B">
        <w:t xml:space="preserve">som </w:t>
      </w:r>
      <w:r w:rsidRPr="00577624">
        <w:t xml:space="preserve">grunnleggende verdi for </w:t>
      </w:r>
      <w:r>
        <w:t xml:space="preserve">å oppnå </w:t>
      </w:r>
      <w:r w:rsidR="008A6167">
        <w:t>bærekrafts</w:t>
      </w:r>
      <w:r w:rsidRPr="00577624">
        <w:t xml:space="preserve">mål 8. </w:t>
      </w:r>
      <w:r>
        <w:t xml:space="preserve">Også godt kvalifiserte </w:t>
      </w:r>
      <w:r w:rsidR="00DE3143">
        <w:t xml:space="preserve">funksjonshemmede </w:t>
      </w:r>
      <w:r>
        <w:t xml:space="preserve">stenges ute </w:t>
      </w:r>
      <w:r w:rsidR="00F73A54">
        <w:t>fra</w:t>
      </w:r>
      <w:r>
        <w:t xml:space="preserve"> jobber </w:t>
      </w:r>
      <w:proofErr w:type="spellStart"/>
      <w:r w:rsidR="004526DE">
        <w:t>pga</w:t>
      </w:r>
      <w:proofErr w:type="spellEnd"/>
      <w:r>
        <w:t xml:space="preserve"> holdninger som ikke underbygger mangfold</w:t>
      </w:r>
      <w:r w:rsidR="008A0EB5">
        <w:t>.</w:t>
      </w:r>
      <w:r w:rsidR="00DA43FB">
        <w:t xml:space="preserve"> </w:t>
      </w:r>
      <w:r w:rsidR="002464B8">
        <w:t xml:space="preserve">Det vises flere steder til Inkluderingsdugnaden, men </w:t>
      </w:r>
      <w:r w:rsidR="00DE3143">
        <w:t>det er behov for en i</w:t>
      </w:r>
      <w:r w:rsidR="00560A77" w:rsidRPr="00560A77">
        <w:t>nkluderingspolitikk</w:t>
      </w:r>
      <w:r w:rsidR="00695618">
        <w:t xml:space="preserve"> som ikke handler om dugnad. </w:t>
      </w:r>
      <w:r w:rsidR="00926255">
        <w:t>D</w:t>
      </w:r>
      <w:r w:rsidR="00613CB8">
        <w:t xml:space="preserve">ugnad </w:t>
      </w:r>
      <w:r w:rsidR="00E4641F">
        <w:t xml:space="preserve">er ikke </w:t>
      </w:r>
      <w:r w:rsidR="00C26850">
        <w:t xml:space="preserve">forpliktende </w:t>
      </w:r>
      <w:r w:rsidR="003C4993">
        <w:t xml:space="preserve">nok </w:t>
      </w:r>
      <w:r w:rsidR="00E4641F">
        <w:t>for å</w:t>
      </w:r>
      <w:r w:rsidR="00576E7B">
        <w:t xml:space="preserve"> få flere</w:t>
      </w:r>
      <w:r w:rsidR="00576E7B">
        <w:t xml:space="preserve"> med funksjonsnedsettelse i jobb</w:t>
      </w:r>
      <w:r w:rsidR="00C26850">
        <w:t xml:space="preserve">, det krever en større innsats </w:t>
      </w:r>
      <w:r w:rsidR="00D72F1E">
        <w:t xml:space="preserve">blant annet </w:t>
      </w:r>
      <w:r w:rsidR="00C26850">
        <w:t xml:space="preserve">rundt </w:t>
      </w:r>
      <w:r w:rsidR="00D63C9A" w:rsidRPr="00D63C9A">
        <w:t>strukturell diskriminering</w:t>
      </w:r>
      <w:r w:rsidR="00560A77" w:rsidRPr="00560A77">
        <w:t>.</w:t>
      </w:r>
    </w:p>
    <w:p w14:paraId="465955A0" w14:textId="77777777" w:rsidR="00D72F1E" w:rsidRPr="00D72F1E" w:rsidRDefault="00D72F1E" w:rsidP="002D2D77">
      <w:pPr>
        <w:pStyle w:val="Ingenmellomrom"/>
        <w:spacing w:line="276" w:lineRule="auto"/>
        <w:rPr>
          <w:sz w:val="10"/>
          <w:szCs w:val="10"/>
        </w:rPr>
      </w:pPr>
    </w:p>
    <w:p w14:paraId="079D0367" w14:textId="71856955" w:rsidR="002D2D77" w:rsidRPr="004B751A" w:rsidRDefault="002D2D77" w:rsidP="002D2D77">
      <w:pPr>
        <w:pStyle w:val="Ingenmellomrom"/>
        <w:numPr>
          <w:ilvl w:val="0"/>
          <w:numId w:val="2"/>
        </w:numPr>
        <w:spacing w:line="276" w:lineRule="auto"/>
        <w:rPr>
          <w:b/>
          <w:bCs/>
          <w:i/>
          <w:iCs/>
        </w:rPr>
      </w:pPr>
      <w:r w:rsidRPr="004B751A">
        <w:rPr>
          <w:b/>
          <w:bCs/>
          <w:i/>
          <w:iCs/>
        </w:rPr>
        <w:t>Vi ber komiteen legge til et eget punkt under bære</w:t>
      </w:r>
      <w:r w:rsidR="005A3C8D">
        <w:rPr>
          <w:b/>
          <w:bCs/>
          <w:i/>
          <w:iCs/>
        </w:rPr>
        <w:t>krafts</w:t>
      </w:r>
      <w:r w:rsidRPr="004B751A">
        <w:rPr>
          <w:b/>
          <w:bCs/>
          <w:i/>
          <w:iCs/>
        </w:rPr>
        <w:t>mål 8 om at regjeringen vil arbeide for at flere med funksjonsnedsettelse skal øke sin deltakelse i arbeidslivet.</w:t>
      </w:r>
    </w:p>
    <w:p w14:paraId="2D9829A3" w14:textId="514748A9" w:rsidR="002D2D77" w:rsidRPr="004B751A" w:rsidRDefault="002D2D77" w:rsidP="002D2D77">
      <w:pPr>
        <w:pStyle w:val="Ingenmellomrom"/>
        <w:numPr>
          <w:ilvl w:val="0"/>
          <w:numId w:val="1"/>
        </w:numPr>
        <w:spacing w:line="276" w:lineRule="auto"/>
        <w:rPr>
          <w:b/>
          <w:bCs/>
          <w:i/>
          <w:iCs/>
        </w:rPr>
      </w:pPr>
      <w:r w:rsidRPr="004B751A">
        <w:rPr>
          <w:b/>
          <w:bCs/>
          <w:i/>
          <w:iCs/>
        </w:rPr>
        <w:t>Vi ber komiteen legge inn tiltak og innsatser knyttet til delmål 8.5. som kan bidra til et mer likestilt og ikke-diskriminerende arbeidsliv for personer med funksjonsnedsettelse.</w:t>
      </w:r>
    </w:p>
    <w:p w14:paraId="418213ED" w14:textId="77777777" w:rsidR="002D2D77" w:rsidRDefault="002D2D77" w:rsidP="002D2D77">
      <w:pPr>
        <w:pStyle w:val="Ingenmellomrom"/>
        <w:spacing w:line="276" w:lineRule="auto"/>
        <w:ind w:left="720"/>
        <w:rPr>
          <w:b/>
          <w:bCs/>
        </w:rPr>
      </w:pPr>
    </w:p>
    <w:p w14:paraId="36435067" w14:textId="77777777" w:rsidR="002D2D77" w:rsidRPr="006A1C64" w:rsidRDefault="002D2D77" w:rsidP="002D2D77">
      <w:pPr>
        <w:pStyle w:val="Ingenmellomrom"/>
        <w:spacing w:line="276" w:lineRule="auto"/>
        <w:rPr>
          <w:b/>
          <w:bCs/>
        </w:rPr>
      </w:pPr>
      <w:r>
        <w:rPr>
          <w:b/>
          <w:bCs/>
        </w:rPr>
        <w:t>Bosituasjonen til personer med funksjonsnedsettelse</w:t>
      </w:r>
    </w:p>
    <w:p w14:paraId="21B02696" w14:textId="265904A8" w:rsidR="002D2D77" w:rsidRDefault="002D2D77" w:rsidP="002D2D77">
      <w:r>
        <w:t xml:space="preserve">Personer med funksjonsnedsettelse og bosituasjon berøres direkte og indirekte av flere bærekraftsmål og delmål. </w:t>
      </w:r>
      <w:r w:rsidRPr="00D901A4">
        <w:t xml:space="preserve">Når den enkelte ikke er i stand til å ivareta sine interesser på boligmarkedet og heller ikke klarer å skaffe seg bolig ved hjelp av opplysninger, råd og veiledning, </w:t>
      </w:r>
      <w:r>
        <w:t>bør</w:t>
      </w:r>
      <w:r w:rsidRPr="00D901A4">
        <w:t xml:space="preserve"> særlig vanskeligstilte få et rettskrav på bolig som sikrer en varig bosituasjon.</w:t>
      </w:r>
    </w:p>
    <w:p w14:paraId="7DC5034F" w14:textId="518446D5" w:rsidR="002D2D77" w:rsidRPr="00CA7956" w:rsidRDefault="002D2D77" w:rsidP="002D2D77">
      <w:pPr>
        <w:pStyle w:val="Listeavsnitt"/>
        <w:numPr>
          <w:ilvl w:val="0"/>
          <w:numId w:val="1"/>
        </w:numPr>
        <w:rPr>
          <w:b/>
          <w:bCs/>
          <w:i/>
          <w:iCs/>
        </w:rPr>
      </w:pPr>
      <w:r w:rsidRPr="00CA7956">
        <w:rPr>
          <w:b/>
          <w:bCs/>
          <w:i/>
          <w:iCs/>
        </w:rPr>
        <w:t xml:space="preserve">Vi ber komiteen om </w:t>
      </w:r>
      <w:r w:rsidR="00B769B6">
        <w:rPr>
          <w:b/>
          <w:bCs/>
          <w:i/>
          <w:iCs/>
        </w:rPr>
        <w:t xml:space="preserve">å be </w:t>
      </w:r>
      <w:r w:rsidR="00B35BA1">
        <w:rPr>
          <w:b/>
          <w:bCs/>
          <w:i/>
          <w:iCs/>
        </w:rPr>
        <w:t xml:space="preserve">regjeringen </w:t>
      </w:r>
      <w:r w:rsidR="00A1525C">
        <w:rPr>
          <w:b/>
          <w:bCs/>
          <w:i/>
          <w:iCs/>
        </w:rPr>
        <w:t xml:space="preserve">innføre en </w:t>
      </w:r>
      <w:r w:rsidRPr="00CA7956">
        <w:rPr>
          <w:b/>
          <w:bCs/>
          <w:i/>
          <w:iCs/>
        </w:rPr>
        <w:t xml:space="preserve">individuell rett til bolig. </w:t>
      </w:r>
    </w:p>
    <w:p w14:paraId="0A1CDE18" w14:textId="77777777" w:rsidR="002D2D77" w:rsidRDefault="002D2D77" w:rsidP="002D2D77">
      <w:r>
        <w:t xml:space="preserve">Bostøtte er et sentralt boligsosialt virkemiddel for personer med lav inntekt. Mange uføre og andre med forholdsvis lav inntekt kvalifiserer ikke til bostøtte. </w:t>
      </w:r>
    </w:p>
    <w:p w14:paraId="108103E1" w14:textId="38DEC481" w:rsidR="002D2D77" w:rsidRPr="00CA7956" w:rsidRDefault="002D2D77" w:rsidP="002D2D77">
      <w:pPr>
        <w:pStyle w:val="Listeavsnitt"/>
        <w:numPr>
          <w:ilvl w:val="0"/>
          <w:numId w:val="1"/>
        </w:numPr>
        <w:rPr>
          <w:b/>
          <w:bCs/>
          <w:i/>
          <w:iCs/>
        </w:rPr>
      </w:pPr>
      <w:r w:rsidRPr="00CA7956">
        <w:rPr>
          <w:b/>
          <w:bCs/>
          <w:i/>
          <w:iCs/>
        </w:rPr>
        <w:t xml:space="preserve">Vi ber </w:t>
      </w:r>
      <w:r w:rsidR="00CA7956">
        <w:rPr>
          <w:b/>
          <w:bCs/>
          <w:i/>
          <w:iCs/>
        </w:rPr>
        <w:t>komiteen om å ta inn</w:t>
      </w:r>
      <w:r w:rsidRPr="00CA7956">
        <w:rPr>
          <w:b/>
          <w:bCs/>
          <w:i/>
          <w:iCs/>
        </w:rPr>
        <w:t xml:space="preserve"> andel bostøttemottakere som et målepunkt under delmål 11.1, og/eller under delmål 1.3.</w:t>
      </w:r>
    </w:p>
    <w:p w14:paraId="407E9B51" w14:textId="6A717ED1" w:rsidR="002D2D77" w:rsidRDefault="00875345" w:rsidP="00F07F4A">
      <w:pPr>
        <w:spacing w:after="0"/>
      </w:pPr>
      <w:r>
        <w:t xml:space="preserve">Det vises </w:t>
      </w:r>
      <w:r w:rsidR="002D2D77">
        <w:t xml:space="preserve">i meldingen til </w:t>
      </w:r>
      <w:r w:rsidR="002D2D77" w:rsidRPr="004147A1">
        <w:t>det prioriterte innsatsområdet «Alle trenger et trygt hjem» (2021–2024</w:t>
      </w:r>
      <w:r w:rsidR="00214879" w:rsidRPr="00214879">
        <w:t xml:space="preserve"> </w:t>
      </w:r>
      <w:r w:rsidR="00214879" w:rsidRPr="004147A1">
        <w:t xml:space="preserve">i </w:t>
      </w:r>
      <w:r w:rsidR="00214879">
        <w:t xml:space="preserve">ny boligsosial </w:t>
      </w:r>
      <w:r w:rsidR="00214879" w:rsidRPr="004147A1">
        <w:t>strategi</w:t>
      </w:r>
      <w:r w:rsidR="002D2D77" w:rsidRPr="004147A1">
        <w:t>)</w:t>
      </w:r>
      <w:r w:rsidR="002D2D77">
        <w:t>,</w:t>
      </w:r>
      <w:r w:rsidR="002D2D77" w:rsidRPr="004147A1">
        <w:t xml:space="preserve"> </w:t>
      </w:r>
      <w:r w:rsidR="00F12DB7">
        <w:t>som blant annet</w:t>
      </w:r>
      <w:r w:rsidR="00214A69">
        <w:t xml:space="preserve"> </w:t>
      </w:r>
      <w:r w:rsidR="00F12DB7">
        <w:t xml:space="preserve">handler om </w:t>
      </w:r>
      <w:r w:rsidR="00214A69">
        <w:t xml:space="preserve">at funksjonshemmede </w:t>
      </w:r>
      <w:r w:rsidR="002D2D77" w:rsidRPr="004147A1">
        <w:t xml:space="preserve">skal </w:t>
      </w:r>
      <w:r w:rsidR="00214A69">
        <w:t>k</w:t>
      </w:r>
      <w:r w:rsidR="002D2D77" w:rsidRPr="004147A1">
        <w:t xml:space="preserve">unne velge hvor og hvordan de </w:t>
      </w:r>
      <w:r w:rsidR="00214A69">
        <w:t xml:space="preserve">vil </w:t>
      </w:r>
      <w:r w:rsidR="002D2D77" w:rsidRPr="004147A1">
        <w:t>bo</w:t>
      </w:r>
      <w:r w:rsidR="00F12DB7">
        <w:t xml:space="preserve">. Det er </w:t>
      </w:r>
      <w:r w:rsidR="00894247">
        <w:t>i tråd med CRPD</w:t>
      </w:r>
      <w:r w:rsidR="002D2D77" w:rsidRPr="004147A1">
        <w:t xml:space="preserve">. </w:t>
      </w:r>
      <w:r w:rsidR="00A170F6">
        <w:t xml:space="preserve">Dette må </w:t>
      </w:r>
      <w:r w:rsidR="002D2D77" w:rsidRPr="004147A1">
        <w:t>vektlegges tydelig</w:t>
      </w:r>
      <w:r w:rsidR="003C24B6">
        <w:t xml:space="preserve"> </w:t>
      </w:r>
      <w:r w:rsidR="002D2D77" w:rsidRPr="004147A1">
        <w:t xml:space="preserve">i </w:t>
      </w:r>
      <w:r w:rsidR="002D2D77">
        <w:t>handlingsplanen</w:t>
      </w:r>
      <w:r w:rsidR="00F07F4A">
        <w:t>,</w:t>
      </w:r>
      <w:r w:rsidR="00AC004F">
        <w:t xml:space="preserve"> og k</w:t>
      </w:r>
      <w:r w:rsidR="002D2D77" w:rsidRPr="004147A1">
        <w:t xml:space="preserve">ommunenes </w:t>
      </w:r>
      <w:r w:rsidR="00AC004F">
        <w:t>ansvar må styrkes</w:t>
      </w:r>
      <w:r w:rsidR="00F07F4A">
        <w:t xml:space="preserve"> i dette</w:t>
      </w:r>
      <w:r w:rsidR="00AC004F">
        <w:t xml:space="preserve">. </w:t>
      </w:r>
      <w:r w:rsidR="002D2D77">
        <w:t>R</w:t>
      </w:r>
      <w:r w:rsidR="002D2D77" w:rsidRPr="00EF4D66">
        <w:t>ettighetsutvalget fant at utviklingshemmede har særlige utfordringer på boligmarkedet og få valgmuligheter</w:t>
      </w:r>
      <w:r w:rsidR="00543694">
        <w:t xml:space="preserve">, og bare </w:t>
      </w:r>
      <w:r w:rsidR="00BE0B9A">
        <w:t xml:space="preserve">ti </w:t>
      </w:r>
      <w:r w:rsidR="00112B4C">
        <w:t xml:space="preserve">prosent eier sin egen </w:t>
      </w:r>
      <w:r w:rsidR="00B169B6">
        <w:t>bolig</w:t>
      </w:r>
      <w:r w:rsidR="00112B4C">
        <w:t>.</w:t>
      </w:r>
      <w:r w:rsidR="002D2D77">
        <w:t xml:space="preserve"> </w:t>
      </w:r>
    </w:p>
    <w:p w14:paraId="4B9FAB99" w14:textId="77777777" w:rsidR="00F07F4A" w:rsidRPr="00F07F4A" w:rsidRDefault="00F07F4A" w:rsidP="00F07F4A">
      <w:pPr>
        <w:spacing w:after="0"/>
        <w:rPr>
          <w:sz w:val="10"/>
          <w:szCs w:val="10"/>
        </w:rPr>
      </w:pPr>
    </w:p>
    <w:p w14:paraId="54193E54" w14:textId="1ADB27C2" w:rsidR="002D2D77" w:rsidRPr="00F07F4A" w:rsidRDefault="002D2D77" w:rsidP="00F07F4A">
      <w:pPr>
        <w:pStyle w:val="Listeavsnitt"/>
        <w:numPr>
          <w:ilvl w:val="0"/>
          <w:numId w:val="1"/>
        </w:numPr>
        <w:spacing w:after="0"/>
        <w:rPr>
          <w:b/>
          <w:bCs/>
          <w:i/>
          <w:iCs/>
        </w:rPr>
      </w:pPr>
      <w:r w:rsidRPr="00597F5F">
        <w:rPr>
          <w:b/>
          <w:bCs/>
          <w:i/>
          <w:iCs/>
        </w:rPr>
        <w:t xml:space="preserve">Vi ber komiteen </w:t>
      </w:r>
      <w:r w:rsidRPr="00597F5F">
        <w:rPr>
          <w:b/>
          <w:bCs/>
          <w:i/>
          <w:iCs/>
        </w:rPr>
        <w:t xml:space="preserve">om å </w:t>
      </w:r>
      <w:r w:rsidRPr="00597F5F">
        <w:rPr>
          <w:b/>
          <w:bCs/>
          <w:i/>
          <w:iCs/>
        </w:rPr>
        <w:t xml:space="preserve">styrke de nasjonale innsatsene i handlingsplanen for å bedre </w:t>
      </w:r>
      <w:r w:rsidR="001133B7">
        <w:rPr>
          <w:b/>
          <w:bCs/>
          <w:i/>
          <w:iCs/>
        </w:rPr>
        <w:t xml:space="preserve">utviklingshemmedes </w:t>
      </w:r>
      <w:r w:rsidRPr="00597F5F">
        <w:rPr>
          <w:b/>
          <w:bCs/>
          <w:i/>
          <w:iCs/>
        </w:rPr>
        <w:t xml:space="preserve">bosituasjon. </w:t>
      </w:r>
      <w:r w:rsidR="000D378C">
        <w:rPr>
          <w:b/>
          <w:bCs/>
          <w:i/>
          <w:iCs/>
        </w:rPr>
        <w:t>In</w:t>
      </w:r>
      <w:r w:rsidRPr="00597F5F">
        <w:rPr>
          <w:rFonts w:ascii="Calibri" w:eastAsia="Calibri" w:hAnsi="Calibri" w:cs="Calibri"/>
          <w:b/>
          <w:bCs/>
          <w:i/>
          <w:iCs/>
        </w:rPr>
        <w:t>stitusjonslignende boliger</w:t>
      </w:r>
      <w:r w:rsidR="000D378C">
        <w:rPr>
          <w:rFonts w:ascii="Calibri" w:eastAsia="Calibri" w:hAnsi="Calibri" w:cs="Calibri"/>
          <w:b/>
          <w:bCs/>
          <w:i/>
          <w:iCs/>
        </w:rPr>
        <w:t xml:space="preserve"> må bli historie</w:t>
      </w:r>
      <w:r w:rsidRPr="00597F5F">
        <w:rPr>
          <w:rFonts w:ascii="Calibri" w:eastAsia="Calibri" w:hAnsi="Calibri" w:cs="Calibri"/>
          <w:b/>
          <w:bCs/>
          <w:i/>
          <w:iCs/>
        </w:rPr>
        <w:t xml:space="preserve">.  </w:t>
      </w:r>
    </w:p>
    <w:p w14:paraId="1EE63C07" w14:textId="77777777" w:rsidR="00F07F4A" w:rsidRPr="00F07F4A" w:rsidRDefault="00F07F4A" w:rsidP="00F07F4A">
      <w:pPr>
        <w:spacing w:after="0"/>
        <w:rPr>
          <w:b/>
          <w:bCs/>
          <w:i/>
          <w:iCs/>
        </w:rPr>
      </w:pPr>
    </w:p>
    <w:p w14:paraId="11B66892" w14:textId="4FEA85A5" w:rsidR="00723473" w:rsidRDefault="00B66725" w:rsidP="00F07F4A">
      <w:pPr>
        <w:spacing w:after="120"/>
        <w:rPr>
          <w:b/>
          <w:bCs/>
          <w:color w:val="002060"/>
        </w:rPr>
      </w:pPr>
      <w:r w:rsidRPr="00B66725">
        <w:rPr>
          <w:b/>
          <w:bCs/>
          <w:color w:val="002060"/>
        </w:rPr>
        <w:t>Bærekraftsmål 4</w:t>
      </w:r>
      <w:r w:rsidR="00723473" w:rsidRPr="00B66725">
        <w:rPr>
          <w:b/>
          <w:bCs/>
          <w:color w:val="002060"/>
        </w:rPr>
        <w:t xml:space="preserve"> God helse og livskvalitet</w:t>
      </w:r>
    </w:p>
    <w:p w14:paraId="1C8CEF46" w14:textId="3D4FFFA6" w:rsidR="00D247B0" w:rsidRDefault="00B70CFD" w:rsidP="00F07F4A">
      <w:pPr>
        <w:spacing w:after="120"/>
      </w:pPr>
      <w:r>
        <w:t>D</w:t>
      </w:r>
      <w:r w:rsidR="00D247B0">
        <w:t xml:space="preserve">et </w:t>
      </w:r>
      <w:r>
        <w:t>er sosiale og geografiske helseforskjeller i Norge</w:t>
      </w:r>
      <w:r w:rsidR="005949C1">
        <w:t xml:space="preserve">, og mellom pasientgrupper. Det er </w:t>
      </w:r>
      <w:r w:rsidR="007B1A05">
        <w:t xml:space="preserve">eksempelvis </w:t>
      </w:r>
      <w:r w:rsidR="005949C1">
        <w:t xml:space="preserve">stor forskjell på levealder </w:t>
      </w:r>
      <w:r w:rsidR="00D247B0">
        <w:t xml:space="preserve">i Finnmark </w:t>
      </w:r>
      <w:r w:rsidR="005949C1">
        <w:t xml:space="preserve">og </w:t>
      </w:r>
      <w:r w:rsidR="00920A3E">
        <w:t xml:space="preserve">i </w:t>
      </w:r>
      <w:r w:rsidR="00D247B0">
        <w:t>Akershus</w:t>
      </w:r>
      <w:r w:rsidR="005949C1">
        <w:t xml:space="preserve">, og mellom bydeler </w:t>
      </w:r>
      <w:r w:rsidR="00D247B0">
        <w:t>i Oslo</w:t>
      </w:r>
      <w:r w:rsidR="005949C1">
        <w:t xml:space="preserve">. </w:t>
      </w:r>
      <w:r w:rsidR="00D247B0">
        <w:t xml:space="preserve">FFO </w:t>
      </w:r>
      <w:r w:rsidR="00F1095D">
        <w:t xml:space="preserve">mener </w:t>
      </w:r>
      <w:r w:rsidR="00D247B0">
        <w:t xml:space="preserve">at </w:t>
      </w:r>
      <w:r w:rsidR="00F1095D">
        <w:t xml:space="preserve">planen </w:t>
      </w:r>
      <w:r w:rsidR="00D247B0">
        <w:t xml:space="preserve">i større grad </w:t>
      </w:r>
      <w:r w:rsidR="00F1095D">
        <w:t>bør ta tak i dette</w:t>
      </w:r>
      <w:r w:rsidR="00FE1C46">
        <w:t>,</w:t>
      </w:r>
      <w:r w:rsidR="00F1095D">
        <w:t xml:space="preserve"> og </w:t>
      </w:r>
      <w:r w:rsidR="00920A3E">
        <w:t xml:space="preserve">også </w:t>
      </w:r>
      <w:r w:rsidR="00F1095D">
        <w:t xml:space="preserve">beskrive </w:t>
      </w:r>
      <w:r w:rsidR="00DD1A8F">
        <w:t xml:space="preserve">sentrale </w:t>
      </w:r>
      <w:r w:rsidR="00D247B0">
        <w:t>utfordringer i dagens norske helsetjeneste</w:t>
      </w:r>
      <w:r w:rsidR="00FE1C46">
        <w:t xml:space="preserve"> – som </w:t>
      </w:r>
      <w:r w:rsidR="00D247B0">
        <w:t>svak allmenlegedekning og rekrutteringsutfordringer</w:t>
      </w:r>
      <w:r w:rsidR="00DC482E">
        <w:t xml:space="preserve">, </w:t>
      </w:r>
      <w:r w:rsidR="00D247B0">
        <w:t xml:space="preserve">at </w:t>
      </w:r>
      <w:r w:rsidR="00920A3E">
        <w:t xml:space="preserve">noen </w:t>
      </w:r>
      <w:r w:rsidR="00D247B0">
        <w:t xml:space="preserve">pasient/brukergrupper ikke får </w:t>
      </w:r>
      <w:r w:rsidR="00413DA6">
        <w:t>behandling</w:t>
      </w:r>
      <w:r w:rsidR="005D4868">
        <w:t>en</w:t>
      </w:r>
      <w:r w:rsidR="00413DA6">
        <w:t xml:space="preserve"> de </w:t>
      </w:r>
      <w:r w:rsidR="00D247B0">
        <w:t>trenger</w:t>
      </w:r>
      <w:r w:rsidR="00413DA6">
        <w:t>, som</w:t>
      </w:r>
      <w:r w:rsidR="00D247B0">
        <w:t xml:space="preserve"> habilitering og rehabilitering</w:t>
      </w:r>
      <w:r w:rsidR="005D4868">
        <w:t xml:space="preserve">, </w:t>
      </w:r>
      <w:r w:rsidR="00F541F1">
        <w:t xml:space="preserve">og </w:t>
      </w:r>
      <w:r w:rsidR="00D247B0">
        <w:t xml:space="preserve">at mennesker </w:t>
      </w:r>
      <w:r w:rsidR="00F541F1">
        <w:t>med s</w:t>
      </w:r>
      <w:r w:rsidR="00D247B0">
        <w:t xml:space="preserve">ammensatte helseutfordringer </w:t>
      </w:r>
      <w:r w:rsidR="009A3477">
        <w:t>ikke får individuell plan eller</w:t>
      </w:r>
      <w:r w:rsidR="005D4868">
        <w:t xml:space="preserve"> </w:t>
      </w:r>
      <w:r w:rsidR="003B6F03">
        <w:t xml:space="preserve">får tjenestene </w:t>
      </w:r>
      <w:r w:rsidR="005D4868">
        <w:t>planen</w:t>
      </w:r>
      <w:r w:rsidR="003B6F03">
        <w:t xml:space="preserve"> beskriver at de trenger</w:t>
      </w:r>
      <w:r w:rsidR="005D4868">
        <w:t>.</w:t>
      </w:r>
    </w:p>
    <w:p w14:paraId="65C40268" w14:textId="46D96B5D" w:rsidR="00D247B0" w:rsidRDefault="00D247B0" w:rsidP="00D247B0">
      <w:r>
        <w:t>Læring</w:t>
      </w:r>
      <w:r w:rsidR="002C11D9">
        <w:t>s-</w:t>
      </w:r>
      <w:r>
        <w:t xml:space="preserve"> og mestring</w:t>
      </w:r>
      <w:r w:rsidR="002C11D9">
        <w:t>stilbud</w:t>
      </w:r>
      <w:r>
        <w:t xml:space="preserve"> er </w:t>
      </w:r>
      <w:r w:rsidR="00B51B26">
        <w:t xml:space="preserve">svært </w:t>
      </w:r>
      <w:r>
        <w:t>viktig</w:t>
      </w:r>
      <w:r w:rsidR="002C11D9">
        <w:t xml:space="preserve"> </w:t>
      </w:r>
      <w:r w:rsidR="002C11D9">
        <w:t xml:space="preserve">for </w:t>
      </w:r>
      <w:r w:rsidR="002C11D9">
        <w:t xml:space="preserve">å </w:t>
      </w:r>
      <w:r w:rsidR="002C11D9">
        <w:t>mestre livet med kronisk sykdom</w:t>
      </w:r>
      <w:r w:rsidR="002C11D9">
        <w:t xml:space="preserve">, og </w:t>
      </w:r>
      <w:r w:rsidR="00522C09">
        <w:t>tilbys</w:t>
      </w:r>
      <w:r w:rsidR="002C11D9">
        <w:t xml:space="preserve"> </w:t>
      </w:r>
      <w:r>
        <w:t xml:space="preserve">også av </w:t>
      </w:r>
      <w:r w:rsidR="00B51B26">
        <w:t>no</w:t>
      </w:r>
      <w:r>
        <w:t xml:space="preserve">en </w:t>
      </w:r>
      <w:r w:rsidR="00B51B26">
        <w:t>f</w:t>
      </w:r>
      <w:r>
        <w:t>risklivsentraler. Vi mangler imidlertid data på omfang og tilbud av denne viktige tjenesten. Effekten av å gi tilbud om mestringskurs er at det kan gi større grad av selvstendighet og redusert behov for hjelp, noe som vi</w:t>
      </w:r>
      <w:r w:rsidR="00522C09">
        <w:t>l</w:t>
      </w:r>
      <w:r>
        <w:t xml:space="preserve"> kunne bidra til en mer bærekraftig tjeneste. </w:t>
      </w:r>
    </w:p>
    <w:p w14:paraId="6D75A3CC" w14:textId="77777777" w:rsidR="00D73B41" w:rsidRDefault="00D247B0" w:rsidP="00AB45BC">
      <w:pPr>
        <w:spacing w:after="120"/>
      </w:pPr>
      <w:r>
        <w:t>Kommunale helsetjenester som helsestasjon og skolehelsetjeneste, friskliv, læring og mestring er viktige lavterskeltilbud for befolkningen. De siste årene har Stortinget bevilget mye penger for å styrke helsestasjon og skolehelsetjenesten</w:t>
      </w:r>
      <w:r w:rsidR="00DB643D">
        <w:t xml:space="preserve">, men vi er ikke sikre </w:t>
      </w:r>
      <w:r>
        <w:t xml:space="preserve">på </w:t>
      </w:r>
      <w:r w:rsidR="00DB643D">
        <w:t>at</w:t>
      </w:r>
      <w:r>
        <w:t xml:space="preserve"> </w:t>
      </w:r>
      <w:r w:rsidR="00DB643D">
        <w:t>sats</w:t>
      </w:r>
      <w:r>
        <w:t xml:space="preserve">ingen </w:t>
      </w:r>
      <w:r w:rsidR="00DB643D">
        <w:t xml:space="preserve">har bidratt til så mange </w:t>
      </w:r>
      <w:r>
        <w:t xml:space="preserve">nye stillinger som bevilgningene tilsier. En rapport fra Sintef </w:t>
      </w:r>
      <w:r w:rsidR="001D0183">
        <w:t xml:space="preserve">i </w:t>
      </w:r>
      <w:r>
        <w:t>2020 viser imidlertid at det er vanskelig å rekruttere nok helsesykepleiere fordi utdanningskapasiteten er for lav. Det rapporter</w:t>
      </w:r>
      <w:r w:rsidR="001D0183">
        <w:t>e</w:t>
      </w:r>
      <w:r>
        <w:t>s også at yrket er preget av deltid</w:t>
      </w:r>
      <w:r w:rsidR="009F38EB">
        <w:t>,</w:t>
      </w:r>
      <w:r>
        <w:t xml:space="preserve"> prosjektstillinger og lav lønn. Dette medfører negative konsekvenser for kontinuiteten og kompetansebygging i tjenestene. </w:t>
      </w:r>
    </w:p>
    <w:p w14:paraId="2796B9F2" w14:textId="77777777" w:rsidR="00C11F37" w:rsidRDefault="00D247B0" w:rsidP="00AB45BC">
      <w:pPr>
        <w:spacing w:after="120"/>
      </w:pPr>
      <w:r>
        <w:t xml:space="preserve">Rapporten viser også til at viktige oppgaver må nedprioriteres på grunn av kapasitet. FFO mener utfordringene særlig </w:t>
      </w:r>
      <w:r w:rsidR="00D73B41">
        <w:t xml:space="preserve">i </w:t>
      </w:r>
      <w:r>
        <w:t>skolehelsetjenesten må synliggjøres i en stortingsmelding om bærekraftsmålene. Dette er e</w:t>
      </w:r>
      <w:r w:rsidR="009F38EB">
        <w:t xml:space="preserve">t </w:t>
      </w:r>
      <w:r>
        <w:t>særdeles viktig lavterskelhelsetilbud til barn og unge i skolen.</w:t>
      </w:r>
    </w:p>
    <w:p w14:paraId="53CAA0A7" w14:textId="77777777" w:rsidR="00E05E7A" w:rsidRDefault="00E05E7A" w:rsidP="00AB45BC">
      <w:pPr>
        <w:spacing w:after="120"/>
      </w:pPr>
      <w:r>
        <w:t xml:space="preserve">Et område </w:t>
      </w:r>
      <w:r w:rsidR="00C11F37">
        <w:t xml:space="preserve">handlingsplanen ikke </w:t>
      </w:r>
      <w:r>
        <w:t>omtaler</w:t>
      </w:r>
      <w:r w:rsidR="00C11F37">
        <w:t xml:space="preserve">, </w:t>
      </w:r>
      <w:r>
        <w:t xml:space="preserve">er </w:t>
      </w:r>
      <w:r w:rsidR="00C11F37">
        <w:t>situasjonen til pårørende og familier med funksjonshemmede og alvorlig syke barn. Riksrevisjonen leverte nylig en rapport som viser store mangler i tilbudet og oppfølgingen av disse familiene, og at de som resultat sliter seg ut. Ikke på jobben med barna, men på å få tilbudet og støtten de har krav på. De er svært utsatte for å bli stående tilbake</w:t>
      </w:r>
      <w:r>
        <w:t>.</w:t>
      </w:r>
    </w:p>
    <w:p w14:paraId="2AA8D650" w14:textId="3728CDAE" w:rsidR="00B66725" w:rsidRPr="00AD52B8" w:rsidRDefault="00C11F37" w:rsidP="00AB45BC">
      <w:pPr>
        <w:spacing w:after="120"/>
        <w:rPr>
          <w:b/>
          <w:bCs/>
          <w:i/>
          <w:iCs/>
        </w:rPr>
      </w:pPr>
      <w:r>
        <w:rPr>
          <w:rStyle w:val="Sterk"/>
          <w:i/>
          <w:iCs/>
        </w:rPr>
        <w:t xml:space="preserve">FFO ber komiteen om å etterspørre omtale </w:t>
      </w:r>
      <w:r w:rsidR="00E05E7A">
        <w:rPr>
          <w:rStyle w:val="Sterk"/>
          <w:i/>
          <w:iCs/>
        </w:rPr>
        <w:t xml:space="preserve">av </w:t>
      </w:r>
      <w:r>
        <w:rPr>
          <w:rStyle w:val="Sterk"/>
          <w:i/>
          <w:iCs/>
        </w:rPr>
        <w:t xml:space="preserve">og tiltak for </w:t>
      </w:r>
      <w:r w:rsidR="00E05E7A">
        <w:rPr>
          <w:rStyle w:val="Sterk"/>
          <w:i/>
          <w:iCs/>
        </w:rPr>
        <w:t xml:space="preserve">de områdene og sakene vi tar opp </w:t>
      </w:r>
      <w:r w:rsidR="00434212">
        <w:rPr>
          <w:rStyle w:val="Sterk"/>
          <w:i/>
          <w:iCs/>
        </w:rPr>
        <w:t xml:space="preserve">under dette punktet </w:t>
      </w:r>
      <w:r w:rsidR="00E05E7A">
        <w:rPr>
          <w:rStyle w:val="Sterk"/>
          <w:i/>
          <w:iCs/>
        </w:rPr>
        <w:t xml:space="preserve">i </w:t>
      </w:r>
      <w:r w:rsidR="00AB45BC">
        <w:rPr>
          <w:b/>
          <w:bCs/>
          <w:i/>
          <w:iCs/>
        </w:rPr>
        <w:t>handlingsplanen for bærekraftsmålene.</w:t>
      </w:r>
    </w:p>
    <w:p w14:paraId="5ADAEB6F" w14:textId="2BFF2FE8" w:rsidR="00723473" w:rsidRPr="00597F5F" w:rsidRDefault="002D2D77" w:rsidP="00AB45BC">
      <w:pPr>
        <w:spacing w:after="120"/>
        <w:rPr>
          <w:b/>
          <w:bCs/>
          <w:color w:val="002060"/>
        </w:rPr>
      </w:pPr>
      <w:r w:rsidRPr="00597F5F">
        <w:rPr>
          <w:b/>
          <w:bCs/>
          <w:color w:val="002060"/>
        </w:rPr>
        <w:t xml:space="preserve">Bærekraftsmål </w:t>
      </w:r>
      <w:r w:rsidR="00723473" w:rsidRPr="00597F5F">
        <w:rPr>
          <w:b/>
          <w:bCs/>
          <w:color w:val="002060"/>
        </w:rPr>
        <w:t>4 God utdanning</w:t>
      </w:r>
    </w:p>
    <w:p w14:paraId="1AD2A673" w14:textId="77777777" w:rsidR="002B36D4" w:rsidRDefault="005B5517" w:rsidP="00AB45BC">
      <w:pPr>
        <w:spacing w:after="120"/>
      </w:pPr>
      <w:r>
        <w:t xml:space="preserve">Det er mange ting </w:t>
      </w:r>
      <w:r w:rsidR="002D2D77">
        <w:t xml:space="preserve">vi kunne </w:t>
      </w:r>
      <w:r>
        <w:t>ta</w:t>
      </w:r>
      <w:r w:rsidR="002D2D77">
        <w:t>tt</w:t>
      </w:r>
      <w:r>
        <w:t xml:space="preserve"> opp under dette</w:t>
      </w:r>
      <w:r w:rsidR="00AB45BC">
        <w:t xml:space="preserve"> målet</w:t>
      </w:r>
      <w:r>
        <w:t xml:space="preserve">, men </w:t>
      </w:r>
      <w:r w:rsidR="002B36D4">
        <w:t xml:space="preserve">vi </w:t>
      </w:r>
      <w:r>
        <w:t xml:space="preserve">vil spille inn to </w:t>
      </w:r>
      <w:r w:rsidR="002D2D77">
        <w:t>saker</w:t>
      </w:r>
      <w:r>
        <w:t xml:space="preserve"> til komiteen </w:t>
      </w:r>
      <w:r w:rsidR="002D2D77">
        <w:t xml:space="preserve">på den begrensede plassen vi har i merknaden. </w:t>
      </w:r>
      <w:r>
        <w:t xml:space="preserve">Det ene har vi tatt opp med komiteen flere ganger tidligere, og gjelder </w:t>
      </w:r>
      <w:r w:rsidR="000D523E">
        <w:t xml:space="preserve">å sikre en inkluderende nærskole ved å </w:t>
      </w:r>
      <w:r>
        <w:t>gjennomfør</w:t>
      </w:r>
      <w:r w:rsidR="000D523E">
        <w:t>e</w:t>
      </w:r>
      <w:r>
        <w:t xml:space="preserve"> Veikart for en universelt utformet skole innen 2030. </w:t>
      </w:r>
      <w:r w:rsidRPr="002D2D77">
        <w:rPr>
          <w:b/>
          <w:bCs/>
          <w:i/>
          <w:iCs/>
        </w:rPr>
        <w:t>Vi</w:t>
      </w:r>
      <w:r w:rsidRPr="002D2D77">
        <w:rPr>
          <w:b/>
          <w:bCs/>
          <w:i/>
          <w:iCs/>
        </w:rPr>
        <w:t xml:space="preserve"> </w:t>
      </w:r>
      <w:r w:rsidR="002D2D77" w:rsidRPr="002D2D77">
        <w:rPr>
          <w:b/>
          <w:bCs/>
          <w:i/>
          <w:iCs/>
        </w:rPr>
        <w:t>ber komiteen om å ta inn dette inn som tiltak i handlingsplanen</w:t>
      </w:r>
      <w:r w:rsidR="002D2D77">
        <w:t>.</w:t>
      </w:r>
    </w:p>
    <w:p w14:paraId="152D31BD" w14:textId="016BACD9" w:rsidR="00723473" w:rsidRPr="00772AF4" w:rsidRDefault="002D2D77" w:rsidP="00AB45BC">
      <w:pPr>
        <w:spacing w:after="120"/>
      </w:pPr>
      <w:r>
        <w:t xml:space="preserve"> </w:t>
      </w:r>
      <w:r w:rsidR="00FC47F7">
        <w:t xml:space="preserve">Videre savner vi </w:t>
      </w:r>
      <w:r w:rsidR="005B5517">
        <w:t xml:space="preserve">noe </w:t>
      </w:r>
      <w:r w:rsidR="005B5517">
        <w:t>mer om</w:t>
      </w:r>
      <w:r w:rsidR="005B5517">
        <w:t xml:space="preserve">tale om </w:t>
      </w:r>
      <w:r w:rsidR="005B5517">
        <w:t>funksjonshemmede elever</w:t>
      </w:r>
      <w:r w:rsidR="005B5517">
        <w:t>, s</w:t>
      </w:r>
      <w:r w:rsidR="005B5517">
        <w:t xml:space="preserve">ærlig </w:t>
      </w:r>
      <w:r w:rsidR="005B5517">
        <w:t xml:space="preserve">i </w:t>
      </w:r>
      <w:r w:rsidR="005B5517">
        <w:t>videregående opplæring.</w:t>
      </w:r>
      <w:r w:rsidR="005B5517">
        <w:t xml:space="preserve"> </w:t>
      </w:r>
      <w:r w:rsidR="005B5517" w:rsidRPr="002D2D77">
        <w:rPr>
          <w:b/>
          <w:bCs/>
          <w:i/>
          <w:iCs/>
        </w:rPr>
        <w:t xml:space="preserve">Vi ber komiteen om å etterspørre en omtale i handlingsplanen av </w:t>
      </w:r>
      <w:r w:rsidR="005B5517" w:rsidRPr="002D2D77">
        <w:rPr>
          <w:b/>
          <w:bCs/>
          <w:i/>
          <w:iCs/>
        </w:rPr>
        <w:t xml:space="preserve">den </w:t>
      </w:r>
      <w:r w:rsidR="002E7B95">
        <w:rPr>
          <w:b/>
          <w:bCs/>
          <w:i/>
          <w:iCs/>
        </w:rPr>
        <w:t>nylig igangsatte s</w:t>
      </w:r>
      <w:r w:rsidR="005B5517" w:rsidRPr="002D2D77">
        <w:rPr>
          <w:b/>
          <w:bCs/>
          <w:i/>
          <w:iCs/>
        </w:rPr>
        <w:t>trategien</w:t>
      </w:r>
      <w:r w:rsidR="005B5517" w:rsidRPr="002D2D77">
        <w:rPr>
          <w:b/>
          <w:bCs/>
          <w:i/>
          <w:iCs/>
        </w:rPr>
        <w:t xml:space="preserve"> </w:t>
      </w:r>
      <w:r w:rsidR="002E7B95">
        <w:rPr>
          <w:b/>
          <w:bCs/>
          <w:i/>
          <w:iCs/>
        </w:rPr>
        <w:t xml:space="preserve">for å </w:t>
      </w:r>
      <w:r w:rsidR="005B5517" w:rsidRPr="002D2D77">
        <w:rPr>
          <w:b/>
          <w:bCs/>
          <w:i/>
          <w:iCs/>
        </w:rPr>
        <w:t>sikre at flere elever med funksjonsnedsettelse gjennomfører vgs.</w:t>
      </w:r>
      <w:r w:rsidR="005B5517">
        <w:t xml:space="preserve"> Dette er et svært godt tiltak under fullføringsreformen.</w:t>
      </w:r>
    </w:p>
    <w:sectPr w:rsidR="00723473" w:rsidRPr="0077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0817"/>
    <w:multiLevelType w:val="hybridMultilevel"/>
    <w:tmpl w:val="26AA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CFE"/>
    <w:multiLevelType w:val="hybridMultilevel"/>
    <w:tmpl w:val="D020F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F4"/>
    <w:rsid w:val="00014571"/>
    <w:rsid w:val="00017E17"/>
    <w:rsid w:val="000214C2"/>
    <w:rsid w:val="00030388"/>
    <w:rsid w:val="000430BE"/>
    <w:rsid w:val="00047FC4"/>
    <w:rsid w:val="00050342"/>
    <w:rsid w:val="00073AC6"/>
    <w:rsid w:val="000766A4"/>
    <w:rsid w:val="0008304A"/>
    <w:rsid w:val="000853EC"/>
    <w:rsid w:val="000C4525"/>
    <w:rsid w:val="000D378C"/>
    <w:rsid w:val="000D523E"/>
    <w:rsid w:val="000E0311"/>
    <w:rsid w:val="000E3A42"/>
    <w:rsid w:val="00112B4C"/>
    <w:rsid w:val="001133B7"/>
    <w:rsid w:val="001333C8"/>
    <w:rsid w:val="0014063D"/>
    <w:rsid w:val="00141256"/>
    <w:rsid w:val="00142115"/>
    <w:rsid w:val="00155387"/>
    <w:rsid w:val="001723E2"/>
    <w:rsid w:val="00181BD9"/>
    <w:rsid w:val="001974AD"/>
    <w:rsid w:val="001A5AC2"/>
    <w:rsid w:val="001B27E3"/>
    <w:rsid w:val="001C3113"/>
    <w:rsid w:val="001D0183"/>
    <w:rsid w:val="001D3379"/>
    <w:rsid w:val="001F52D3"/>
    <w:rsid w:val="002000DD"/>
    <w:rsid w:val="00214879"/>
    <w:rsid w:val="00214A69"/>
    <w:rsid w:val="0023448D"/>
    <w:rsid w:val="002464B8"/>
    <w:rsid w:val="00247B1B"/>
    <w:rsid w:val="002B0A75"/>
    <w:rsid w:val="002B36D4"/>
    <w:rsid w:val="002C11D9"/>
    <w:rsid w:val="002D2D77"/>
    <w:rsid w:val="002D4FE7"/>
    <w:rsid w:val="002E584F"/>
    <w:rsid w:val="002E7B95"/>
    <w:rsid w:val="0032092B"/>
    <w:rsid w:val="00321346"/>
    <w:rsid w:val="003238E6"/>
    <w:rsid w:val="00344D57"/>
    <w:rsid w:val="00362CA9"/>
    <w:rsid w:val="003B47A8"/>
    <w:rsid w:val="003B6F03"/>
    <w:rsid w:val="003C24B6"/>
    <w:rsid w:val="003C4993"/>
    <w:rsid w:val="003D7D3C"/>
    <w:rsid w:val="00413DA6"/>
    <w:rsid w:val="00434212"/>
    <w:rsid w:val="004526DE"/>
    <w:rsid w:val="00471CEB"/>
    <w:rsid w:val="004A2CCB"/>
    <w:rsid w:val="004A402C"/>
    <w:rsid w:val="004A4D16"/>
    <w:rsid w:val="004B751A"/>
    <w:rsid w:val="005056F7"/>
    <w:rsid w:val="00522C09"/>
    <w:rsid w:val="00527C0F"/>
    <w:rsid w:val="00542138"/>
    <w:rsid w:val="00542F41"/>
    <w:rsid w:val="00543694"/>
    <w:rsid w:val="00560A77"/>
    <w:rsid w:val="00576E7B"/>
    <w:rsid w:val="00576F3A"/>
    <w:rsid w:val="00593EF6"/>
    <w:rsid w:val="005949C1"/>
    <w:rsid w:val="00597F5F"/>
    <w:rsid w:val="005A396C"/>
    <w:rsid w:val="005A3C8D"/>
    <w:rsid w:val="005B3233"/>
    <w:rsid w:val="005B5517"/>
    <w:rsid w:val="005B6057"/>
    <w:rsid w:val="005D070E"/>
    <w:rsid w:val="005D2595"/>
    <w:rsid w:val="005D41FF"/>
    <w:rsid w:val="005D4868"/>
    <w:rsid w:val="005F1714"/>
    <w:rsid w:val="006032F2"/>
    <w:rsid w:val="00607A23"/>
    <w:rsid w:val="006135F5"/>
    <w:rsid w:val="00613CB8"/>
    <w:rsid w:val="00634A2E"/>
    <w:rsid w:val="006623E8"/>
    <w:rsid w:val="00684D40"/>
    <w:rsid w:val="00695618"/>
    <w:rsid w:val="006A116A"/>
    <w:rsid w:val="006D7DCE"/>
    <w:rsid w:val="006F6434"/>
    <w:rsid w:val="007169A2"/>
    <w:rsid w:val="00723473"/>
    <w:rsid w:val="007249C5"/>
    <w:rsid w:val="00730230"/>
    <w:rsid w:val="00772AF4"/>
    <w:rsid w:val="0079003B"/>
    <w:rsid w:val="00790AFD"/>
    <w:rsid w:val="00795F3F"/>
    <w:rsid w:val="00796E3C"/>
    <w:rsid w:val="007B1A05"/>
    <w:rsid w:val="007B2CE8"/>
    <w:rsid w:val="007D2527"/>
    <w:rsid w:val="007E5C1C"/>
    <w:rsid w:val="007E63D2"/>
    <w:rsid w:val="00822D9E"/>
    <w:rsid w:val="00833D56"/>
    <w:rsid w:val="00835E99"/>
    <w:rsid w:val="00852493"/>
    <w:rsid w:val="008744C3"/>
    <w:rsid w:val="00875345"/>
    <w:rsid w:val="00881452"/>
    <w:rsid w:val="00885A78"/>
    <w:rsid w:val="00894247"/>
    <w:rsid w:val="008A0EB5"/>
    <w:rsid w:val="008A6167"/>
    <w:rsid w:val="008B613F"/>
    <w:rsid w:val="008C375D"/>
    <w:rsid w:val="008E5B6A"/>
    <w:rsid w:val="008F2CE9"/>
    <w:rsid w:val="00910258"/>
    <w:rsid w:val="00920A3E"/>
    <w:rsid w:val="009253F9"/>
    <w:rsid w:val="00926255"/>
    <w:rsid w:val="0094448C"/>
    <w:rsid w:val="00984A10"/>
    <w:rsid w:val="009A3477"/>
    <w:rsid w:val="009C7D57"/>
    <w:rsid w:val="009F38EB"/>
    <w:rsid w:val="009F6709"/>
    <w:rsid w:val="00A1525C"/>
    <w:rsid w:val="00A170F6"/>
    <w:rsid w:val="00A34016"/>
    <w:rsid w:val="00A34031"/>
    <w:rsid w:val="00A56058"/>
    <w:rsid w:val="00A61870"/>
    <w:rsid w:val="00A71D09"/>
    <w:rsid w:val="00A8454E"/>
    <w:rsid w:val="00A9148E"/>
    <w:rsid w:val="00AB45BC"/>
    <w:rsid w:val="00AC004F"/>
    <w:rsid w:val="00AC459B"/>
    <w:rsid w:val="00AD1DFF"/>
    <w:rsid w:val="00AD52B8"/>
    <w:rsid w:val="00AF3B9B"/>
    <w:rsid w:val="00B0771D"/>
    <w:rsid w:val="00B163BD"/>
    <w:rsid w:val="00B169B6"/>
    <w:rsid w:val="00B35BA1"/>
    <w:rsid w:val="00B51B26"/>
    <w:rsid w:val="00B66725"/>
    <w:rsid w:val="00B70CFD"/>
    <w:rsid w:val="00B7530E"/>
    <w:rsid w:val="00B769B6"/>
    <w:rsid w:val="00B826CD"/>
    <w:rsid w:val="00BB51F5"/>
    <w:rsid w:val="00BD16E6"/>
    <w:rsid w:val="00BE0B9A"/>
    <w:rsid w:val="00BE77FD"/>
    <w:rsid w:val="00C047BC"/>
    <w:rsid w:val="00C11F37"/>
    <w:rsid w:val="00C26850"/>
    <w:rsid w:val="00C30C56"/>
    <w:rsid w:val="00C4771A"/>
    <w:rsid w:val="00C47A7B"/>
    <w:rsid w:val="00C72AE9"/>
    <w:rsid w:val="00C9488D"/>
    <w:rsid w:val="00C950C3"/>
    <w:rsid w:val="00CA7956"/>
    <w:rsid w:val="00CB0E03"/>
    <w:rsid w:val="00CC41DB"/>
    <w:rsid w:val="00CE5E51"/>
    <w:rsid w:val="00D247B0"/>
    <w:rsid w:val="00D309E3"/>
    <w:rsid w:val="00D32273"/>
    <w:rsid w:val="00D464F2"/>
    <w:rsid w:val="00D53D06"/>
    <w:rsid w:val="00D60DA7"/>
    <w:rsid w:val="00D63C9A"/>
    <w:rsid w:val="00D70CED"/>
    <w:rsid w:val="00D72F1E"/>
    <w:rsid w:val="00D73B41"/>
    <w:rsid w:val="00D8300F"/>
    <w:rsid w:val="00DA43FB"/>
    <w:rsid w:val="00DB643D"/>
    <w:rsid w:val="00DB7FAC"/>
    <w:rsid w:val="00DC0F28"/>
    <w:rsid w:val="00DC482E"/>
    <w:rsid w:val="00DD1A8F"/>
    <w:rsid w:val="00DE3143"/>
    <w:rsid w:val="00E05E7A"/>
    <w:rsid w:val="00E10B87"/>
    <w:rsid w:val="00E327D6"/>
    <w:rsid w:val="00E4641F"/>
    <w:rsid w:val="00E72012"/>
    <w:rsid w:val="00E72115"/>
    <w:rsid w:val="00EA455D"/>
    <w:rsid w:val="00EB1F01"/>
    <w:rsid w:val="00EB3295"/>
    <w:rsid w:val="00EB6B66"/>
    <w:rsid w:val="00EC3F05"/>
    <w:rsid w:val="00ED7960"/>
    <w:rsid w:val="00EE593C"/>
    <w:rsid w:val="00EF1133"/>
    <w:rsid w:val="00F05E37"/>
    <w:rsid w:val="00F06831"/>
    <w:rsid w:val="00F07F4A"/>
    <w:rsid w:val="00F1095D"/>
    <w:rsid w:val="00F12DB7"/>
    <w:rsid w:val="00F217BC"/>
    <w:rsid w:val="00F3452E"/>
    <w:rsid w:val="00F51FF2"/>
    <w:rsid w:val="00F541F1"/>
    <w:rsid w:val="00F73A54"/>
    <w:rsid w:val="00F87B27"/>
    <w:rsid w:val="00F96DF7"/>
    <w:rsid w:val="00FC47F7"/>
    <w:rsid w:val="00FC7BBD"/>
    <w:rsid w:val="00FE1C46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485"/>
  <w15:chartTrackingRefBased/>
  <w15:docId w15:val="{53B1E35F-3011-4441-9C4B-AC034C4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D2D7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D2D77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C11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10D3D-CFB5-4CE9-903E-7C76B5FCF7C0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921A637F-3B0D-48C8-B25D-0565B18D5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CE53F-EC4A-41A6-8799-83AAEDE6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1167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Berit Therese Larsen</cp:lastModifiedBy>
  <cp:revision>160</cp:revision>
  <dcterms:created xsi:type="dcterms:W3CDTF">2022-01-06T08:01:00Z</dcterms:created>
  <dcterms:modified xsi:type="dcterms:W3CDTF">2022-01-07T07:53:00Z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