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41955" w14:textId="77777777" w:rsidR="00603CF3" w:rsidRDefault="00603CF3" w:rsidP="00F5658A">
      <w:pPr>
        <w:tabs>
          <w:tab w:val="left" w:pos="5940"/>
        </w:tabs>
        <w:rPr>
          <w:sz w:val="20"/>
          <w:szCs w:val="20"/>
        </w:rPr>
      </w:pPr>
    </w:p>
    <w:p w14:paraId="496C9504" w14:textId="77777777" w:rsidR="00603CF3" w:rsidRDefault="00603CF3" w:rsidP="00F5658A">
      <w:pPr>
        <w:tabs>
          <w:tab w:val="left" w:pos="5940"/>
        </w:tabs>
        <w:rPr>
          <w:sz w:val="20"/>
          <w:szCs w:val="20"/>
        </w:rPr>
      </w:pPr>
    </w:p>
    <w:p w14:paraId="659D8AB3" w14:textId="77777777" w:rsidR="00603CF3" w:rsidRDefault="00603CF3" w:rsidP="00564234">
      <w:pPr>
        <w:pStyle w:val="Overskrift1"/>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3"/>
        <w:gridCol w:w="3834"/>
      </w:tblGrid>
      <w:tr w:rsidR="00CB0CDD" w:rsidRPr="00907F38" w14:paraId="714A0666" w14:textId="77777777" w:rsidTr="006D7039">
        <w:trPr>
          <w:trHeight w:val="613"/>
        </w:trPr>
        <w:tc>
          <w:tcPr>
            <w:tcW w:w="5623" w:type="dxa"/>
          </w:tcPr>
          <w:p w14:paraId="2AFB2C43" w14:textId="00B7B2B0" w:rsidR="00DF10C1" w:rsidRDefault="001D197A" w:rsidP="00DF2E07">
            <w:pPr>
              <w:rPr>
                <w:rFonts w:asciiTheme="minorHAnsi" w:hAnsiTheme="minorHAnsi"/>
                <w:sz w:val="22"/>
              </w:rPr>
            </w:pPr>
            <w:r>
              <w:rPr>
                <w:rFonts w:asciiTheme="minorHAnsi" w:hAnsiTheme="minorHAnsi"/>
                <w:sz w:val="22"/>
              </w:rPr>
              <w:t>Arbeids- og sosialdepartementet</w:t>
            </w:r>
          </w:p>
          <w:p w14:paraId="3A6AB094" w14:textId="11AF7D35" w:rsidR="001D197A" w:rsidRDefault="001D197A" w:rsidP="00DF2E07">
            <w:pPr>
              <w:rPr>
                <w:rFonts w:asciiTheme="minorHAnsi" w:hAnsiTheme="minorHAnsi"/>
                <w:sz w:val="22"/>
              </w:rPr>
            </w:pPr>
          </w:p>
          <w:p w14:paraId="4BFDDE6A" w14:textId="1A1B78EF" w:rsidR="00DF2E07" w:rsidRPr="00907F38" w:rsidRDefault="00DF2E07" w:rsidP="00DF2E07">
            <w:pPr>
              <w:rPr>
                <w:rFonts w:asciiTheme="minorHAnsi" w:hAnsiTheme="minorHAnsi"/>
                <w:sz w:val="22"/>
              </w:rPr>
            </w:pPr>
          </w:p>
        </w:tc>
        <w:tc>
          <w:tcPr>
            <w:tcW w:w="3834" w:type="dxa"/>
          </w:tcPr>
          <w:p w14:paraId="654A5FCC" w14:textId="77777777" w:rsidR="00DF10C1" w:rsidRPr="00907F38" w:rsidRDefault="00DF10C1" w:rsidP="00DF10C1">
            <w:pPr>
              <w:tabs>
                <w:tab w:val="left" w:pos="5670"/>
              </w:tabs>
              <w:rPr>
                <w:rFonts w:asciiTheme="minorHAnsi" w:hAnsiTheme="minorHAnsi"/>
                <w:sz w:val="20"/>
              </w:rPr>
            </w:pPr>
          </w:p>
        </w:tc>
      </w:tr>
      <w:tr w:rsidR="00CB0CDD" w:rsidRPr="00907F38" w14:paraId="2DE6ADAF" w14:textId="77777777" w:rsidTr="006D7039">
        <w:trPr>
          <w:trHeight w:val="196"/>
        </w:trPr>
        <w:tc>
          <w:tcPr>
            <w:tcW w:w="5623" w:type="dxa"/>
          </w:tcPr>
          <w:p w14:paraId="3FE46978" w14:textId="19D3B0A8" w:rsidR="00DF10C1" w:rsidRPr="00907F38" w:rsidRDefault="00DF10C1" w:rsidP="00DF10C1">
            <w:pPr>
              <w:tabs>
                <w:tab w:val="left" w:pos="5670"/>
              </w:tabs>
              <w:rPr>
                <w:rFonts w:asciiTheme="minorHAnsi" w:hAnsiTheme="minorHAnsi"/>
                <w:sz w:val="22"/>
              </w:rPr>
            </w:pPr>
          </w:p>
        </w:tc>
        <w:tc>
          <w:tcPr>
            <w:tcW w:w="3834" w:type="dxa"/>
          </w:tcPr>
          <w:p w14:paraId="38AF0885" w14:textId="77777777" w:rsidR="00DF10C1" w:rsidRPr="00907F38" w:rsidRDefault="00DF10C1" w:rsidP="00DF10C1">
            <w:pPr>
              <w:tabs>
                <w:tab w:val="left" w:pos="5670"/>
              </w:tabs>
              <w:rPr>
                <w:rFonts w:asciiTheme="minorHAnsi" w:hAnsiTheme="minorHAnsi"/>
                <w:sz w:val="20"/>
              </w:rPr>
            </w:pPr>
          </w:p>
        </w:tc>
      </w:tr>
      <w:tr w:rsidR="00CB0CDD" w:rsidRPr="00907F38" w14:paraId="196F95B1" w14:textId="77777777" w:rsidTr="006D7039">
        <w:trPr>
          <w:trHeight w:val="204"/>
        </w:trPr>
        <w:tc>
          <w:tcPr>
            <w:tcW w:w="5623" w:type="dxa"/>
          </w:tcPr>
          <w:p w14:paraId="05A1E47A" w14:textId="67730A77" w:rsidR="00D1000A" w:rsidRPr="00907F38" w:rsidRDefault="00D1000A" w:rsidP="0052795C">
            <w:pPr>
              <w:tabs>
                <w:tab w:val="left" w:pos="5670"/>
              </w:tabs>
              <w:rPr>
                <w:rFonts w:asciiTheme="minorHAnsi" w:hAnsiTheme="minorHAnsi"/>
                <w:sz w:val="22"/>
              </w:rPr>
            </w:pPr>
          </w:p>
        </w:tc>
        <w:tc>
          <w:tcPr>
            <w:tcW w:w="3834" w:type="dxa"/>
          </w:tcPr>
          <w:p w14:paraId="2EC6BDE4" w14:textId="77777777" w:rsidR="00D1000A" w:rsidRPr="00907F38" w:rsidRDefault="00D1000A" w:rsidP="00DF10C1">
            <w:pPr>
              <w:tabs>
                <w:tab w:val="left" w:pos="5670"/>
              </w:tabs>
              <w:rPr>
                <w:rFonts w:asciiTheme="minorHAnsi" w:hAnsiTheme="minorHAnsi"/>
                <w:sz w:val="20"/>
                <w:szCs w:val="22"/>
              </w:rPr>
            </w:pPr>
          </w:p>
        </w:tc>
      </w:tr>
      <w:tr w:rsidR="00CB0CDD" w:rsidRPr="00907F38" w14:paraId="1D95F70F" w14:textId="77777777" w:rsidTr="006D7039">
        <w:trPr>
          <w:trHeight w:val="204"/>
        </w:trPr>
        <w:tc>
          <w:tcPr>
            <w:tcW w:w="5623" w:type="dxa"/>
          </w:tcPr>
          <w:p w14:paraId="68CE742D" w14:textId="77777777" w:rsidR="000A6465" w:rsidRPr="00907F38" w:rsidRDefault="000A6465" w:rsidP="000A6465">
            <w:pPr>
              <w:tabs>
                <w:tab w:val="left" w:pos="5670"/>
              </w:tabs>
              <w:rPr>
                <w:rFonts w:asciiTheme="minorHAnsi" w:hAnsiTheme="minorHAnsi"/>
                <w:sz w:val="22"/>
                <w:szCs w:val="22"/>
              </w:rPr>
            </w:pPr>
          </w:p>
        </w:tc>
        <w:tc>
          <w:tcPr>
            <w:tcW w:w="3834" w:type="dxa"/>
          </w:tcPr>
          <w:p w14:paraId="534BCA1F" w14:textId="1BB81BDE"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bookmarkStart w:id="0" w:name="Bm_vårfil"/>
            <w:r w:rsidRPr="00907F38">
              <w:rPr>
                <w:rFonts w:asciiTheme="minorHAnsi" w:hAnsiTheme="minorHAnsi"/>
                <w:sz w:val="20"/>
                <w:szCs w:val="22"/>
              </w:rPr>
              <w:t>B</w:t>
            </w:r>
            <w:r w:rsidR="00032579">
              <w:rPr>
                <w:rFonts w:asciiTheme="minorHAnsi" w:hAnsiTheme="minorHAnsi"/>
                <w:sz w:val="20"/>
                <w:szCs w:val="22"/>
              </w:rPr>
              <w:t>2</w:t>
            </w:r>
            <w:r w:rsidR="00DF2E07">
              <w:rPr>
                <w:rFonts w:asciiTheme="minorHAnsi" w:hAnsiTheme="minorHAnsi"/>
                <w:sz w:val="20"/>
                <w:szCs w:val="22"/>
              </w:rPr>
              <w:t>1</w:t>
            </w:r>
            <w:r w:rsidR="00032579">
              <w:rPr>
                <w:rFonts w:asciiTheme="minorHAnsi" w:hAnsiTheme="minorHAnsi"/>
                <w:sz w:val="20"/>
                <w:szCs w:val="22"/>
              </w:rPr>
              <w:t>-GC</w:t>
            </w:r>
            <w:bookmarkEnd w:id="0"/>
            <w:r w:rsidR="001202EB">
              <w:rPr>
                <w:rFonts w:asciiTheme="minorHAnsi" w:hAnsiTheme="minorHAnsi"/>
                <w:sz w:val="20"/>
                <w:szCs w:val="22"/>
              </w:rPr>
              <w:t xml:space="preserve"> </w:t>
            </w:r>
            <w:r w:rsidR="00D55674">
              <w:rPr>
                <w:rFonts w:asciiTheme="minorHAnsi" w:hAnsiTheme="minorHAnsi"/>
                <w:sz w:val="20"/>
                <w:szCs w:val="22"/>
              </w:rPr>
              <w:t>Sy</w:t>
            </w:r>
            <w:r w:rsidR="00A2317A">
              <w:rPr>
                <w:rFonts w:asciiTheme="minorHAnsi" w:hAnsiTheme="minorHAnsi"/>
                <w:sz w:val="20"/>
                <w:szCs w:val="22"/>
              </w:rPr>
              <w:t>sselsettingsutvalget</w:t>
            </w:r>
          </w:p>
        </w:tc>
      </w:tr>
      <w:tr w:rsidR="00CB0CDD" w:rsidRPr="00907F38" w14:paraId="08BCBC86" w14:textId="77777777" w:rsidTr="006D7039">
        <w:trPr>
          <w:trHeight w:val="204"/>
        </w:trPr>
        <w:tc>
          <w:tcPr>
            <w:tcW w:w="5623" w:type="dxa"/>
          </w:tcPr>
          <w:p w14:paraId="1D33AE3A" w14:textId="77777777" w:rsidR="000A6465" w:rsidRPr="00907F38" w:rsidRDefault="000A6465" w:rsidP="000A6465">
            <w:pPr>
              <w:tabs>
                <w:tab w:val="left" w:pos="5670"/>
              </w:tabs>
              <w:rPr>
                <w:rFonts w:asciiTheme="minorHAnsi" w:hAnsiTheme="minorHAnsi"/>
                <w:sz w:val="22"/>
                <w:szCs w:val="22"/>
              </w:rPr>
            </w:pPr>
          </w:p>
        </w:tc>
        <w:tc>
          <w:tcPr>
            <w:tcW w:w="3834" w:type="dxa"/>
          </w:tcPr>
          <w:p w14:paraId="62AFAE40" w14:textId="25FA21D1"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bookmarkStart w:id="1" w:name="Bm_vårtarkiv"/>
            <w:r w:rsidR="00C942ED">
              <w:rPr>
                <w:rFonts w:asciiTheme="minorHAnsi" w:hAnsiTheme="minorHAnsi"/>
                <w:sz w:val="20"/>
                <w:szCs w:val="22"/>
              </w:rPr>
              <w:t>In</w:t>
            </w:r>
            <w:r w:rsidR="00CB0CDD">
              <w:rPr>
                <w:rFonts w:asciiTheme="minorHAnsi" w:hAnsiTheme="minorHAnsi"/>
                <w:sz w:val="20"/>
                <w:szCs w:val="22"/>
              </w:rPr>
              <w:t>teressepolitikk</w:t>
            </w:r>
            <w:bookmarkEnd w:id="1"/>
          </w:p>
        </w:tc>
      </w:tr>
      <w:tr w:rsidR="00CB0CDD" w:rsidRPr="00907F38" w14:paraId="5F9D110A" w14:textId="77777777" w:rsidTr="006D7039">
        <w:trPr>
          <w:trHeight w:val="204"/>
        </w:trPr>
        <w:tc>
          <w:tcPr>
            <w:tcW w:w="5623" w:type="dxa"/>
          </w:tcPr>
          <w:p w14:paraId="4B990A0A" w14:textId="77777777" w:rsidR="000A6465" w:rsidRPr="00907F38" w:rsidRDefault="000A6465" w:rsidP="000A6465">
            <w:pPr>
              <w:tabs>
                <w:tab w:val="left" w:pos="5670"/>
              </w:tabs>
              <w:rPr>
                <w:rFonts w:asciiTheme="minorHAnsi" w:hAnsiTheme="minorHAnsi"/>
                <w:sz w:val="22"/>
                <w:szCs w:val="22"/>
              </w:rPr>
            </w:pPr>
          </w:p>
        </w:tc>
        <w:tc>
          <w:tcPr>
            <w:tcW w:w="3834" w:type="dxa"/>
          </w:tcPr>
          <w:p w14:paraId="492305A9" w14:textId="3D450154"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2" w:name="Bm_Avsender"/>
            <w:r w:rsidR="00CB0CDD">
              <w:rPr>
                <w:rFonts w:asciiTheme="minorHAnsi" w:hAnsiTheme="minorHAnsi"/>
                <w:sz w:val="20"/>
                <w:szCs w:val="22"/>
              </w:rPr>
              <w:t>Grete Crowo</w:t>
            </w:r>
            <w:r w:rsidR="0048056F">
              <w:rPr>
                <w:rFonts w:asciiTheme="minorHAnsi" w:hAnsiTheme="minorHAnsi"/>
                <w:sz w:val="20"/>
                <w:szCs w:val="22"/>
              </w:rPr>
              <w:t xml:space="preserve"> </w:t>
            </w:r>
            <w:bookmarkEnd w:id="2"/>
          </w:p>
        </w:tc>
      </w:tr>
    </w:tbl>
    <w:p w14:paraId="27A39502" w14:textId="77777777" w:rsidR="00603CF3" w:rsidRPr="00907F38" w:rsidRDefault="00603CF3" w:rsidP="00F5658A">
      <w:pPr>
        <w:tabs>
          <w:tab w:val="left" w:pos="5940"/>
        </w:tabs>
        <w:rPr>
          <w:rFonts w:asciiTheme="minorHAnsi" w:hAnsiTheme="minorHAnsi"/>
          <w:sz w:val="20"/>
          <w:szCs w:val="20"/>
        </w:rPr>
      </w:pPr>
    </w:p>
    <w:p w14:paraId="4998488A" w14:textId="00089B4B" w:rsidR="0056171C" w:rsidRDefault="0056171C" w:rsidP="000A6465">
      <w:pPr>
        <w:tabs>
          <w:tab w:val="left" w:pos="5812"/>
        </w:tabs>
        <w:ind w:firstLine="708"/>
        <w:rPr>
          <w:rFonts w:asciiTheme="minorHAnsi" w:hAnsiTheme="minorHAnsi"/>
          <w:sz w:val="22"/>
          <w:szCs w:val="22"/>
        </w:rPr>
      </w:pPr>
      <w:bookmarkStart w:id="3" w:name="Bm_Dato2"/>
      <w:r w:rsidRPr="00907F38">
        <w:rPr>
          <w:rFonts w:asciiTheme="minorHAnsi" w:hAnsiTheme="minorHAnsi"/>
          <w:sz w:val="22"/>
          <w:szCs w:val="22"/>
        </w:rPr>
        <w:tab/>
      </w:r>
      <w:bookmarkStart w:id="4" w:name="Bm_Dato"/>
      <w:r w:rsidRPr="00907F38">
        <w:rPr>
          <w:rFonts w:asciiTheme="minorHAnsi" w:hAnsiTheme="minorHAnsi"/>
          <w:sz w:val="22"/>
          <w:szCs w:val="22"/>
        </w:rPr>
        <w:t xml:space="preserve">Oslo </w:t>
      </w:r>
      <w:bookmarkEnd w:id="3"/>
      <w:bookmarkEnd w:id="4"/>
      <w:r w:rsidR="003A7A8B">
        <w:rPr>
          <w:rFonts w:asciiTheme="minorHAnsi" w:hAnsiTheme="minorHAnsi"/>
          <w:sz w:val="22"/>
          <w:szCs w:val="22"/>
        </w:rPr>
        <w:t>1</w:t>
      </w:r>
      <w:r w:rsidR="00C11F05">
        <w:rPr>
          <w:rFonts w:asciiTheme="minorHAnsi" w:hAnsiTheme="minorHAnsi"/>
          <w:sz w:val="22"/>
          <w:szCs w:val="22"/>
        </w:rPr>
        <w:t>6</w:t>
      </w:r>
      <w:r w:rsidR="00374345">
        <w:rPr>
          <w:rFonts w:asciiTheme="minorHAnsi" w:hAnsiTheme="minorHAnsi"/>
          <w:sz w:val="22"/>
          <w:szCs w:val="22"/>
        </w:rPr>
        <w:t xml:space="preserve">. </w:t>
      </w:r>
      <w:r w:rsidR="003A7A8B">
        <w:rPr>
          <w:rFonts w:asciiTheme="minorHAnsi" w:hAnsiTheme="minorHAnsi"/>
          <w:sz w:val="22"/>
          <w:szCs w:val="22"/>
        </w:rPr>
        <w:t>juni</w:t>
      </w:r>
      <w:r w:rsidR="00374345">
        <w:rPr>
          <w:rFonts w:asciiTheme="minorHAnsi" w:hAnsiTheme="minorHAnsi"/>
          <w:sz w:val="22"/>
          <w:szCs w:val="22"/>
        </w:rPr>
        <w:t xml:space="preserve"> 2021</w:t>
      </w:r>
    </w:p>
    <w:p w14:paraId="308FA9D9" w14:textId="77777777" w:rsidR="00B363C9" w:rsidRDefault="00B363C9" w:rsidP="00A00FC4">
      <w:pPr>
        <w:pStyle w:val="Overskrift1"/>
        <w:rPr>
          <w:rFonts w:asciiTheme="majorHAnsi" w:hAnsiTheme="majorHAnsi" w:cstheme="minorHAnsi"/>
          <w:sz w:val="24"/>
          <w:szCs w:val="24"/>
        </w:rPr>
      </w:pPr>
    </w:p>
    <w:p w14:paraId="310F2CE5" w14:textId="2E69EC01" w:rsidR="00DA2DC1" w:rsidRPr="008B7A3A" w:rsidRDefault="00650EAC" w:rsidP="00A00FC4">
      <w:pPr>
        <w:pStyle w:val="Overskrift1"/>
        <w:rPr>
          <w:rFonts w:asciiTheme="majorHAnsi" w:hAnsiTheme="majorHAnsi" w:cstheme="minorHAnsi"/>
          <w:sz w:val="24"/>
          <w:szCs w:val="24"/>
        </w:rPr>
      </w:pPr>
      <w:r w:rsidRPr="008B7A3A">
        <w:rPr>
          <w:rFonts w:asciiTheme="majorHAnsi" w:hAnsiTheme="majorHAnsi" w:cstheme="minorHAnsi"/>
          <w:sz w:val="24"/>
          <w:szCs w:val="24"/>
        </w:rPr>
        <w:t>Høring – NOU 2019: 7 Arbeid og inntektssikring og NOU 2021: 2 Kompetanse, aktivitet og inntektssikring</w:t>
      </w:r>
    </w:p>
    <w:p w14:paraId="6B1E8837" w14:textId="01732A2C" w:rsidR="00206D47" w:rsidRPr="00A00FC4" w:rsidRDefault="00106EE7" w:rsidP="00794D62">
      <w:pPr>
        <w:rPr>
          <w:rFonts w:asciiTheme="minorHAnsi" w:hAnsiTheme="minorHAnsi" w:cstheme="minorHAnsi"/>
          <w:sz w:val="22"/>
          <w:szCs w:val="22"/>
        </w:rPr>
      </w:pPr>
      <w:r w:rsidRPr="00A00FC4">
        <w:rPr>
          <w:rFonts w:asciiTheme="minorHAnsi" w:hAnsiTheme="minorHAnsi" w:cstheme="minorHAnsi"/>
          <w:sz w:val="22"/>
          <w:szCs w:val="22"/>
        </w:rPr>
        <w:t xml:space="preserve">Funksjonshemmedes Fellesorganisasjon (FFO) </w:t>
      </w:r>
      <w:r w:rsidR="00B415C7" w:rsidRPr="00A00FC4">
        <w:rPr>
          <w:rFonts w:asciiTheme="minorHAnsi" w:hAnsiTheme="minorHAnsi" w:cstheme="minorHAnsi"/>
          <w:sz w:val="22"/>
          <w:szCs w:val="22"/>
        </w:rPr>
        <w:t>har gjennomgått NOU 2019: 7 Arbeid og inntektssikring og NOU 2021: 2 Kompetanse, aktivitet og inntektssikring</w:t>
      </w:r>
      <w:r w:rsidR="00F24441">
        <w:rPr>
          <w:rFonts w:asciiTheme="minorHAnsi" w:hAnsiTheme="minorHAnsi" w:cstheme="minorHAnsi"/>
          <w:sz w:val="22"/>
          <w:szCs w:val="22"/>
        </w:rPr>
        <w:t>,</w:t>
      </w:r>
      <w:r w:rsidR="00B415C7" w:rsidRPr="00A00FC4">
        <w:rPr>
          <w:rFonts w:asciiTheme="minorHAnsi" w:hAnsiTheme="minorHAnsi" w:cstheme="minorHAnsi"/>
          <w:sz w:val="22"/>
          <w:szCs w:val="22"/>
        </w:rPr>
        <w:t xml:space="preserve"> og </w:t>
      </w:r>
      <w:r w:rsidR="00F24441">
        <w:rPr>
          <w:rFonts w:asciiTheme="minorHAnsi" w:hAnsiTheme="minorHAnsi" w:cstheme="minorHAnsi"/>
          <w:sz w:val="22"/>
          <w:szCs w:val="22"/>
        </w:rPr>
        <w:t xml:space="preserve">vi </w:t>
      </w:r>
      <w:r w:rsidR="00B415C7" w:rsidRPr="00A00FC4">
        <w:rPr>
          <w:rFonts w:asciiTheme="minorHAnsi" w:hAnsiTheme="minorHAnsi" w:cstheme="minorHAnsi"/>
          <w:sz w:val="22"/>
          <w:szCs w:val="22"/>
        </w:rPr>
        <w:t xml:space="preserve">vil med dette </w:t>
      </w:r>
      <w:proofErr w:type="gramStart"/>
      <w:r w:rsidR="00B415C7" w:rsidRPr="00A00FC4">
        <w:rPr>
          <w:rFonts w:asciiTheme="minorHAnsi" w:hAnsiTheme="minorHAnsi" w:cstheme="minorHAnsi"/>
          <w:sz w:val="22"/>
          <w:szCs w:val="22"/>
        </w:rPr>
        <w:t>avgi</w:t>
      </w:r>
      <w:proofErr w:type="gramEnd"/>
      <w:r w:rsidR="00B415C7" w:rsidRPr="00A00FC4">
        <w:rPr>
          <w:rFonts w:asciiTheme="minorHAnsi" w:hAnsiTheme="minorHAnsi" w:cstheme="minorHAnsi"/>
          <w:sz w:val="22"/>
          <w:szCs w:val="22"/>
        </w:rPr>
        <w:t xml:space="preserve"> vårt høringssvar. Vi vil i all hovedsak </w:t>
      </w:r>
      <w:r w:rsidR="00103F51" w:rsidRPr="00A00FC4">
        <w:rPr>
          <w:rFonts w:asciiTheme="minorHAnsi" w:hAnsiTheme="minorHAnsi" w:cstheme="minorHAnsi"/>
          <w:sz w:val="22"/>
          <w:szCs w:val="22"/>
        </w:rPr>
        <w:t>knyttet våre innspill til forslagene i NOU 2021:2</w:t>
      </w:r>
      <w:r w:rsidR="00406A97" w:rsidRPr="00A00FC4">
        <w:rPr>
          <w:rFonts w:asciiTheme="minorHAnsi" w:hAnsiTheme="minorHAnsi" w:cstheme="minorHAnsi"/>
          <w:sz w:val="22"/>
          <w:szCs w:val="22"/>
        </w:rPr>
        <w:t xml:space="preserve">, selv om drøftingen til flere forslag foreligger i begge rapporter. </w:t>
      </w:r>
      <w:r w:rsidR="00312950" w:rsidRPr="00A00FC4">
        <w:rPr>
          <w:rFonts w:asciiTheme="minorHAnsi" w:hAnsiTheme="minorHAnsi" w:cstheme="minorHAnsi"/>
          <w:sz w:val="22"/>
          <w:szCs w:val="22"/>
        </w:rPr>
        <w:t xml:space="preserve">Det blir </w:t>
      </w:r>
      <w:r w:rsidR="003D065F" w:rsidRPr="00A00FC4">
        <w:rPr>
          <w:rFonts w:asciiTheme="minorHAnsi" w:hAnsiTheme="minorHAnsi" w:cstheme="minorHAnsi"/>
          <w:sz w:val="22"/>
          <w:szCs w:val="22"/>
        </w:rPr>
        <w:t xml:space="preserve">samtidig </w:t>
      </w:r>
      <w:r w:rsidR="00312950" w:rsidRPr="00A00FC4">
        <w:rPr>
          <w:rFonts w:asciiTheme="minorHAnsi" w:hAnsiTheme="minorHAnsi" w:cstheme="minorHAnsi"/>
          <w:sz w:val="22"/>
          <w:szCs w:val="22"/>
        </w:rPr>
        <w:t xml:space="preserve">henvist </w:t>
      </w:r>
      <w:r w:rsidR="003D065F" w:rsidRPr="00A00FC4">
        <w:rPr>
          <w:rFonts w:asciiTheme="minorHAnsi" w:hAnsiTheme="minorHAnsi" w:cstheme="minorHAnsi"/>
          <w:sz w:val="22"/>
          <w:szCs w:val="22"/>
        </w:rPr>
        <w:t xml:space="preserve">i teksten </w:t>
      </w:r>
      <w:r w:rsidR="00A75381">
        <w:rPr>
          <w:rFonts w:asciiTheme="minorHAnsi" w:hAnsiTheme="minorHAnsi" w:cstheme="minorHAnsi"/>
          <w:sz w:val="22"/>
          <w:szCs w:val="22"/>
        </w:rPr>
        <w:t xml:space="preserve">til </w:t>
      </w:r>
      <w:r w:rsidR="003D065F" w:rsidRPr="00A00FC4">
        <w:rPr>
          <w:rFonts w:asciiTheme="minorHAnsi" w:hAnsiTheme="minorHAnsi" w:cstheme="minorHAnsi"/>
          <w:sz w:val="22"/>
          <w:szCs w:val="22"/>
        </w:rPr>
        <w:t xml:space="preserve">hvilke forslag og rapporter vi </w:t>
      </w:r>
      <w:r w:rsidR="002F27F4" w:rsidRPr="00A00FC4">
        <w:rPr>
          <w:rFonts w:asciiTheme="minorHAnsi" w:hAnsiTheme="minorHAnsi" w:cstheme="minorHAnsi"/>
          <w:sz w:val="22"/>
          <w:szCs w:val="22"/>
        </w:rPr>
        <w:t xml:space="preserve">kommenterer. </w:t>
      </w:r>
      <w:r w:rsidR="000E6C74" w:rsidRPr="00A00FC4">
        <w:rPr>
          <w:rFonts w:asciiTheme="minorHAnsi" w:hAnsiTheme="minorHAnsi" w:cstheme="minorHAnsi"/>
          <w:sz w:val="22"/>
          <w:szCs w:val="22"/>
        </w:rPr>
        <w:t xml:space="preserve">Vi har merket oss at </w:t>
      </w:r>
      <w:r w:rsidR="00125C77" w:rsidRPr="00A00FC4">
        <w:rPr>
          <w:rFonts w:asciiTheme="minorHAnsi" w:hAnsiTheme="minorHAnsi" w:cstheme="minorHAnsi"/>
          <w:sz w:val="22"/>
          <w:szCs w:val="22"/>
        </w:rPr>
        <w:t xml:space="preserve">regjeringen </w:t>
      </w:r>
      <w:r w:rsidR="00B812FA" w:rsidRPr="00A00FC4">
        <w:rPr>
          <w:rFonts w:asciiTheme="minorHAnsi" w:hAnsiTheme="minorHAnsi" w:cstheme="minorHAnsi"/>
          <w:sz w:val="22"/>
          <w:szCs w:val="22"/>
        </w:rPr>
        <w:t xml:space="preserve">varsler i den nylig fremlagte Meld. St. 32 (2020–2021) at den </w:t>
      </w:r>
      <w:r w:rsidR="00794D62" w:rsidRPr="00A00FC4">
        <w:rPr>
          <w:rFonts w:asciiTheme="minorHAnsi" w:hAnsiTheme="minorHAnsi" w:cstheme="minorHAnsi"/>
          <w:sz w:val="22"/>
          <w:szCs w:val="22"/>
        </w:rPr>
        <w:t xml:space="preserve">vil starte et forberedende arbeid knyttet til enkelte av </w:t>
      </w:r>
      <w:r w:rsidR="000B66BC" w:rsidRPr="00A00FC4">
        <w:rPr>
          <w:rFonts w:asciiTheme="minorHAnsi" w:hAnsiTheme="minorHAnsi" w:cstheme="minorHAnsi"/>
          <w:sz w:val="22"/>
          <w:szCs w:val="22"/>
        </w:rPr>
        <w:t>S</w:t>
      </w:r>
      <w:r w:rsidR="00794D62" w:rsidRPr="00A00FC4">
        <w:rPr>
          <w:rFonts w:asciiTheme="minorHAnsi" w:hAnsiTheme="minorHAnsi" w:cstheme="minorHAnsi"/>
          <w:sz w:val="22"/>
          <w:szCs w:val="22"/>
        </w:rPr>
        <w:t>ysselsettingsutvalgets forslag</w:t>
      </w:r>
      <w:r w:rsidR="000B66BC" w:rsidRPr="00A00FC4">
        <w:rPr>
          <w:rFonts w:asciiTheme="minorHAnsi" w:hAnsiTheme="minorHAnsi" w:cstheme="minorHAnsi"/>
          <w:sz w:val="22"/>
          <w:szCs w:val="22"/>
        </w:rPr>
        <w:t>. Det bes om at hørings</w:t>
      </w:r>
      <w:r w:rsidR="00514312">
        <w:rPr>
          <w:rFonts w:asciiTheme="minorHAnsi" w:hAnsiTheme="minorHAnsi" w:cstheme="minorHAnsi"/>
          <w:sz w:val="22"/>
          <w:szCs w:val="22"/>
        </w:rPr>
        <w:t>-</w:t>
      </w:r>
      <w:r w:rsidR="000B66BC" w:rsidRPr="00A00FC4">
        <w:rPr>
          <w:rFonts w:asciiTheme="minorHAnsi" w:hAnsiTheme="minorHAnsi" w:cstheme="minorHAnsi"/>
          <w:sz w:val="22"/>
          <w:szCs w:val="22"/>
        </w:rPr>
        <w:t>innspillene blir tatt hensyn til</w:t>
      </w:r>
      <w:r w:rsidR="002A4453" w:rsidRPr="00A00FC4">
        <w:rPr>
          <w:rFonts w:asciiTheme="minorHAnsi" w:hAnsiTheme="minorHAnsi" w:cstheme="minorHAnsi"/>
          <w:sz w:val="22"/>
          <w:szCs w:val="22"/>
        </w:rPr>
        <w:t xml:space="preserve"> </w:t>
      </w:r>
      <w:r w:rsidR="004F488E" w:rsidRPr="00A00FC4">
        <w:rPr>
          <w:rFonts w:asciiTheme="minorHAnsi" w:hAnsiTheme="minorHAnsi" w:cstheme="minorHAnsi"/>
          <w:sz w:val="22"/>
          <w:szCs w:val="22"/>
        </w:rPr>
        <w:t xml:space="preserve">før departementet </w:t>
      </w:r>
      <w:r w:rsidR="00431780" w:rsidRPr="00A00FC4">
        <w:rPr>
          <w:rFonts w:asciiTheme="minorHAnsi" w:hAnsiTheme="minorHAnsi" w:cstheme="minorHAnsi"/>
          <w:sz w:val="22"/>
          <w:szCs w:val="22"/>
        </w:rPr>
        <w:t xml:space="preserve">fortsetter dette arbeidet. </w:t>
      </w:r>
      <w:r w:rsidR="000B66BC" w:rsidRPr="00A00FC4">
        <w:rPr>
          <w:rFonts w:asciiTheme="minorHAnsi" w:hAnsiTheme="minorHAnsi" w:cstheme="minorHAnsi"/>
          <w:sz w:val="22"/>
          <w:szCs w:val="22"/>
        </w:rPr>
        <w:t xml:space="preserve"> </w:t>
      </w:r>
    </w:p>
    <w:p w14:paraId="6803B289" w14:textId="0BB96750" w:rsidR="000174E0" w:rsidRPr="008B7A3A" w:rsidRDefault="00206D47" w:rsidP="004561DE">
      <w:pPr>
        <w:pStyle w:val="Overskrift1"/>
        <w:rPr>
          <w:rFonts w:asciiTheme="majorHAnsi" w:hAnsiTheme="majorHAnsi" w:cstheme="minorHAnsi"/>
          <w:sz w:val="24"/>
          <w:szCs w:val="24"/>
        </w:rPr>
      </w:pPr>
      <w:proofErr w:type="spellStart"/>
      <w:r w:rsidRPr="008B7A3A">
        <w:rPr>
          <w:rFonts w:asciiTheme="majorHAnsi" w:hAnsiTheme="majorHAnsi" w:cstheme="minorHAnsi"/>
          <w:sz w:val="24"/>
          <w:szCs w:val="24"/>
        </w:rPr>
        <w:t>FFOs</w:t>
      </w:r>
      <w:proofErr w:type="spellEnd"/>
      <w:r w:rsidRPr="008B7A3A">
        <w:rPr>
          <w:rFonts w:asciiTheme="majorHAnsi" w:hAnsiTheme="majorHAnsi" w:cstheme="minorHAnsi"/>
          <w:sz w:val="24"/>
          <w:szCs w:val="24"/>
        </w:rPr>
        <w:t xml:space="preserve"> </w:t>
      </w:r>
      <w:r w:rsidR="008B3190" w:rsidRPr="008B7A3A">
        <w:rPr>
          <w:rFonts w:asciiTheme="majorHAnsi" w:hAnsiTheme="majorHAnsi" w:cstheme="minorHAnsi"/>
          <w:sz w:val="24"/>
          <w:szCs w:val="24"/>
        </w:rPr>
        <w:t>hoved</w:t>
      </w:r>
      <w:r w:rsidR="00226290" w:rsidRPr="008B7A3A">
        <w:rPr>
          <w:rFonts w:asciiTheme="majorHAnsi" w:hAnsiTheme="majorHAnsi" w:cstheme="minorHAnsi"/>
          <w:sz w:val="24"/>
          <w:szCs w:val="24"/>
        </w:rPr>
        <w:t xml:space="preserve">anbefalinger </w:t>
      </w:r>
      <w:r w:rsidR="005C2A15" w:rsidRPr="008B7A3A">
        <w:rPr>
          <w:rFonts w:asciiTheme="majorHAnsi" w:hAnsiTheme="majorHAnsi" w:cstheme="minorHAnsi"/>
          <w:sz w:val="24"/>
          <w:szCs w:val="24"/>
        </w:rPr>
        <w:t xml:space="preserve">som er i tillegg </w:t>
      </w:r>
      <w:r w:rsidR="00252F99">
        <w:rPr>
          <w:rFonts w:asciiTheme="majorHAnsi" w:hAnsiTheme="majorHAnsi" w:cstheme="minorHAnsi"/>
          <w:sz w:val="24"/>
          <w:szCs w:val="24"/>
        </w:rPr>
        <w:t xml:space="preserve">til </w:t>
      </w:r>
      <w:r w:rsidR="005C2A15" w:rsidRPr="008B7A3A">
        <w:rPr>
          <w:rFonts w:asciiTheme="majorHAnsi" w:hAnsiTheme="majorHAnsi" w:cstheme="minorHAnsi"/>
          <w:sz w:val="24"/>
          <w:szCs w:val="24"/>
        </w:rPr>
        <w:t xml:space="preserve">eller </w:t>
      </w:r>
      <w:r w:rsidR="00E91831" w:rsidRPr="008B7A3A">
        <w:rPr>
          <w:rFonts w:asciiTheme="majorHAnsi" w:hAnsiTheme="majorHAnsi" w:cstheme="minorHAnsi"/>
          <w:sz w:val="24"/>
          <w:szCs w:val="24"/>
        </w:rPr>
        <w:t>imot utvalgets flertallsforslag</w:t>
      </w:r>
      <w:r w:rsidR="00D678B5" w:rsidRPr="008B7A3A">
        <w:rPr>
          <w:rFonts w:asciiTheme="majorHAnsi" w:hAnsiTheme="majorHAnsi" w:cstheme="minorHAnsi"/>
          <w:sz w:val="24"/>
          <w:szCs w:val="24"/>
        </w:rPr>
        <w:t>:</w:t>
      </w:r>
    </w:p>
    <w:p w14:paraId="7F7A3069" w14:textId="4631C8BC" w:rsidR="000A7C3D" w:rsidRPr="00A00FC4" w:rsidRDefault="009676A8" w:rsidP="00EC6B94">
      <w:pPr>
        <w:pStyle w:val="Listeavsnitt"/>
        <w:numPr>
          <w:ilvl w:val="0"/>
          <w:numId w:val="2"/>
        </w:numPr>
        <w:rPr>
          <w:rFonts w:asciiTheme="minorHAnsi" w:hAnsiTheme="minorHAnsi" w:cstheme="minorHAnsi"/>
          <w:sz w:val="22"/>
          <w:szCs w:val="22"/>
        </w:rPr>
      </w:pPr>
      <w:r w:rsidRPr="00A00FC4">
        <w:rPr>
          <w:rFonts w:asciiTheme="minorHAnsi" w:hAnsiTheme="minorHAnsi" w:cstheme="minorHAnsi"/>
          <w:sz w:val="22"/>
          <w:szCs w:val="22"/>
        </w:rPr>
        <w:t>K</w:t>
      </w:r>
      <w:r w:rsidR="00E921BE" w:rsidRPr="00A00FC4">
        <w:rPr>
          <w:rFonts w:asciiTheme="minorHAnsi" w:hAnsiTheme="minorHAnsi" w:cstheme="minorHAnsi"/>
          <w:sz w:val="22"/>
          <w:szCs w:val="22"/>
        </w:rPr>
        <w:t xml:space="preserve">rav til universell utforming av </w:t>
      </w:r>
      <w:r w:rsidR="00D11F60" w:rsidRPr="00A00FC4">
        <w:rPr>
          <w:rFonts w:asciiTheme="minorHAnsi" w:hAnsiTheme="minorHAnsi" w:cstheme="minorHAnsi"/>
          <w:sz w:val="22"/>
          <w:szCs w:val="22"/>
        </w:rPr>
        <w:t xml:space="preserve">arbeidsplasser og </w:t>
      </w:r>
      <w:r w:rsidR="004402BD" w:rsidRPr="00A00FC4">
        <w:rPr>
          <w:rFonts w:asciiTheme="minorHAnsi" w:hAnsiTheme="minorHAnsi" w:cstheme="minorHAnsi"/>
          <w:sz w:val="22"/>
          <w:szCs w:val="22"/>
        </w:rPr>
        <w:t>IKT-</w:t>
      </w:r>
      <w:r w:rsidR="004849CF" w:rsidRPr="00A00FC4">
        <w:rPr>
          <w:rFonts w:asciiTheme="minorHAnsi" w:hAnsiTheme="minorHAnsi" w:cstheme="minorHAnsi"/>
          <w:sz w:val="22"/>
          <w:szCs w:val="22"/>
        </w:rPr>
        <w:t>systemer bør inn</w:t>
      </w:r>
      <w:r w:rsidR="00E921BE" w:rsidRPr="00A00FC4">
        <w:rPr>
          <w:rFonts w:asciiTheme="minorHAnsi" w:hAnsiTheme="minorHAnsi" w:cstheme="minorHAnsi"/>
          <w:sz w:val="22"/>
          <w:szCs w:val="22"/>
        </w:rPr>
        <w:t xml:space="preserve"> i Likestillings- og diskrimineringsloven (LDL)</w:t>
      </w:r>
      <w:r w:rsidR="00970194">
        <w:rPr>
          <w:rFonts w:asciiTheme="minorHAnsi" w:hAnsiTheme="minorHAnsi" w:cstheme="minorHAnsi"/>
          <w:sz w:val="22"/>
          <w:szCs w:val="22"/>
        </w:rPr>
        <w:t>.</w:t>
      </w:r>
    </w:p>
    <w:p w14:paraId="472430BA" w14:textId="6A34E560" w:rsidR="00783470" w:rsidRPr="00A00FC4" w:rsidRDefault="00481F19" w:rsidP="00EC6B94">
      <w:pPr>
        <w:pStyle w:val="Listeavsnitt"/>
        <w:numPr>
          <w:ilvl w:val="0"/>
          <w:numId w:val="2"/>
        </w:numPr>
        <w:rPr>
          <w:rFonts w:asciiTheme="minorHAnsi" w:hAnsiTheme="minorHAnsi" w:cstheme="minorHAnsi"/>
          <w:sz w:val="22"/>
          <w:szCs w:val="22"/>
        </w:rPr>
      </w:pPr>
      <w:r w:rsidRPr="00A00FC4">
        <w:rPr>
          <w:rFonts w:asciiTheme="minorHAnsi" w:hAnsiTheme="minorHAnsi" w:cstheme="minorHAnsi"/>
          <w:sz w:val="22"/>
          <w:szCs w:val="22"/>
        </w:rPr>
        <w:t>Den nedre aldersgrensen på 22 år for å få innvilget utdanning som arbeidsmarkedstiltak, samt varighetsbestemmelsen på maks tre år for utdanning som arbeidsmarkedstiltak, må fjernes.</w:t>
      </w:r>
    </w:p>
    <w:p w14:paraId="0A507F1A" w14:textId="475838ED" w:rsidR="008B3190" w:rsidRDefault="008B3190" w:rsidP="00EC6B94">
      <w:pPr>
        <w:pStyle w:val="Listeavsnitt"/>
        <w:numPr>
          <w:ilvl w:val="0"/>
          <w:numId w:val="2"/>
        </w:numPr>
        <w:rPr>
          <w:rFonts w:asciiTheme="minorHAnsi" w:hAnsiTheme="minorHAnsi" w:cstheme="minorHAnsi"/>
          <w:sz w:val="22"/>
          <w:szCs w:val="22"/>
        </w:rPr>
      </w:pPr>
      <w:r w:rsidRPr="00A00FC4">
        <w:rPr>
          <w:rFonts w:asciiTheme="minorHAnsi" w:hAnsiTheme="minorHAnsi" w:cstheme="minorHAnsi"/>
          <w:sz w:val="22"/>
          <w:szCs w:val="22"/>
        </w:rPr>
        <w:t xml:space="preserve">Det bør </w:t>
      </w:r>
      <w:r w:rsidR="00226290" w:rsidRPr="00A00FC4">
        <w:rPr>
          <w:rFonts w:asciiTheme="minorHAnsi" w:hAnsiTheme="minorHAnsi" w:cstheme="minorHAnsi"/>
          <w:sz w:val="22"/>
          <w:szCs w:val="22"/>
        </w:rPr>
        <w:t xml:space="preserve">foretas </w:t>
      </w:r>
      <w:r w:rsidRPr="00A00FC4">
        <w:rPr>
          <w:rFonts w:asciiTheme="minorHAnsi" w:hAnsiTheme="minorHAnsi" w:cstheme="minorHAnsi"/>
          <w:sz w:val="22"/>
          <w:szCs w:val="22"/>
        </w:rPr>
        <w:t>en generell utvidelse i bruken av varig lønnstilskudd.</w:t>
      </w:r>
    </w:p>
    <w:p w14:paraId="1E8CC2C0" w14:textId="3C8A410A" w:rsidR="00622CF0" w:rsidRPr="00A00FC4" w:rsidRDefault="00DE751E" w:rsidP="00EC6B94">
      <w:pPr>
        <w:pStyle w:val="Listeavsnitt"/>
        <w:numPr>
          <w:ilvl w:val="0"/>
          <w:numId w:val="2"/>
        </w:numPr>
        <w:rPr>
          <w:rFonts w:asciiTheme="minorHAnsi" w:hAnsiTheme="minorHAnsi" w:cstheme="minorHAnsi"/>
          <w:sz w:val="22"/>
          <w:szCs w:val="22"/>
        </w:rPr>
      </w:pPr>
      <w:r>
        <w:rPr>
          <w:rFonts w:asciiTheme="minorHAnsi" w:hAnsiTheme="minorHAnsi" w:cstheme="minorHAnsi"/>
          <w:sz w:val="22"/>
          <w:szCs w:val="22"/>
        </w:rPr>
        <w:t xml:space="preserve">Dersom </w:t>
      </w:r>
      <w:r w:rsidR="00A5366A" w:rsidRPr="00A5366A">
        <w:rPr>
          <w:rFonts w:asciiTheme="minorHAnsi" w:hAnsiTheme="minorHAnsi" w:cstheme="minorHAnsi"/>
          <w:sz w:val="22"/>
          <w:szCs w:val="22"/>
        </w:rPr>
        <w:t>mulighetene for forlenget prøvetid</w:t>
      </w:r>
      <w:r w:rsidR="006D0567">
        <w:rPr>
          <w:rFonts w:asciiTheme="minorHAnsi" w:hAnsiTheme="minorHAnsi" w:cstheme="minorHAnsi"/>
          <w:sz w:val="22"/>
          <w:szCs w:val="22"/>
        </w:rPr>
        <w:t xml:space="preserve"> utredes</w:t>
      </w:r>
      <w:r w:rsidR="00A5366A" w:rsidRPr="00A5366A">
        <w:rPr>
          <w:rFonts w:asciiTheme="minorHAnsi" w:hAnsiTheme="minorHAnsi" w:cstheme="minorHAnsi"/>
          <w:sz w:val="22"/>
          <w:szCs w:val="22"/>
        </w:rPr>
        <w:t xml:space="preserve">, </w:t>
      </w:r>
      <w:r w:rsidR="006D0567">
        <w:rPr>
          <w:rFonts w:asciiTheme="minorHAnsi" w:hAnsiTheme="minorHAnsi" w:cstheme="minorHAnsi"/>
          <w:sz w:val="22"/>
          <w:szCs w:val="22"/>
        </w:rPr>
        <w:t xml:space="preserve">må dette ikke </w:t>
      </w:r>
      <w:r w:rsidR="00A5366A" w:rsidRPr="00A5366A">
        <w:rPr>
          <w:rFonts w:asciiTheme="minorHAnsi" w:hAnsiTheme="minorHAnsi" w:cstheme="minorHAnsi"/>
          <w:sz w:val="22"/>
          <w:szCs w:val="22"/>
        </w:rPr>
        <w:t>medføre et sv</w:t>
      </w:r>
      <w:r w:rsidR="006D0567">
        <w:rPr>
          <w:rFonts w:asciiTheme="minorHAnsi" w:hAnsiTheme="minorHAnsi" w:cstheme="minorHAnsi"/>
          <w:sz w:val="22"/>
          <w:szCs w:val="22"/>
        </w:rPr>
        <w:t>ekket</w:t>
      </w:r>
      <w:r w:rsidR="00A5366A" w:rsidRPr="00A5366A">
        <w:rPr>
          <w:rFonts w:asciiTheme="minorHAnsi" w:hAnsiTheme="minorHAnsi" w:cstheme="minorHAnsi"/>
          <w:sz w:val="22"/>
          <w:szCs w:val="22"/>
        </w:rPr>
        <w:t xml:space="preserve"> stillingsvern.</w:t>
      </w:r>
    </w:p>
    <w:p w14:paraId="649B86FE" w14:textId="63DADA18" w:rsidR="008408A3" w:rsidRPr="00A00FC4" w:rsidRDefault="006C1026" w:rsidP="00A31A5C">
      <w:pPr>
        <w:pStyle w:val="Listeavsnitt"/>
        <w:numPr>
          <w:ilvl w:val="0"/>
          <w:numId w:val="2"/>
        </w:numPr>
        <w:rPr>
          <w:rFonts w:asciiTheme="minorHAnsi" w:hAnsiTheme="minorHAnsi" w:cstheme="minorHAnsi"/>
          <w:b/>
          <w:bCs/>
          <w:sz w:val="22"/>
          <w:szCs w:val="22"/>
        </w:rPr>
      </w:pPr>
      <w:r w:rsidRPr="00A00FC4">
        <w:rPr>
          <w:rFonts w:asciiTheme="minorHAnsi" w:hAnsiTheme="minorHAnsi" w:cstheme="minorHAnsi"/>
          <w:sz w:val="22"/>
          <w:szCs w:val="22"/>
        </w:rPr>
        <w:t xml:space="preserve">Funksjonshemmede arbeidssøkere med tilretteleggingsbehov </w:t>
      </w:r>
      <w:r w:rsidR="005822C6" w:rsidRPr="00A00FC4">
        <w:rPr>
          <w:rFonts w:asciiTheme="minorHAnsi" w:hAnsiTheme="minorHAnsi" w:cstheme="minorHAnsi"/>
          <w:sz w:val="22"/>
          <w:szCs w:val="22"/>
        </w:rPr>
        <w:t xml:space="preserve">bør </w:t>
      </w:r>
      <w:r w:rsidR="00E943D4" w:rsidRPr="00A00FC4">
        <w:rPr>
          <w:rFonts w:asciiTheme="minorHAnsi" w:hAnsiTheme="minorHAnsi" w:cstheme="minorHAnsi"/>
          <w:sz w:val="22"/>
          <w:szCs w:val="22"/>
        </w:rPr>
        <w:t xml:space="preserve">tidlig </w:t>
      </w:r>
      <w:r w:rsidR="00974BFA" w:rsidRPr="00A00FC4">
        <w:rPr>
          <w:rFonts w:asciiTheme="minorHAnsi" w:hAnsiTheme="minorHAnsi" w:cstheme="minorHAnsi"/>
          <w:sz w:val="22"/>
          <w:szCs w:val="22"/>
        </w:rPr>
        <w:t xml:space="preserve">i jobbsøkingsprosessen </w:t>
      </w:r>
      <w:r w:rsidR="005822C6" w:rsidRPr="00A00FC4">
        <w:rPr>
          <w:rFonts w:asciiTheme="minorHAnsi" w:hAnsiTheme="minorHAnsi" w:cstheme="minorHAnsi"/>
          <w:sz w:val="22"/>
          <w:szCs w:val="22"/>
        </w:rPr>
        <w:t xml:space="preserve">gis et </w:t>
      </w:r>
      <w:r w:rsidRPr="00A00FC4">
        <w:rPr>
          <w:rFonts w:asciiTheme="minorHAnsi" w:hAnsiTheme="minorHAnsi" w:cstheme="minorHAnsi"/>
          <w:sz w:val="22"/>
          <w:szCs w:val="22"/>
        </w:rPr>
        <w:t xml:space="preserve">«tilretteleggings-pass» </w:t>
      </w:r>
      <w:r w:rsidR="00D236A6">
        <w:rPr>
          <w:rFonts w:asciiTheme="minorHAnsi" w:hAnsiTheme="minorHAnsi" w:cstheme="minorHAnsi"/>
          <w:sz w:val="22"/>
          <w:szCs w:val="22"/>
        </w:rPr>
        <w:t xml:space="preserve">med </w:t>
      </w:r>
      <w:r w:rsidR="006F5D35" w:rsidRPr="00A00FC4">
        <w:rPr>
          <w:rFonts w:asciiTheme="minorHAnsi" w:hAnsiTheme="minorHAnsi" w:cstheme="minorHAnsi"/>
          <w:sz w:val="22"/>
          <w:szCs w:val="22"/>
        </w:rPr>
        <w:t>garanti</w:t>
      </w:r>
      <w:r w:rsidRPr="00A00FC4">
        <w:rPr>
          <w:rFonts w:asciiTheme="minorHAnsi" w:hAnsiTheme="minorHAnsi" w:cstheme="minorHAnsi"/>
          <w:sz w:val="22"/>
          <w:szCs w:val="22"/>
        </w:rPr>
        <w:t xml:space="preserve"> om tilrettelegging</w:t>
      </w:r>
      <w:r w:rsidR="00B427DD" w:rsidRPr="00A00FC4">
        <w:rPr>
          <w:rFonts w:asciiTheme="minorHAnsi" w:hAnsiTheme="minorHAnsi" w:cstheme="minorHAnsi"/>
          <w:sz w:val="22"/>
          <w:szCs w:val="22"/>
        </w:rPr>
        <w:t xml:space="preserve">, uavhengig av en </w:t>
      </w:r>
      <w:r w:rsidR="007B5E0D" w:rsidRPr="00A00FC4">
        <w:rPr>
          <w:rFonts w:asciiTheme="minorHAnsi" w:hAnsiTheme="minorHAnsi" w:cstheme="minorHAnsi"/>
          <w:sz w:val="22"/>
          <w:szCs w:val="22"/>
        </w:rPr>
        <w:t>ev</w:t>
      </w:r>
      <w:r w:rsidR="00012A8C">
        <w:rPr>
          <w:rFonts w:asciiTheme="minorHAnsi" w:hAnsiTheme="minorHAnsi" w:cstheme="minorHAnsi"/>
          <w:sz w:val="22"/>
          <w:szCs w:val="22"/>
        </w:rPr>
        <w:t>entuell</w:t>
      </w:r>
      <w:r w:rsidR="007B5E0D" w:rsidRPr="00A00FC4">
        <w:rPr>
          <w:rFonts w:asciiTheme="minorHAnsi" w:hAnsiTheme="minorHAnsi" w:cstheme="minorHAnsi"/>
          <w:sz w:val="22"/>
          <w:szCs w:val="22"/>
        </w:rPr>
        <w:t xml:space="preserve"> </w:t>
      </w:r>
      <w:r w:rsidR="00FB1AB0" w:rsidRPr="00A00FC4">
        <w:rPr>
          <w:rFonts w:asciiTheme="minorHAnsi" w:hAnsiTheme="minorHAnsi" w:cstheme="minorHAnsi"/>
          <w:sz w:val="22"/>
          <w:szCs w:val="22"/>
        </w:rPr>
        <w:t xml:space="preserve">tilretteleggingsavtale. </w:t>
      </w:r>
    </w:p>
    <w:p w14:paraId="6D076CE5" w14:textId="460278FA" w:rsidR="001F13C6" w:rsidRPr="00AF36F4" w:rsidRDefault="001E014C" w:rsidP="00A31A5C">
      <w:pPr>
        <w:pStyle w:val="Listeavsnitt"/>
        <w:numPr>
          <w:ilvl w:val="0"/>
          <w:numId w:val="2"/>
        </w:numPr>
        <w:rPr>
          <w:rFonts w:asciiTheme="minorHAnsi" w:hAnsiTheme="minorHAnsi" w:cstheme="minorHAnsi"/>
          <w:b/>
          <w:bCs/>
          <w:sz w:val="22"/>
          <w:szCs w:val="22"/>
        </w:rPr>
      </w:pPr>
      <w:r w:rsidRPr="00AF36F4">
        <w:rPr>
          <w:rFonts w:asciiTheme="minorHAnsi" w:hAnsiTheme="minorHAnsi" w:cstheme="minorHAnsi"/>
          <w:sz w:val="22"/>
          <w:szCs w:val="22"/>
        </w:rPr>
        <w:t xml:space="preserve">Departementet bør gå videre med forslaget fra NOU 2019:7 om </w:t>
      </w:r>
      <w:r w:rsidR="002A586C" w:rsidRPr="00AF36F4">
        <w:rPr>
          <w:rFonts w:asciiTheme="minorHAnsi" w:hAnsiTheme="minorHAnsi" w:cstheme="minorHAnsi"/>
          <w:sz w:val="22"/>
          <w:szCs w:val="22"/>
        </w:rPr>
        <w:t>at maksimal sykmeldingsperiode settes til tolv fulltids fraværsmåneder, med en øvre grense på samlet fraværslengde på 18 måneder.</w:t>
      </w:r>
      <w:r w:rsidR="00D419C3" w:rsidRPr="00AF36F4">
        <w:rPr>
          <w:rFonts w:asciiTheme="minorHAnsi" w:hAnsiTheme="minorHAnsi" w:cstheme="minorHAnsi"/>
          <w:sz w:val="22"/>
          <w:szCs w:val="22"/>
        </w:rPr>
        <w:t xml:space="preserve"> </w:t>
      </w:r>
      <w:r w:rsidR="00AF36F4" w:rsidRPr="00AF36F4">
        <w:rPr>
          <w:rFonts w:asciiTheme="minorHAnsi" w:hAnsiTheme="minorHAnsi" w:cstheme="minorHAnsi"/>
          <w:sz w:val="22"/>
          <w:szCs w:val="22"/>
        </w:rPr>
        <w:t>Det må sikres at varigheten med 100 prosent kompensasjon forlenges når sykepengene er gradert</w:t>
      </w:r>
      <w:r w:rsidR="00AF36F4">
        <w:rPr>
          <w:rFonts w:asciiTheme="minorHAnsi" w:hAnsiTheme="minorHAnsi" w:cstheme="minorHAnsi"/>
          <w:sz w:val="22"/>
          <w:szCs w:val="22"/>
        </w:rPr>
        <w:t>.</w:t>
      </w:r>
    </w:p>
    <w:p w14:paraId="06DBF127" w14:textId="4449B508" w:rsidR="001E014C" w:rsidRPr="00A00FC4" w:rsidRDefault="0054474C" w:rsidP="00A31A5C">
      <w:pPr>
        <w:pStyle w:val="Listeavsnitt"/>
        <w:numPr>
          <w:ilvl w:val="0"/>
          <w:numId w:val="2"/>
        </w:numPr>
        <w:rPr>
          <w:rFonts w:asciiTheme="minorHAnsi" w:hAnsiTheme="minorHAnsi" w:cstheme="minorHAnsi"/>
          <w:b/>
          <w:bCs/>
          <w:sz w:val="22"/>
          <w:szCs w:val="22"/>
        </w:rPr>
      </w:pPr>
      <w:r w:rsidRPr="00A00FC4">
        <w:rPr>
          <w:rFonts w:asciiTheme="minorHAnsi" w:hAnsiTheme="minorHAnsi" w:cstheme="minorHAnsi"/>
          <w:sz w:val="22"/>
          <w:szCs w:val="22"/>
        </w:rPr>
        <w:t xml:space="preserve">Departementet bør avvise </w:t>
      </w:r>
      <w:r w:rsidR="00E13FE9" w:rsidRPr="00A00FC4">
        <w:rPr>
          <w:rFonts w:asciiTheme="minorHAnsi" w:hAnsiTheme="minorHAnsi" w:cstheme="minorHAnsi"/>
          <w:sz w:val="22"/>
          <w:szCs w:val="22"/>
        </w:rPr>
        <w:t xml:space="preserve">forslaget om </w:t>
      </w:r>
      <w:r w:rsidR="008236B3" w:rsidRPr="00A00FC4">
        <w:rPr>
          <w:rFonts w:asciiTheme="minorHAnsi" w:hAnsiTheme="minorHAnsi" w:cstheme="minorHAnsi"/>
          <w:sz w:val="22"/>
          <w:szCs w:val="22"/>
        </w:rPr>
        <w:t xml:space="preserve">at </w:t>
      </w:r>
      <w:r w:rsidRPr="00A00FC4">
        <w:rPr>
          <w:rFonts w:asciiTheme="minorHAnsi" w:hAnsiTheme="minorHAnsi" w:cstheme="minorHAnsi"/>
          <w:sz w:val="22"/>
          <w:szCs w:val="22"/>
        </w:rPr>
        <w:t xml:space="preserve">arbeidsgiverperioden </w:t>
      </w:r>
      <w:r w:rsidR="002C4B2B" w:rsidRPr="00A00FC4">
        <w:rPr>
          <w:rFonts w:asciiTheme="minorHAnsi" w:hAnsiTheme="minorHAnsi" w:cstheme="minorHAnsi"/>
          <w:sz w:val="22"/>
          <w:szCs w:val="22"/>
        </w:rPr>
        <w:t xml:space="preserve">i sykepengeordningen </w:t>
      </w:r>
      <w:r w:rsidRPr="00A00FC4">
        <w:rPr>
          <w:rFonts w:asciiTheme="minorHAnsi" w:hAnsiTheme="minorHAnsi" w:cstheme="minorHAnsi"/>
          <w:sz w:val="22"/>
          <w:szCs w:val="22"/>
        </w:rPr>
        <w:t>skal reduseres til 12 dager og med 10 prosent arbeidsgiverfinansiering etter tre måneder.</w:t>
      </w:r>
    </w:p>
    <w:p w14:paraId="3CF27F31" w14:textId="5FEF1EE3" w:rsidR="006542D2" w:rsidRPr="00A00FC4" w:rsidRDefault="00604362" w:rsidP="79EB44AC">
      <w:pPr>
        <w:pStyle w:val="Listeavsnitt"/>
        <w:numPr>
          <w:ilvl w:val="0"/>
          <w:numId w:val="2"/>
        </w:numPr>
        <w:rPr>
          <w:rFonts w:asciiTheme="minorHAnsi" w:hAnsiTheme="minorHAnsi" w:cstheme="minorBidi"/>
          <w:b/>
          <w:bCs/>
          <w:sz w:val="22"/>
          <w:szCs w:val="22"/>
        </w:rPr>
      </w:pPr>
      <w:r>
        <w:rPr>
          <w:rFonts w:asciiTheme="minorHAnsi" w:hAnsiTheme="minorHAnsi" w:cstheme="minorBidi"/>
          <w:sz w:val="22"/>
          <w:szCs w:val="22"/>
        </w:rPr>
        <w:t xml:space="preserve">Vi støtter </w:t>
      </w:r>
      <w:r w:rsidR="00C87B83" w:rsidRPr="79EB44AC">
        <w:rPr>
          <w:rFonts w:asciiTheme="minorHAnsi" w:hAnsiTheme="minorHAnsi" w:cstheme="minorBidi"/>
          <w:sz w:val="22"/>
          <w:szCs w:val="22"/>
        </w:rPr>
        <w:t>et avgrenset forsøk med arbeidsorientert uføretrygd</w:t>
      </w:r>
      <w:r w:rsidR="00AE5D74">
        <w:rPr>
          <w:rFonts w:asciiTheme="minorHAnsi" w:hAnsiTheme="minorHAnsi" w:cstheme="minorBidi"/>
          <w:sz w:val="22"/>
          <w:szCs w:val="22"/>
        </w:rPr>
        <w:t xml:space="preserve"> forutsatt </w:t>
      </w:r>
      <w:r w:rsidR="006542D2" w:rsidRPr="79EB44AC">
        <w:rPr>
          <w:rFonts w:asciiTheme="minorHAnsi" w:hAnsiTheme="minorHAnsi" w:cstheme="minorBidi"/>
          <w:sz w:val="22"/>
          <w:szCs w:val="22"/>
        </w:rPr>
        <w:t xml:space="preserve">at det </w:t>
      </w:r>
      <w:r w:rsidR="00477974" w:rsidRPr="79EB44AC">
        <w:rPr>
          <w:rFonts w:asciiTheme="minorHAnsi" w:hAnsiTheme="minorHAnsi" w:cstheme="minorBidi"/>
          <w:sz w:val="22"/>
          <w:szCs w:val="22"/>
        </w:rPr>
        <w:t xml:space="preserve">i forsøket </w:t>
      </w:r>
      <w:r w:rsidR="006542D2" w:rsidRPr="79EB44AC">
        <w:rPr>
          <w:rFonts w:asciiTheme="minorHAnsi" w:hAnsiTheme="minorHAnsi" w:cstheme="minorBidi"/>
          <w:sz w:val="22"/>
          <w:szCs w:val="22"/>
        </w:rPr>
        <w:t xml:space="preserve">gjøres en </w:t>
      </w:r>
      <w:r w:rsidR="007644FC" w:rsidRPr="79EB44AC">
        <w:rPr>
          <w:rFonts w:asciiTheme="minorHAnsi" w:hAnsiTheme="minorHAnsi" w:cstheme="minorBidi"/>
          <w:sz w:val="22"/>
          <w:szCs w:val="22"/>
        </w:rPr>
        <w:t>sammenlig</w:t>
      </w:r>
      <w:r w:rsidR="006542D2" w:rsidRPr="79EB44AC">
        <w:rPr>
          <w:rFonts w:asciiTheme="minorHAnsi" w:hAnsiTheme="minorHAnsi" w:cstheme="minorBidi"/>
          <w:sz w:val="22"/>
          <w:szCs w:val="22"/>
        </w:rPr>
        <w:t>ning</w:t>
      </w:r>
      <w:r w:rsidR="007644FC" w:rsidRPr="79EB44AC">
        <w:rPr>
          <w:rFonts w:asciiTheme="minorHAnsi" w:hAnsiTheme="minorHAnsi" w:cstheme="minorBidi"/>
          <w:sz w:val="22"/>
          <w:szCs w:val="22"/>
        </w:rPr>
        <w:t xml:space="preserve"> med </w:t>
      </w:r>
      <w:r w:rsidR="00477974" w:rsidRPr="79EB44AC">
        <w:rPr>
          <w:rFonts w:asciiTheme="minorHAnsi" w:hAnsiTheme="minorHAnsi" w:cstheme="minorBidi"/>
          <w:sz w:val="22"/>
          <w:szCs w:val="22"/>
        </w:rPr>
        <w:t xml:space="preserve">hvordan man kan være i jobb med </w:t>
      </w:r>
      <w:r w:rsidR="006542D2" w:rsidRPr="79EB44AC">
        <w:rPr>
          <w:rFonts w:asciiTheme="minorHAnsi" w:hAnsiTheme="minorHAnsi" w:cstheme="minorBidi"/>
          <w:sz w:val="22"/>
          <w:szCs w:val="22"/>
        </w:rPr>
        <w:t xml:space="preserve">bruk av varig lønnstilskudd. </w:t>
      </w:r>
    </w:p>
    <w:p w14:paraId="1473E30C" w14:textId="2B4A8057" w:rsidR="006542D2" w:rsidRPr="00A00FC4" w:rsidRDefault="00EF02AD" w:rsidP="006542D2">
      <w:pPr>
        <w:pStyle w:val="Listeavsnitt"/>
        <w:numPr>
          <w:ilvl w:val="0"/>
          <w:numId w:val="2"/>
        </w:numPr>
        <w:rPr>
          <w:rFonts w:asciiTheme="minorHAnsi" w:hAnsiTheme="minorHAnsi" w:cstheme="minorHAnsi"/>
          <w:bCs/>
          <w:sz w:val="22"/>
          <w:szCs w:val="22"/>
        </w:rPr>
      </w:pPr>
      <w:r w:rsidRPr="00A00FC4">
        <w:rPr>
          <w:rFonts w:asciiTheme="minorHAnsi" w:hAnsiTheme="minorHAnsi" w:cstheme="minorHAnsi"/>
          <w:bCs/>
          <w:sz w:val="22"/>
          <w:szCs w:val="22"/>
        </w:rPr>
        <w:t>Departementet bør avvise forsl</w:t>
      </w:r>
      <w:r w:rsidR="0019499C">
        <w:rPr>
          <w:rFonts w:asciiTheme="minorHAnsi" w:hAnsiTheme="minorHAnsi" w:cstheme="minorHAnsi"/>
          <w:bCs/>
          <w:sz w:val="22"/>
          <w:szCs w:val="22"/>
        </w:rPr>
        <w:t>a</w:t>
      </w:r>
      <w:r w:rsidRPr="00A00FC4">
        <w:rPr>
          <w:rFonts w:asciiTheme="minorHAnsi" w:hAnsiTheme="minorHAnsi" w:cstheme="minorHAnsi"/>
          <w:bCs/>
          <w:sz w:val="22"/>
          <w:szCs w:val="22"/>
        </w:rPr>
        <w:t xml:space="preserve">get </w:t>
      </w:r>
      <w:r w:rsidR="00F75504" w:rsidRPr="00A00FC4">
        <w:rPr>
          <w:rFonts w:asciiTheme="minorHAnsi" w:hAnsiTheme="minorHAnsi" w:cstheme="minorHAnsi"/>
          <w:bCs/>
          <w:sz w:val="22"/>
          <w:szCs w:val="22"/>
        </w:rPr>
        <w:t xml:space="preserve">om </w:t>
      </w:r>
      <w:r w:rsidRPr="00A00FC4">
        <w:rPr>
          <w:rFonts w:asciiTheme="minorHAnsi" w:hAnsiTheme="minorHAnsi" w:cstheme="minorHAnsi"/>
          <w:bCs/>
          <w:sz w:val="22"/>
          <w:szCs w:val="22"/>
        </w:rPr>
        <w:t>en omlegging av fribeløpet i uføretrygden ved at fribeløpet på 0,4 G blir erstattet med halvert avkortning over et lengre intervall.</w:t>
      </w:r>
    </w:p>
    <w:p w14:paraId="5A4DB0E2" w14:textId="097C25C2" w:rsidR="00D535BD" w:rsidRPr="00A00FC4" w:rsidRDefault="00D535BD" w:rsidP="00D535BD">
      <w:pPr>
        <w:pStyle w:val="Listeavsnitt"/>
        <w:numPr>
          <w:ilvl w:val="0"/>
          <w:numId w:val="2"/>
        </w:numPr>
        <w:rPr>
          <w:rFonts w:asciiTheme="minorHAnsi" w:hAnsiTheme="minorHAnsi" w:cstheme="minorHAnsi"/>
          <w:bCs/>
          <w:sz w:val="22"/>
          <w:szCs w:val="22"/>
        </w:rPr>
      </w:pPr>
      <w:r w:rsidRPr="00A00FC4">
        <w:rPr>
          <w:rFonts w:asciiTheme="minorHAnsi" w:hAnsiTheme="minorHAnsi" w:cstheme="minorHAnsi"/>
          <w:bCs/>
          <w:sz w:val="22"/>
          <w:szCs w:val="22"/>
        </w:rPr>
        <w:t xml:space="preserve">Departementet bør avvise forslaget om at personer under 30 år som ikke kommer fra maksimal sykepengeperiode, og som ikke har opparbeidet et beregningsgrunnlag for arbeidsavklaringspenger på minst 1,5 G, skal gå inn i en innsatsperiode på ett år før arbeidsavklaringspenger kan innvilges. </w:t>
      </w:r>
    </w:p>
    <w:p w14:paraId="49E7BD47" w14:textId="1526C416" w:rsidR="001F7575" w:rsidRPr="008B7A3A" w:rsidRDefault="00C337D8" w:rsidP="00137A39">
      <w:pPr>
        <w:pStyle w:val="Overskrift1"/>
        <w:rPr>
          <w:rFonts w:asciiTheme="majorHAnsi" w:hAnsiTheme="majorHAnsi" w:cstheme="minorHAnsi"/>
          <w:sz w:val="24"/>
          <w:szCs w:val="24"/>
        </w:rPr>
      </w:pPr>
      <w:r w:rsidRPr="008B7A3A">
        <w:rPr>
          <w:rFonts w:asciiTheme="majorHAnsi" w:hAnsiTheme="majorHAnsi" w:cstheme="minorHAnsi"/>
          <w:sz w:val="24"/>
          <w:szCs w:val="24"/>
        </w:rPr>
        <w:lastRenderedPageBreak/>
        <w:t xml:space="preserve">Hvordan </w:t>
      </w:r>
      <w:r w:rsidR="00444D9E" w:rsidRPr="008B7A3A">
        <w:rPr>
          <w:rFonts w:asciiTheme="majorHAnsi" w:hAnsiTheme="majorHAnsi" w:cstheme="minorHAnsi"/>
          <w:sz w:val="24"/>
          <w:szCs w:val="24"/>
        </w:rPr>
        <w:t xml:space="preserve">sysselsette flere </w:t>
      </w:r>
      <w:r w:rsidR="0059065D" w:rsidRPr="008B7A3A">
        <w:rPr>
          <w:rFonts w:asciiTheme="majorHAnsi" w:hAnsiTheme="majorHAnsi" w:cstheme="minorHAnsi"/>
          <w:sz w:val="24"/>
          <w:szCs w:val="24"/>
        </w:rPr>
        <w:t xml:space="preserve">funksjonshemmede </w:t>
      </w:r>
      <w:r w:rsidR="00444D9E" w:rsidRPr="008B7A3A">
        <w:rPr>
          <w:rFonts w:asciiTheme="majorHAnsi" w:hAnsiTheme="majorHAnsi" w:cstheme="minorHAnsi"/>
          <w:sz w:val="24"/>
          <w:szCs w:val="24"/>
        </w:rPr>
        <w:t>arbeidstakere?</w:t>
      </w:r>
    </w:p>
    <w:p w14:paraId="5A551D44" w14:textId="5E5D1389" w:rsidR="001F7575" w:rsidRPr="001F7575" w:rsidRDefault="008D5BD3" w:rsidP="001F7575">
      <w:pPr>
        <w:spacing w:after="160" w:line="259" w:lineRule="auto"/>
        <w:rPr>
          <w:rFonts w:asciiTheme="minorHAnsi" w:eastAsia="Calibri" w:hAnsiTheme="minorHAnsi" w:cstheme="minorHAnsi"/>
          <w:sz w:val="22"/>
          <w:szCs w:val="22"/>
          <w:lang w:eastAsia="en-US"/>
        </w:rPr>
      </w:pPr>
      <w:r w:rsidRPr="00A00FC4">
        <w:rPr>
          <w:rFonts w:asciiTheme="minorHAnsi" w:eastAsia="Calibri" w:hAnsiTheme="minorHAnsi" w:cstheme="minorHAnsi"/>
          <w:sz w:val="22"/>
          <w:szCs w:val="22"/>
          <w:lang w:eastAsia="en-US"/>
        </w:rPr>
        <w:t>Vi</w:t>
      </w:r>
      <w:r w:rsidR="00444D9E" w:rsidRPr="00A00FC4">
        <w:rPr>
          <w:rFonts w:asciiTheme="minorHAnsi" w:eastAsia="Calibri" w:hAnsiTheme="minorHAnsi" w:cstheme="minorHAnsi"/>
          <w:sz w:val="22"/>
          <w:szCs w:val="22"/>
          <w:lang w:eastAsia="en-US"/>
        </w:rPr>
        <w:t xml:space="preserve"> </w:t>
      </w:r>
      <w:r w:rsidR="00AC3825" w:rsidRPr="00A00FC4">
        <w:rPr>
          <w:rFonts w:asciiTheme="minorHAnsi" w:eastAsia="Calibri" w:hAnsiTheme="minorHAnsi" w:cstheme="minorHAnsi"/>
          <w:sz w:val="22"/>
          <w:szCs w:val="22"/>
          <w:lang w:eastAsia="en-US"/>
        </w:rPr>
        <w:t xml:space="preserve">vil knytte våre innspill og merknader til hvordan vi tenker </w:t>
      </w:r>
      <w:r w:rsidR="00D01E19" w:rsidRPr="00A00FC4">
        <w:rPr>
          <w:rFonts w:asciiTheme="minorHAnsi" w:eastAsia="Calibri" w:hAnsiTheme="minorHAnsi" w:cstheme="minorHAnsi"/>
          <w:sz w:val="22"/>
          <w:szCs w:val="22"/>
          <w:lang w:eastAsia="en-US"/>
        </w:rPr>
        <w:t>forslagene til Sysselsettingsutvalget vi</w:t>
      </w:r>
      <w:r w:rsidR="00426746">
        <w:rPr>
          <w:rFonts w:asciiTheme="minorHAnsi" w:eastAsia="Calibri" w:hAnsiTheme="minorHAnsi" w:cstheme="minorHAnsi"/>
          <w:sz w:val="22"/>
          <w:szCs w:val="22"/>
          <w:lang w:eastAsia="en-US"/>
        </w:rPr>
        <w:t>l</w:t>
      </w:r>
      <w:r w:rsidR="00D01E19" w:rsidRPr="00A00FC4">
        <w:rPr>
          <w:rFonts w:asciiTheme="minorHAnsi" w:eastAsia="Calibri" w:hAnsiTheme="minorHAnsi" w:cstheme="minorHAnsi"/>
          <w:sz w:val="22"/>
          <w:szCs w:val="22"/>
          <w:lang w:eastAsia="en-US"/>
        </w:rPr>
        <w:t xml:space="preserve"> øke sysselsettingen av </w:t>
      </w:r>
      <w:r w:rsidR="00CD33F0" w:rsidRPr="00A00FC4">
        <w:rPr>
          <w:rFonts w:asciiTheme="minorHAnsi" w:eastAsia="Calibri" w:hAnsiTheme="minorHAnsi" w:cstheme="minorHAnsi"/>
          <w:sz w:val="22"/>
          <w:szCs w:val="22"/>
          <w:lang w:eastAsia="en-US"/>
        </w:rPr>
        <w:t>funksjonshemmede</w:t>
      </w:r>
      <w:r w:rsidR="00DB30E5" w:rsidRPr="00A00FC4">
        <w:rPr>
          <w:rFonts w:asciiTheme="minorHAnsi" w:eastAsia="Calibri" w:hAnsiTheme="minorHAnsi" w:cstheme="minorHAnsi"/>
          <w:sz w:val="22"/>
          <w:szCs w:val="22"/>
          <w:lang w:eastAsia="en-US"/>
        </w:rPr>
        <w:t xml:space="preserve"> arbeidstakere</w:t>
      </w:r>
      <w:r w:rsidR="00566225" w:rsidRPr="00A00FC4">
        <w:rPr>
          <w:rFonts w:asciiTheme="minorHAnsi" w:eastAsia="Calibri" w:hAnsiTheme="minorHAnsi" w:cstheme="minorHAnsi"/>
          <w:sz w:val="22"/>
          <w:szCs w:val="22"/>
          <w:lang w:eastAsia="en-US"/>
        </w:rPr>
        <w:t xml:space="preserve">. </w:t>
      </w:r>
      <w:proofErr w:type="spellStart"/>
      <w:r w:rsidRPr="00A00FC4">
        <w:rPr>
          <w:rFonts w:asciiTheme="minorHAnsi" w:eastAsia="Calibri" w:hAnsiTheme="minorHAnsi" w:cstheme="minorHAnsi"/>
          <w:sz w:val="22"/>
          <w:szCs w:val="22"/>
          <w:lang w:eastAsia="en-US"/>
        </w:rPr>
        <w:t>FFOs</w:t>
      </w:r>
      <w:proofErr w:type="spellEnd"/>
      <w:r w:rsidR="00D0400F" w:rsidRPr="00A00FC4">
        <w:rPr>
          <w:rFonts w:asciiTheme="minorHAnsi" w:eastAsia="Calibri" w:hAnsiTheme="minorHAnsi" w:cstheme="minorHAnsi"/>
          <w:sz w:val="22"/>
          <w:szCs w:val="22"/>
          <w:lang w:eastAsia="en-US"/>
        </w:rPr>
        <w:t xml:space="preserve"> </w:t>
      </w:r>
      <w:r w:rsidR="00A538AF" w:rsidRPr="00A00FC4">
        <w:rPr>
          <w:rFonts w:asciiTheme="minorHAnsi" w:eastAsia="Calibri" w:hAnsiTheme="minorHAnsi" w:cstheme="minorHAnsi"/>
          <w:sz w:val="22"/>
          <w:szCs w:val="22"/>
          <w:lang w:eastAsia="en-US"/>
        </w:rPr>
        <w:t>interessepolitikk på arbeidslivsområde</w:t>
      </w:r>
      <w:r w:rsidR="00207347" w:rsidRPr="00A00FC4">
        <w:rPr>
          <w:rFonts w:asciiTheme="minorHAnsi" w:eastAsia="Calibri" w:hAnsiTheme="minorHAnsi" w:cstheme="minorHAnsi"/>
          <w:sz w:val="22"/>
          <w:szCs w:val="22"/>
          <w:lang w:eastAsia="en-US"/>
        </w:rPr>
        <w:t xml:space="preserve">t </w:t>
      </w:r>
      <w:r w:rsidR="00EC7BBC" w:rsidRPr="00A00FC4">
        <w:rPr>
          <w:rFonts w:asciiTheme="minorHAnsi" w:eastAsia="Calibri" w:hAnsiTheme="minorHAnsi" w:cstheme="minorHAnsi"/>
          <w:sz w:val="22"/>
          <w:szCs w:val="22"/>
          <w:lang w:eastAsia="en-US"/>
        </w:rPr>
        <w:t xml:space="preserve">spenner </w:t>
      </w:r>
      <w:r w:rsidR="00E45148" w:rsidRPr="00A00FC4">
        <w:rPr>
          <w:rFonts w:asciiTheme="minorHAnsi" w:eastAsia="Calibri" w:hAnsiTheme="minorHAnsi" w:cstheme="minorHAnsi"/>
          <w:sz w:val="22"/>
          <w:szCs w:val="22"/>
          <w:lang w:eastAsia="en-US"/>
        </w:rPr>
        <w:t>forholdsvis bredt, og noe</w:t>
      </w:r>
      <w:r w:rsidR="002D08B8">
        <w:rPr>
          <w:rFonts w:asciiTheme="minorHAnsi" w:eastAsia="Calibri" w:hAnsiTheme="minorHAnsi" w:cstheme="minorHAnsi"/>
          <w:sz w:val="22"/>
          <w:szCs w:val="22"/>
          <w:lang w:eastAsia="en-US"/>
        </w:rPr>
        <w:t>n</w:t>
      </w:r>
      <w:r w:rsidR="00E45148" w:rsidRPr="00A00FC4">
        <w:rPr>
          <w:rFonts w:asciiTheme="minorHAnsi" w:eastAsia="Calibri" w:hAnsiTheme="minorHAnsi" w:cstheme="minorHAnsi"/>
          <w:sz w:val="22"/>
          <w:szCs w:val="22"/>
          <w:lang w:eastAsia="en-US"/>
        </w:rPr>
        <w:t xml:space="preserve"> av våre generelle </w:t>
      </w:r>
      <w:r w:rsidR="00097F69" w:rsidRPr="00A00FC4">
        <w:rPr>
          <w:rFonts w:asciiTheme="minorHAnsi" w:eastAsia="Calibri" w:hAnsiTheme="minorHAnsi" w:cstheme="minorHAnsi"/>
          <w:sz w:val="22"/>
          <w:szCs w:val="22"/>
          <w:lang w:eastAsia="en-US"/>
        </w:rPr>
        <w:t xml:space="preserve">innspill </w:t>
      </w:r>
      <w:r w:rsidR="00B94885" w:rsidRPr="00A00FC4">
        <w:rPr>
          <w:rFonts w:asciiTheme="minorHAnsi" w:eastAsia="Calibri" w:hAnsiTheme="minorHAnsi" w:cstheme="minorHAnsi"/>
          <w:sz w:val="22"/>
          <w:szCs w:val="22"/>
          <w:lang w:eastAsia="en-US"/>
        </w:rPr>
        <w:t xml:space="preserve">direkte </w:t>
      </w:r>
      <w:r w:rsidR="00097F69" w:rsidRPr="00A00FC4">
        <w:rPr>
          <w:rFonts w:asciiTheme="minorHAnsi" w:eastAsia="Calibri" w:hAnsiTheme="minorHAnsi" w:cstheme="minorHAnsi"/>
          <w:sz w:val="22"/>
          <w:szCs w:val="22"/>
          <w:lang w:eastAsia="en-US"/>
        </w:rPr>
        <w:t xml:space="preserve">til Sysselsettingsutvalget da NOU 2019:7 </w:t>
      </w:r>
      <w:r w:rsidR="003F2984" w:rsidRPr="00A00FC4">
        <w:rPr>
          <w:rFonts w:asciiTheme="minorHAnsi" w:eastAsia="Calibri" w:hAnsiTheme="minorHAnsi" w:cstheme="minorHAnsi"/>
          <w:sz w:val="22"/>
          <w:szCs w:val="22"/>
          <w:lang w:eastAsia="en-US"/>
        </w:rPr>
        <w:t>forelå</w:t>
      </w:r>
      <w:r w:rsidR="002D08B8">
        <w:rPr>
          <w:rFonts w:asciiTheme="minorHAnsi" w:eastAsia="Calibri" w:hAnsiTheme="minorHAnsi" w:cstheme="minorHAnsi"/>
          <w:sz w:val="22"/>
          <w:szCs w:val="22"/>
          <w:lang w:eastAsia="en-US"/>
        </w:rPr>
        <w:t xml:space="preserve"> </w:t>
      </w:r>
      <w:r w:rsidR="003F2984" w:rsidRPr="00A00FC4">
        <w:rPr>
          <w:rFonts w:asciiTheme="minorHAnsi" w:eastAsia="Calibri" w:hAnsiTheme="minorHAnsi" w:cstheme="minorHAnsi"/>
          <w:sz w:val="22"/>
          <w:szCs w:val="22"/>
          <w:lang w:eastAsia="en-US"/>
        </w:rPr>
        <w:t xml:space="preserve">var at </w:t>
      </w:r>
      <w:r w:rsidR="00C821F8" w:rsidRPr="00A00FC4">
        <w:rPr>
          <w:rFonts w:asciiTheme="minorHAnsi" w:eastAsia="Calibri" w:hAnsiTheme="minorHAnsi" w:cstheme="minorHAnsi"/>
          <w:sz w:val="22"/>
          <w:szCs w:val="22"/>
          <w:lang w:eastAsia="en-US"/>
        </w:rPr>
        <w:t xml:space="preserve">innsatsene </w:t>
      </w:r>
      <w:r w:rsidR="005C1515" w:rsidRPr="00A00FC4">
        <w:rPr>
          <w:rFonts w:asciiTheme="minorHAnsi" w:eastAsia="Calibri" w:hAnsiTheme="minorHAnsi" w:cstheme="minorHAnsi"/>
          <w:sz w:val="22"/>
          <w:szCs w:val="22"/>
          <w:lang w:eastAsia="en-US"/>
        </w:rPr>
        <w:t>kunne vært</w:t>
      </w:r>
      <w:r w:rsidRPr="00A00FC4">
        <w:rPr>
          <w:rFonts w:asciiTheme="minorHAnsi" w:eastAsia="Calibri" w:hAnsiTheme="minorHAnsi" w:cstheme="minorHAnsi"/>
          <w:sz w:val="22"/>
          <w:szCs w:val="22"/>
          <w:lang w:eastAsia="en-US"/>
        </w:rPr>
        <w:t xml:space="preserve"> bredere an</w:t>
      </w:r>
      <w:r w:rsidR="00475F23" w:rsidRPr="00A00FC4">
        <w:rPr>
          <w:rFonts w:asciiTheme="minorHAnsi" w:eastAsia="Calibri" w:hAnsiTheme="minorHAnsi" w:cstheme="minorHAnsi"/>
          <w:sz w:val="22"/>
          <w:szCs w:val="22"/>
          <w:lang w:eastAsia="en-US"/>
        </w:rPr>
        <w:t xml:space="preserve">lagt og mer konkrete når det gjelder </w:t>
      </w:r>
      <w:r w:rsidR="001F7575" w:rsidRPr="001F7575">
        <w:rPr>
          <w:rFonts w:asciiTheme="minorHAnsi" w:eastAsia="Calibri" w:hAnsiTheme="minorHAnsi" w:cstheme="minorHAnsi"/>
          <w:sz w:val="22"/>
          <w:szCs w:val="22"/>
          <w:lang w:eastAsia="en-US"/>
        </w:rPr>
        <w:t>å hindre utenforskap og sikre mer inkludering i arbeidslivet</w:t>
      </w:r>
      <w:r w:rsidR="00206F43" w:rsidRPr="00A00FC4">
        <w:rPr>
          <w:rFonts w:asciiTheme="minorHAnsi" w:eastAsia="Calibri" w:hAnsiTheme="minorHAnsi" w:cstheme="minorHAnsi"/>
          <w:sz w:val="22"/>
          <w:szCs w:val="22"/>
          <w:lang w:eastAsia="en-US"/>
        </w:rPr>
        <w:t xml:space="preserve">. </w:t>
      </w:r>
      <w:r w:rsidR="00E41C75" w:rsidRPr="00A00FC4">
        <w:rPr>
          <w:rFonts w:asciiTheme="minorHAnsi" w:eastAsia="Calibri" w:hAnsiTheme="minorHAnsi" w:cstheme="minorHAnsi"/>
          <w:sz w:val="22"/>
          <w:szCs w:val="22"/>
          <w:lang w:eastAsia="en-US"/>
        </w:rPr>
        <w:t xml:space="preserve">Hvilke tiltak </w:t>
      </w:r>
      <w:r w:rsidR="001F7575" w:rsidRPr="001F7575">
        <w:rPr>
          <w:rFonts w:asciiTheme="minorHAnsi" w:eastAsia="Calibri" w:hAnsiTheme="minorHAnsi" w:cstheme="minorHAnsi"/>
          <w:sz w:val="22"/>
          <w:szCs w:val="22"/>
          <w:lang w:eastAsia="en-US"/>
        </w:rPr>
        <w:t>må</w:t>
      </w:r>
      <w:r w:rsidR="001A312F" w:rsidRPr="00A00FC4">
        <w:rPr>
          <w:rFonts w:asciiTheme="minorHAnsi" w:eastAsia="Calibri" w:hAnsiTheme="minorHAnsi" w:cstheme="minorHAnsi"/>
          <w:sz w:val="22"/>
          <w:szCs w:val="22"/>
          <w:lang w:eastAsia="en-US"/>
        </w:rPr>
        <w:t xml:space="preserve"> settes inn for å</w:t>
      </w:r>
      <w:r w:rsidR="00002B59" w:rsidRPr="00A00FC4">
        <w:rPr>
          <w:rFonts w:asciiTheme="minorHAnsi" w:eastAsia="Calibri" w:hAnsiTheme="minorHAnsi" w:cstheme="minorHAnsi"/>
          <w:sz w:val="22"/>
          <w:szCs w:val="22"/>
          <w:lang w:eastAsia="en-US"/>
        </w:rPr>
        <w:t xml:space="preserve"> inkludere og</w:t>
      </w:r>
      <w:r w:rsidR="001A312F" w:rsidRPr="00A00FC4">
        <w:rPr>
          <w:rFonts w:asciiTheme="minorHAnsi" w:eastAsia="Calibri" w:hAnsiTheme="minorHAnsi" w:cstheme="minorHAnsi"/>
          <w:sz w:val="22"/>
          <w:szCs w:val="22"/>
          <w:lang w:eastAsia="en-US"/>
        </w:rPr>
        <w:t xml:space="preserve"> </w:t>
      </w:r>
      <w:r w:rsidR="001F7575" w:rsidRPr="001F7575">
        <w:rPr>
          <w:rFonts w:asciiTheme="minorHAnsi" w:eastAsia="Calibri" w:hAnsiTheme="minorHAnsi" w:cstheme="minorHAnsi"/>
          <w:sz w:val="22"/>
          <w:szCs w:val="22"/>
          <w:lang w:eastAsia="en-US"/>
        </w:rPr>
        <w:t>forebygge varig nedsatt arbeidsevne, varig utenforskap, varig uførhet – helt eller delvis</w:t>
      </w:r>
      <w:r w:rsidR="00551B63" w:rsidRPr="00A00FC4">
        <w:rPr>
          <w:rFonts w:asciiTheme="minorHAnsi" w:eastAsia="Calibri" w:hAnsiTheme="minorHAnsi" w:cstheme="minorHAnsi"/>
          <w:sz w:val="22"/>
          <w:szCs w:val="22"/>
          <w:lang w:eastAsia="en-US"/>
        </w:rPr>
        <w:t>?</w:t>
      </w:r>
      <w:r w:rsidR="001F7575" w:rsidRPr="001F7575">
        <w:rPr>
          <w:rFonts w:asciiTheme="minorHAnsi" w:eastAsia="Calibri" w:hAnsiTheme="minorHAnsi" w:cstheme="minorHAnsi"/>
          <w:sz w:val="22"/>
          <w:szCs w:val="22"/>
          <w:lang w:eastAsia="en-US"/>
        </w:rPr>
        <w:t xml:space="preserve"> </w:t>
      </w:r>
      <w:r w:rsidR="008628FD" w:rsidRPr="00A00FC4">
        <w:rPr>
          <w:rFonts w:asciiTheme="minorHAnsi" w:eastAsia="Calibri" w:hAnsiTheme="minorHAnsi" w:cstheme="minorHAnsi"/>
          <w:sz w:val="22"/>
          <w:szCs w:val="22"/>
          <w:lang w:eastAsia="en-US"/>
        </w:rPr>
        <w:t>I l</w:t>
      </w:r>
      <w:r w:rsidR="00002B59" w:rsidRPr="00A00FC4">
        <w:rPr>
          <w:rFonts w:asciiTheme="minorHAnsi" w:eastAsia="Calibri" w:hAnsiTheme="minorHAnsi" w:cstheme="minorHAnsi"/>
          <w:sz w:val="22"/>
          <w:szCs w:val="22"/>
          <w:lang w:eastAsia="en-US"/>
        </w:rPr>
        <w:t xml:space="preserve">ys av dette </w:t>
      </w:r>
      <w:r w:rsidR="00EA7897" w:rsidRPr="00A00FC4">
        <w:rPr>
          <w:rFonts w:asciiTheme="minorHAnsi" w:eastAsia="Calibri" w:hAnsiTheme="minorHAnsi" w:cstheme="minorHAnsi"/>
          <w:sz w:val="22"/>
          <w:szCs w:val="22"/>
          <w:lang w:eastAsia="en-US"/>
        </w:rPr>
        <w:t>opplever vi en del forbedringspunkter i NOU 2021:2</w:t>
      </w:r>
      <w:r w:rsidR="000837C2" w:rsidRPr="00A00FC4">
        <w:rPr>
          <w:rFonts w:asciiTheme="minorHAnsi" w:eastAsia="Calibri" w:hAnsiTheme="minorHAnsi" w:cstheme="minorHAnsi"/>
          <w:sz w:val="22"/>
          <w:szCs w:val="22"/>
          <w:lang w:eastAsia="en-US"/>
        </w:rPr>
        <w:t xml:space="preserve">. Vi vil likevel </w:t>
      </w:r>
      <w:r w:rsidR="00BC579E" w:rsidRPr="00A00FC4">
        <w:rPr>
          <w:rFonts w:asciiTheme="minorHAnsi" w:eastAsia="Calibri" w:hAnsiTheme="minorHAnsi" w:cstheme="minorHAnsi"/>
          <w:sz w:val="22"/>
          <w:szCs w:val="22"/>
          <w:lang w:eastAsia="en-US"/>
        </w:rPr>
        <w:t xml:space="preserve">innledningsvis </w:t>
      </w:r>
      <w:r w:rsidR="003C517D" w:rsidRPr="00A00FC4">
        <w:rPr>
          <w:rFonts w:asciiTheme="minorHAnsi" w:eastAsia="Calibri" w:hAnsiTheme="minorHAnsi" w:cstheme="minorHAnsi"/>
          <w:sz w:val="22"/>
          <w:szCs w:val="22"/>
          <w:lang w:eastAsia="en-US"/>
        </w:rPr>
        <w:t>påpeke</w:t>
      </w:r>
      <w:r w:rsidR="003B6E17" w:rsidRPr="00A00FC4">
        <w:rPr>
          <w:rFonts w:asciiTheme="minorHAnsi" w:eastAsia="Calibri" w:hAnsiTheme="minorHAnsi" w:cstheme="minorHAnsi"/>
          <w:sz w:val="22"/>
          <w:szCs w:val="22"/>
          <w:lang w:eastAsia="en-US"/>
        </w:rPr>
        <w:t xml:space="preserve"> noen grunnleggende </w:t>
      </w:r>
      <w:r w:rsidR="005241CA" w:rsidRPr="00A00FC4">
        <w:rPr>
          <w:rFonts w:asciiTheme="minorHAnsi" w:eastAsia="Calibri" w:hAnsiTheme="minorHAnsi" w:cstheme="minorHAnsi"/>
          <w:sz w:val="22"/>
          <w:szCs w:val="22"/>
          <w:lang w:eastAsia="en-US"/>
        </w:rPr>
        <w:t xml:space="preserve">forventninger til </w:t>
      </w:r>
      <w:r w:rsidR="0079083A" w:rsidRPr="00A00FC4">
        <w:rPr>
          <w:rFonts w:asciiTheme="minorHAnsi" w:eastAsia="Calibri" w:hAnsiTheme="minorHAnsi" w:cstheme="minorHAnsi"/>
          <w:sz w:val="22"/>
          <w:szCs w:val="22"/>
          <w:lang w:eastAsia="en-US"/>
        </w:rPr>
        <w:t xml:space="preserve">en sysselsettingspolitikk som </w:t>
      </w:r>
      <w:r w:rsidR="00D220C6" w:rsidRPr="00A00FC4">
        <w:rPr>
          <w:rFonts w:asciiTheme="minorHAnsi" w:eastAsia="Calibri" w:hAnsiTheme="minorHAnsi" w:cstheme="minorHAnsi"/>
          <w:sz w:val="22"/>
          <w:szCs w:val="22"/>
          <w:lang w:eastAsia="en-US"/>
        </w:rPr>
        <w:t>bidrar til</w:t>
      </w:r>
      <w:r w:rsidR="0079083A" w:rsidRPr="00A00FC4">
        <w:rPr>
          <w:rFonts w:asciiTheme="minorHAnsi" w:eastAsia="Calibri" w:hAnsiTheme="minorHAnsi" w:cstheme="minorHAnsi"/>
          <w:sz w:val="22"/>
          <w:szCs w:val="22"/>
          <w:lang w:eastAsia="en-US"/>
        </w:rPr>
        <w:t xml:space="preserve"> </w:t>
      </w:r>
      <w:r w:rsidR="003E5D79" w:rsidRPr="00A00FC4">
        <w:rPr>
          <w:rFonts w:asciiTheme="minorHAnsi" w:eastAsia="Calibri" w:hAnsiTheme="minorHAnsi" w:cstheme="minorHAnsi"/>
          <w:sz w:val="22"/>
          <w:szCs w:val="22"/>
          <w:lang w:eastAsia="en-US"/>
        </w:rPr>
        <w:t xml:space="preserve">økt </w:t>
      </w:r>
      <w:r w:rsidR="0079083A" w:rsidRPr="00A00FC4">
        <w:rPr>
          <w:rFonts w:asciiTheme="minorHAnsi" w:eastAsia="Calibri" w:hAnsiTheme="minorHAnsi" w:cstheme="minorHAnsi"/>
          <w:sz w:val="22"/>
          <w:szCs w:val="22"/>
          <w:lang w:eastAsia="en-US"/>
        </w:rPr>
        <w:t xml:space="preserve">likestilling og inkludering av </w:t>
      </w:r>
      <w:r w:rsidR="0081729A" w:rsidRPr="00A00FC4">
        <w:rPr>
          <w:rFonts w:asciiTheme="minorHAnsi" w:eastAsia="Calibri" w:hAnsiTheme="minorHAnsi" w:cstheme="minorHAnsi"/>
          <w:sz w:val="22"/>
          <w:szCs w:val="22"/>
          <w:lang w:eastAsia="en-US"/>
        </w:rPr>
        <w:t xml:space="preserve">våre grupper. </w:t>
      </w:r>
    </w:p>
    <w:p w14:paraId="42945138" w14:textId="34A3DE04" w:rsidR="00215A96" w:rsidRPr="00A00FC4" w:rsidRDefault="00551B63" w:rsidP="00E75719">
      <w:pPr>
        <w:spacing w:after="160" w:line="259" w:lineRule="auto"/>
        <w:rPr>
          <w:rFonts w:asciiTheme="minorHAnsi" w:eastAsia="Calibri" w:hAnsiTheme="minorHAnsi" w:cstheme="minorHAnsi"/>
          <w:sz w:val="22"/>
          <w:szCs w:val="22"/>
          <w:lang w:eastAsia="en-US"/>
        </w:rPr>
      </w:pPr>
      <w:r w:rsidRPr="00A00FC4">
        <w:rPr>
          <w:rFonts w:asciiTheme="minorHAnsi" w:eastAsia="Calibri" w:hAnsiTheme="minorHAnsi" w:cstheme="minorHAnsi"/>
          <w:sz w:val="22"/>
          <w:szCs w:val="22"/>
          <w:lang w:eastAsia="en-US"/>
        </w:rPr>
        <w:t xml:space="preserve">Funksjonshemmede </w:t>
      </w:r>
      <w:r w:rsidR="00215A96" w:rsidRPr="001F7575">
        <w:rPr>
          <w:rFonts w:asciiTheme="minorHAnsi" w:eastAsia="Calibri" w:hAnsiTheme="minorHAnsi" w:cstheme="minorHAnsi"/>
          <w:sz w:val="22"/>
          <w:szCs w:val="22"/>
          <w:lang w:eastAsia="en-US"/>
        </w:rPr>
        <w:t xml:space="preserve">har rett til arbeid på lik linje med andre. </w:t>
      </w:r>
      <w:r w:rsidR="003663E2" w:rsidRPr="00A00FC4">
        <w:rPr>
          <w:rFonts w:asciiTheme="minorHAnsi" w:eastAsia="Calibri" w:hAnsiTheme="minorHAnsi" w:cstheme="minorHAnsi"/>
          <w:sz w:val="22"/>
          <w:szCs w:val="22"/>
          <w:lang w:eastAsia="en-US"/>
        </w:rPr>
        <w:t xml:space="preserve">Utvalget </w:t>
      </w:r>
      <w:r w:rsidR="00E75719" w:rsidRPr="00A00FC4">
        <w:rPr>
          <w:rFonts w:asciiTheme="minorHAnsi" w:eastAsia="Calibri" w:hAnsiTheme="minorHAnsi" w:cstheme="minorHAnsi"/>
          <w:sz w:val="22"/>
          <w:szCs w:val="22"/>
          <w:lang w:eastAsia="en-US"/>
        </w:rPr>
        <w:t xml:space="preserve">peker på at funksjonshemmede kan møte strukturelle utfordringer, som diskriminering eller mangel på kunnskap hos arbeidsgivere, eller mangel på universell utforming. </w:t>
      </w:r>
      <w:r w:rsidR="0076330A" w:rsidRPr="00A00FC4">
        <w:rPr>
          <w:rFonts w:asciiTheme="minorHAnsi" w:eastAsia="Calibri" w:hAnsiTheme="minorHAnsi" w:cstheme="minorHAnsi"/>
          <w:sz w:val="22"/>
          <w:szCs w:val="22"/>
          <w:lang w:eastAsia="en-US"/>
        </w:rPr>
        <w:t xml:space="preserve">Myndighetene er forpliktet til å følge opp </w:t>
      </w:r>
      <w:r w:rsidR="00215A96" w:rsidRPr="001F7575">
        <w:rPr>
          <w:rFonts w:asciiTheme="minorHAnsi" w:eastAsia="Calibri" w:hAnsiTheme="minorHAnsi" w:cstheme="minorHAnsi"/>
          <w:sz w:val="22"/>
          <w:szCs w:val="22"/>
          <w:lang w:eastAsia="en-US"/>
        </w:rPr>
        <w:t>CPRD Artikkel 27</w:t>
      </w:r>
      <w:r w:rsidR="00215A96" w:rsidRPr="001F7575">
        <w:rPr>
          <w:rFonts w:asciiTheme="minorHAnsi" w:eastAsia="Calibri" w:hAnsiTheme="minorHAnsi" w:cstheme="minorHAnsi"/>
          <w:sz w:val="22"/>
          <w:szCs w:val="22"/>
          <w:vertAlign w:val="superscript"/>
          <w:lang w:eastAsia="en-US"/>
        </w:rPr>
        <w:footnoteReference w:id="2"/>
      </w:r>
      <w:r w:rsidR="00215A96" w:rsidRPr="001F7575">
        <w:rPr>
          <w:rFonts w:asciiTheme="minorHAnsi" w:eastAsia="Calibri" w:hAnsiTheme="minorHAnsi" w:cstheme="minorHAnsi"/>
          <w:sz w:val="22"/>
          <w:szCs w:val="22"/>
          <w:lang w:eastAsia="en-US"/>
        </w:rPr>
        <w:t xml:space="preserve"> når det utvikles tiltak for å få flere funksjonshemmede i arbeid. </w:t>
      </w:r>
      <w:r w:rsidR="00706111" w:rsidRPr="00A00FC4">
        <w:rPr>
          <w:rFonts w:asciiTheme="minorHAnsi" w:eastAsia="Calibri" w:hAnsiTheme="minorHAnsi" w:cstheme="minorHAnsi"/>
          <w:sz w:val="22"/>
          <w:szCs w:val="22"/>
          <w:lang w:eastAsia="en-US"/>
        </w:rPr>
        <w:t xml:space="preserve">Vi mener også at </w:t>
      </w:r>
      <w:r w:rsidR="00215A96" w:rsidRPr="001F7575">
        <w:rPr>
          <w:rFonts w:asciiTheme="minorHAnsi" w:eastAsia="Calibri" w:hAnsiTheme="minorHAnsi" w:cstheme="minorHAnsi"/>
          <w:sz w:val="22"/>
          <w:szCs w:val="22"/>
          <w:lang w:eastAsia="en-US"/>
        </w:rPr>
        <w:t xml:space="preserve">krav om universell utforming av arbeidsplasser </w:t>
      </w:r>
      <w:r w:rsidR="00706111" w:rsidRPr="00A00FC4">
        <w:rPr>
          <w:rFonts w:asciiTheme="minorHAnsi" w:eastAsia="Calibri" w:hAnsiTheme="minorHAnsi" w:cstheme="minorHAnsi"/>
          <w:sz w:val="22"/>
          <w:szCs w:val="22"/>
          <w:lang w:eastAsia="en-US"/>
        </w:rPr>
        <w:t xml:space="preserve">bør </w:t>
      </w:r>
      <w:r w:rsidR="00215A96" w:rsidRPr="001F7575">
        <w:rPr>
          <w:rFonts w:asciiTheme="minorHAnsi" w:eastAsia="Calibri" w:hAnsiTheme="minorHAnsi" w:cstheme="minorHAnsi"/>
          <w:sz w:val="22"/>
          <w:szCs w:val="22"/>
          <w:lang w:eastAsia="en-US"/>
        </w:rPr>
        <w:t xml:space="preserve">inngå i likestillings- og diskrimineringsloven. </w:t>
      </w:r>
    </w:p>
    <w:p w14:paraId="0C13AF57" w14:textId="2755A9EF" w:rsidR="00E3162F" w:rsidRPr="001F7575" w:rsidRDefault="00B41E20" w:rsidP="00E75719">
      <w:pPr>
        <w:spacing w:after="160" w:line="259" w:lineRule="auto"/>
        <w:rPr>
          <w:rFonts w:asciiTheme="minorHAnsi" w:eastAsia="Calibri" w:hAnsiTheme="minorHAnsi" w:cstheme="minorHAnsi"/>
          <w:sz w:val="22"/>
          <w:szCs w:val="22"/>
          <w:lang w:eastAsia="en-US"/>
        </w:rPr>
      </w:pPr>
      <w:r w:rsidRPr="00A00FC4">
        <w:rPr>
          <w:rFonts w:asciiTheme="minorHAnsi" w:eastAsia="Calibri" w:hAnsiTheme="minorHAnsi" w:cstheme="minorHAnsi"/>
          <w:sz w:val="22"/>
          <w:szCs w:val="22"/>
          <w:lang w:eastAsia="en-US"/>
        </w:rPr>
        <w:t xml:space="preserve">Myndighetene </w:t>
      </w:r>
      <w:r w:rsidR="00A639B1" w:rsidRPr="00A00FC4">
        <w:rPr>
          <w:rFonts w:asciiTheme="minorHAnsi" w:eastAsia="Calibri" w:hAnsiTheme="minorHAnsi" w:cstheme="minorHAnsi"/>
          <w:sz w:val="22"/>
          <w:szCs w:val="22"/>
          <w:lang w:eastAsia="en-US"/>
        </w:rPr>
        <w:t xml:space="preserve">må fortsette å utvikle tiltak for å </w:t>
      </w:r>
      <w:r w:rsidR="007961A3" w:rsidRPr="00A00FC4">
        <w:rPr>
          <w:rFonts w:asciiTheme="minorHAnsi" w:eastAsia="Calibri" w:hAnsiTheme="minorHAnsi" w:cstheme="minorHAnsi"/>
          <w:sz w:val="22"/>
          <w:szCs w:val="22"/>
          <w:lang w:eastAsia="en-US"/>
        </w:rPr>
        <w:t>hindre i</w:t>
      </w:r>
      <w:r w:rsidR="001F53CB" w:rsidRPr="00A00FC4">
        <w:rPr>
          <w:rFonts w:asciiTheme="minorHAnsi" w:eastAsia="Calibri" w:hAnsiTheme="minorHAnsi" w:cstheme="minorHAnsi"/>
          <w:sz w:val="22"/>
          <w:szCs w:val="22"/>
          <w:lang w:eastAsia="en-US"/>
        </w:rPr>
        <w:t>nstitusjonell eller strukturell diskriminering</w:t>
      </w:r>
      <w:r w:rsidR="007961A3" w:rsidRPr="00A00FC4">
        <w:rPr>
          <w:rFonts w:asciiTheme="minorHAnsi" w:eastAsia="Calibri" w:hAnsiTheme="minorHAnsi" w:cstheme="minorHAnsi"/>
          <w:sz w:val="22"/>
          <w:szCs w:val="22"/>
          <w:lang w:eastAsia="en-US"/>
        </w:rPr>
        <w:t xml:space="preserve">, som </w:t>
      </w:r>
      <w:r w:rsidR="001F53CB" w:rsidRPr="00A00FC4">
        <w:rPr>
          <w:rFonts w:asciiTheme="minorHAnsi" w:eastAsia="Calibri" w:hAnsiTheme="minorHAnsi" w:cstheme="minorHAnsi"/>
          <w:sz w:val="22"/>
          <w:szCs w:val="22"/>
          <w:lang w:eastAsia="en-US"/>
        </w:rPr>
        <w:t>er en mer usynlig form for diskriminering som skjer som følge av at lover, regelverk eller praksis i private eller offentlige institusjoner kan virke utestengende og diskriminerende på individer</w:t>
      </w:r>
      <w:r w:rsidR="00F701AF" w:rsidRPr="00A00FC4">
        <w:rPr>
          <w:rFonts w:asciiTheme="minorHAnsi" w:eastAsia="Calibri" w:hAnsiTheme="minorHAnsi" w:cstheme="minorHAnsi"/>
          <w:sz w:val="22"/>
          <w:szCs w:val="22"/>
          <w:lang w:eastAsia="en-US"/>
        </w:rPr>
        <w:t xml:space="preserve">. </w:t>
      </w:r>
      <w:r w:rsidR="006C5790" w:rsidRPr="00A00FC4">
        <w:rPr>
          <w:rFonts w:asciiTheme="minorHAnsi" w:eastAsia="Calibri" w:hAnsiTheme="minorHAnsi" w:cstheme="minorHAnsi"/>
          <w:sz w:val="22"/>
          <w:szCs w:val="22"/>
          <w:lang w:eastAsia="en-US"/>
        </w:rPr>
        <w:t xml:space="preserve">Det er samtidig viktig </w:t>
      </w:r>
      <w:r w:rsidR="00D41AD7" w:rsidRPr="00A00FC4">
        <w:rPr>
          <w:rFonts w:asciiTheme="minorHAnsi" w:eastAsia="Calibri" w:hAnsiTheme="minorHAnsi" w:cstheme="minorHAnsi"/>
          <w:sz w:val="22"/>
          <w:szCs w:val="22"/>
          <w:lang w:eastAsia="en-US"/>
        </w:rPr>
        <w:t>at det satse</w:t>
      </w:r>
      <w:r w:rsidR="00636A05">
        <w:rPr>
          <w:rFonts w:asciiTheme="minorHAnsi" w:eastAsia="Calibri" w:hAnsiTheme="minorHAnsi" w:cstheme="minorHAnsi"/>
          <w:sz w:val="22"/>
          <w:szCs w:val="22"/>
          <w:lang w:eastAsia="en-US"/>
        </w:rPr>
        <w:t xml:space="preserve">s </w:t>
      </w:r>
      <w:r w:rsidR="00D5670E" w:rsidRPr="00A00FC4">
        <w:rPr>
          <w:rFonts w:asciiTheme="minorHAnsi" w:eastAsia="Calibri" w:hAnsiTheme="minorHAnsi" w:cstheme="minorHAnsi"/>
          <w:sz w:val="22"/>
          <w:szCs w:val="22"/>
          <w:lang w:eastAsia="en-US"/>
        </w:rPr>
        <w:t xml:space="preserve">på </w:t>
      </w:r>
      <w:r w:rsidR="00E17600" w:rsidRPr="00A00FC4">
        <w:rPr>
          <w:rFonts w:asciiTheme="minorHAnsi" w:eastAsia="Calibri" w:hAnsiTheme="minorHAnsi" w:cstheme="minorHAnsi"/>
          <w:sz w:val="22"/>
          <w:szCs w:val="22"/>
          <w:lang w:eastAsia="en-US"/>
        </w:rPr>
        <w:t xml:space="preserve">virkemidler som kan </w:t>
      </w:r>
      <w:r w:rsidR="00121D16" w:rsidRPr="00A00FC4">
        <w:rPr>
          <w:rFonts w:asciiTheme="minorHAnsi" w:eastAsia="Calibri" w:hAnsiTheme="minorHAnsi" w:cstheme="minorHAnsi"/>
          <w:sz w:val="22"/>
          <w:szCs w:val="22"/>
          <w:lang w:eastAsia="en-US"/>
        </w:rPr>
        <w:t xml:space="preserve">endre </w:t>
      </w:r>
      <w:r w:rsidR="006C5790" w:rsidRPr="00A00FC4">
        <w:rPr>
          <w:rFonts w:asciiTheme="minorHAnsi" w:eastAsia="Calibri" w:hAnsiTheme="minorHAnsi" w:cstheme="minorHAnsi"/>
          <w:sz w:val="22"/>
          <w:szCs w:val="22"/>
          <w:lang w:eastAsia="en-US"/>
        </w:rPr>
        <w:t>holdninger</w:t>
      </w:r>
      <w:r w:rsidR="00121D16" w:rsidRPr="00A00FC4">
        <w:rPr>
          <w:rFonts w:asciiTheme="minorHAnsi" w:eastAsia="Calibri" w:hAnsiTheme="minorHAnsi" w:cstheme="minorHAnsi"/>
          <w:sz w:val="22"/>
          <w:szCs w:val="22"/>
          <w:lang w:eastAsia="en-US"/>
        </w:rPr>
        <w:t xml:space="preserve"> i arbeidslivet og hos arbeidsgivere</w:t>
      </w:r>
      <w:r w:rsidR="00D5670E" w:rsidRPr="00A00FC4">
        <w:rPr>
          <w:rFonts w:asciiTheme="minorHAnsi" w:eastAsia="Calibri" w:hAnsiTheme="minorHAnsi" w:cstheme="minorHAnsi"/>
          <w:sz w:val="22"/>
          <w:szCs w:val="22"/>
          <w:lang w:eastAsia="en-US"/>
        </w:rPr>
        <w:t>. Utvalget tar opp mange</w:t>
      </w:r>
      <w:r w:rsidR="00E659D3" w:rsidRPr="00A00FC4">
        <w:rPr>
          <w:rFonts w:asciiTheme="minorHAnsi" w:eastAsia="Calibri" w:hAnsiTheme="minorHAnsi" w:cstheme="minorHAnsi"/>
          <w:sz w:val="22"/>
          <w:szCs w:val="22"/>
          <w:lang w:eastAsia="en-US"/>
        </w:rPr>
        <w:t>l</w:t>
      </w:r>
      <w:r w:rsidR="00D5670E" w:rsidRPr="00A00FC4">
        <w:rPr>
          <w:rFonts w:asciiTheme="minorHAnsi" w:eastAsia="Calibri" w:hAnsiTheme="minorHAnsi" w:cstheme="minorHAnsi"/>
          <w:sz w:val="22"/>
          <w:szCs w:val="22"/>
          <w:lang w:eastAsia="en-US"/>
        </w:rPr>
        <w:t xml:space="preserve"> på kunnskap </w:t>
      </w:r>
      <w:r w:rsidR="00AB703E" w:rsidRPr="00A00FC4">
        <w:rPr>
          <w:rFonts w:asciiTheme="minorHAnsi" w:eastAsia="Calibri" w:hAnsiTheme="minorHAnsi" w:cstheme="minorHAnsi"/>
          <w:sz w:val="22"/>
          <w:szCs w:val="22"/>
          <w:lang w:eastAsia="en-US"/>
        </w:rPr>
        <w:t>som en årsak til holdninger som bidrar til at man ikke ansetter</w:t>
      </w:r>
      <w:r w:rsidR="00E659D3" w:rsidRPr="00A00FC4">
        <w:rPr>
          <w:rFonts w:asciiTheme="minorHAnsi" w:eastAsia="Calibri" w:hAnsiTheme="minorHAnsi" w:cstheme="minorHAnsi"/>
          <w:sz w:val="22"/>
          <w:szCs w:val="22"/>
          <w:lang w:eastAsia="en-US"/>
        </w:rPr>
        <w:t xml:space="preserve"> funksjonshemmede arbeidssøkere. </w:t>
      </w:r>
      <w:r w:rsidR="006904F3" w:rsidRPr="00A00FC4">
        <w:rPr>
          <w:rFonts w:asciiTheme="minorHAnsi" w:eastAsia="Calibri" w:hAnsiTheme="minorHAnsi" w:cstheme="minorHAnsi"/>
          <w:sz w:val="22"/>
          <w:szCs w:val="22"/>
          <w:lang w:eastAsia="en-US"/>
        </w:rPr>
        <w:t xml:space="preserve">Det </w:t>
      </w:r>
      <w:r w:rsidR="00DA4FED" w:rsidRPr="00A00FC4">
        <w:rPr>
          <w:rFonts w:asciiTheme="minorHAnsi" w:eastAsia="Calibri" w:hAnsiTheme="minorHAnsi" w:cstheme="minorHAnsi"/>
          <w:sz w:val="22"/>
          <w:szCs w:val="22"/>
          <w:lang w:eastAsia="en-US"/>
        </w:rPr>
        <w:t>bør være et myndighets</w:t>
      </w:r>
      <w:r w:rsidR="006904F3" w:rsidRPr="00A00FC4">
        <w:rPr>
          <w:rFonts w:asciiTheme="minorHAnsi" w:eastAsia="Calibri" w:hAnsiTheme="minorHAnsi" w:cstheme="minorHAnsi"/>
          <w:sz w:val="22"/>
          <w:szCs w:val="22"/>
          <w:lang w:eastAsia="en-US"/>
        </w:rPr>
        <w:t xml:space="preserve">ansvar </w:t>
      </w:r>
      <w:r w:rsidR="00510FA0" w:rsidRPr="00A00FC4">
        <w:rPr>
          <w:rFonts w:asciiTheme="minorHAnsi" w:eastAsia="Calibri" w:hAnsiTheme="minorHAnsi" w:cstheme="minorHAnsi"/>
          <w:sz w:val="22"/>
          <w:szCs w:val="22"/>
          <w:lang w:eastAsia="en-US"/>
        </w:rPr>
        <w:t xml:space="preserve">å gi veiledning og informasjon til </w:t>
      </w:r>
      <w:r w:rsidR="00CF747A" w:rsidRPr="00A00FC4">
        <w:rPr>
          <w:rFonts w:asciiTheme="minorHAnsi" w:eastAsia="Calibri" w:hAnsiTheme="minorHAnsi" w:cstheme="minorHAnsi"/>
          <w:sz w:val="22"/>
          <w:szCs w:val="22"/>
          <w:lang w:eastAsia="en-US"/>
        </w:rPr>
        <w:t xml:space="preserve">arbeidsgivere slik at </w:t>
      </w:r>
      <w:r w:rsidR="00802948" w:rsidRPr="00A00FC4">
        <w:rPr>
          <w:rFonts w:asciiTheme="minorHAnsi" w:eastAsia="Calibri" w:hAnsiTheme="minorHAnsi" w:cstheme="minorHAnsi"/>
          <w:sz w:val="22"/>
          <w:szCs w:val="22"/>
          <w:lang w:eastAsia="en-US"/>
        </w:rPr>
        <w:t xml:space="preserve">man </w:t>
      </w:r>
      <w:r w:rsidR="00CF747A" w:rsidRPr="00A00FC4">
        <w:rPr>
          <w:rFonts w:asciiTheme="minorHAnsi" w:eastAsia="Calibri" w:hAnsiTheme="minorHAnsi" w:cstheme="minorHAnsi"/>
          <w:sz w:val="22"/>
          <w:szCs w:val="22"/>
          <w:lang w:eastAsia="en-US"/>
        </w:rPr>
        <w:t>unngår diskrimine</w:t>
      </w:r>
      <w:r w:rsidR="00B67BFD" w:rsidRPr="00A00FC4">
        <w:rPr>
          <w:rFonts w:asciiTheme="minorHAnsi" w:eastAsia="Calibri" w:hAnsiTheme="minorHAnsi" w:cstheme="minorHAnsi"/>
          <w:sz w:val="22"/>
          <w:szCs w:val="22"/>
          <w:lang w:eastAsia="en-US"/>
        </w:rPr>
        <w:t xml:space="preserve">ring eller forskjellsbehandling. </w:t>
      </w:r>
      <w:r w:rsidR="00D10D3C" w:rsidRPr="00A00FC4">
        <w:rPr>
          <w:rFonts w:asciiTheme="minorHAnsi" w:eastAsia="Calibri" w:hAnsiTheme="minorHAnsi" w:cstheme="minorHAnsi"/>
          <w:sz w:val="22"/>
          <w:szCs w:val="22"/>
          <w:lang w:eastAsia="en-US"/>
        </w:rPr>
        <w:t xml:space="preserve">I tillegg </w:t>
      </w:r>
      <w:r w:rsidR="00CF3D04" w:rsidRPr="00A00FC4">
        <w:rPr>
          <w:rFonts w:asciiTheme="minorHAnsi" w:eastAsia="Calibri" w:hAnsiTheme="minorHAnsi" w:cstheme="minorHAnsi"/>
          <w:sz w:val="22"/>
          <w:szCs w:val="22"/>
          <w:lang w:eastAsia="en-US"/>
        </w:rPr>
        <w:t>er arbeidsgiveres tilgang til ko</w:t>
      </w:r>
      <w:r w:rsidR="00D10D3C" w:rsidRPr="00A00FC4">
        <w:rPr>
          <w:rFonts w:asciiTheme="minorHAnsi" w:eastAsia="Calibri" w:hAnsiTheme="minorHAnsi" w:cstheme="minorHAnsi"/>
          <w:sz w:val="22"/>
          <w:szCs w:val="22"/>
          <w:lang w:eastAsia="en-US"/>
        </w:rPr>
        <w:t xml:space="preserve">nkrete </w:t>
      </w:r>
      <w:r w:rsidR="001B4807" w:rsidRPr="00A00FC4">
        <w:rPr>
          <w:rFonts w:asciiTheme="minorHAnsi" w:eastAsia="Calibri" w:hAnsiTheme="minorHAnsi" w:cstheme="minorHAnsi"/>
          <w:sz w:val="22"/>
          <w:szCs w:val="22"/>
          <w:lang w:eastAsia="en-US"/>
        </w:rPr>
        <w:t xml:space="preserve">verktøy for å </w:t>
      </w:r>
      <w:r w:rsidR="00A55E9B" w:rsidRPr="00A00FC4">
        <w:rPr>
          <w:rFonts w:asciiTheme="minorHAnsi" w:eastAsia="Calibri" w:hAnsiTheme="minorHAnsi" w:cstheme="minorHAnsi"/>
          <w:sz w:val="22"/>
          <w:szCs w:val="22"/>
          <w:lang w:eastAsia="en-US"/>
        </w:rPr>
        <w:t xml:space="preserve">gjennomføre rekrutteringsprosesser </w:t>
      </w:r>
      <w:r w:rsidR="00F70E83" w:rsidRPr="00A00FC4">
        <w:rPr>
          <w:rFonts w:asciiTheme="minorHAnsi" w:eastAsia="Calibri" w:hAnsiTheme="minorHAnsi" w:cstheme="minorHAnsi"/>
          <w:sz w:val="22"/>
          <w:szCs w:val="22"/>
          <w:lang w:eastAsia="en-US"/>
        </w:rPr>
        <w:t>med mål om mer mangfold</w:t>
      </w:r>
      <w:r w:rsidR="00CF3D04" w:rsidRPr="00A00FC4">
        <w:rPr>
          <w:rFonts w:asciiTheme="minorHAnsi" w:eastAsia="Calibri" w:hAnsiTheme="minorHAnsi" w:cstheme="minorHAnsi"/>
          <w:sz w:val="22"/>
          <w:szCs w:val="22"/>
          <w:lang w:eastAsia="en-US"/>
        </w:rPr>
        <w:t xml:space="preserve">, </w:t>
      </w:r>
      <w:r w:rsidR="00E3164A" w:rsidRPr="00A00FC4">
        <w:rPr>
          <w:rFonts w:asciiTheme="minorHAnsi" w:eastAsia="Calibri" w:hAnsiTheme="minorHAnsi" w:cstheme="minorHAnsi"/>
          <w:sz w:val="22"/>
          <w:szCs w:val="22"/>
          <w:lang w:eastAsia="en-US"/>
        </w:rPr>
        <w:t>samt</w:t>
      </w:r>
      <w:r w:rsidR="00D10D3C" w:rsidRPr="00A00FC4">
        <w:rPr>
          <w:rFonts w:asciiTheme="minorHAnsi" w:eastAsia="Calibri" w:hAnsiTheme="minorHAnsi" w:cstheme="minorHAnsi"/>
          <w:sz w:val="22"/>
          <w:szCs w:val="22"/>
          <w:lang w:eastAsia="en-US"/>
        </w:rPr>
        <w:t xml:space="preserve"> </w:t>
      </w:r>
      <w:r w:rsidR="007C04C7" w:rsidRPr="00A00FC4">
        <w:rPr>
          <w:rFonts w:asciiTheme="minorHAnsi" w:eastAsia="Calibri" w:hAnsiTheme="minorHAnsi" w:cstheme="minorHAnsi"/>
          <w:sz w:val="22"/>
          <w:szCs w:val="22"/>
          <w:lang w:eastAsia="en-US"/>
        </w:rPr>
        <w:t>bevisstg</w:t>
      </w:r>
      <w:r w:rsidR="00542170" w:rsidRPr="00A00FC4">
        <w:rPr>
          <w:rFonts w:asciiTheme="minorHAnsi" w:eastAsia="Calibri" w:hAnsiTheme="minorHAnsi" w:cstheme="minorHAnsi"/>
          <w:sz w:val="22"/>
          <w:szCs w:val="22"/>
          <w:lang w:eastAsia="en-US"/>
        </w:rPr>
        <w:t>jøring om</w:t>
      </w:r>
      <w:r w:rsidR="001E6D25" w:rsidRPr="00A00FC4">
        <w:rPr>
          <w:rFonts w:asciiTheme="minorHAnsi" w:eastAsia="Calibri" w:hAnsiTheme="minorHAnsi" w:cstheme="minorHAnsi"/>
          <w:sz w:val="22"/>
          <w:szCs w:val="22"/>
          <w:lang w:eastAsia="en-US"/>
        </w:rPr>
        <w:t xml:space="preserve"> Aktivitets- og re</w:t>
      </w:r>
      <w:r w:rsidR="00953BF0" w:rsidRPr="00A00FC4">
        <w:rPr>
          <w:rFonts w:asciiTheme="minorHAnsi" w:eastAsia="Calibri" w:hAnsiTheme="minorHAnsi" w:cstheme="minorHAnsi"/>
          <w:sz w:val="22"/>
          <w:szCs w:val="22"/>
          <w:lang w:eastAsia="en-US"/>
        </w:rPr>
        <w:t>degjørelsesplikten</w:t>
      </w:r>
      <w:r w:rsidR="006E74E8">
        <w:rPr>
          <w:rFonts w:asciiTheme="minorHAnsi" w:eastAsia="Calibri" w:hAnsiTheme="minorHAnsi" w:cstheme="minorHAnsi"/>
          <w:sz w:val="22"/>
          <w:szCs w:val="22"/>
          <w:lang w:eastAsia="en-US"/>
        </w:rPr>
        <w:t>,</w:t>
      </w:r>
      <w:r w:rsidR="00E3164A" w:rsidRPr="00A00FC4">
        <w:rPr>
          <w:rFonts w:asciiTheme="minorHAnsi" w:eastAsia="Calibri" w:hAnsiTheme="minorHAnsi" w:cstheme="minorHAnsi"/>
          <w:sz w:val="22"/>
          <w:szCs w:val="22"/>
          <w:lang w:eastAsia="en-US"/>
        </w:rPr>
        <w:t xml:space="preserve"> innsatser som kan endre holdninger og </w:t>
      </w:r>
      <w:r w:rsidR="004D5497" w:rsidRPr="00A00FC4">
        <w:rPr>
          <w:rFonts w:asciiTheme="minorHAnsi" w:eastAsia="Calibri" w:hAnsiTheme="minorHAnsi" w:cstheme="minorHAnsi"/>
          <w:sz w:val="22"/>
          <w:szCs w:val="22"/>
          <w:lang w:eastAsia="en-US"/>
        </w:rPr>
        <w:t>hindre forskjellsbehandling</w:t>
      </w:r>
      <w:r w:rsidR="00953BF0" w:rsidRPr="00A00FC4">
        <w:rPr>
          <w:rFonts w:asciiTheme="minorHAnsi" w:eastAsia="Calibri" w:hAnsiTheme="minorHAnsi" w:cstheme="minorHAnsi"/>
          <w:sz w:val="22"/>
          <w:szCs w:val="22"/>
          <w:lang w:eastAsia="en-US"/>
        </w:rPr>
        <w:t xml:space="preserve">. </w:t>
      </w:r>
    </w:p>
    <w:p w14:paraId="02D709B6" w14:textId="20E6F4E6" w:rsidR="00C5638D" w:rsidRPr="00A00FC4" w:rsidRDefault="001F7575" w:rsidP="001F7575">
      <w:pPr>
        <w:spacing w:after="160" w:line="259" w:lineRule="auto"/>
        <w:rPr>
          <w:rFonts w:asciiTheme="minorHAnsi" w:eastAsia="Calibri" w:hAnsiTheme="minorHAnsi" w:cstheme="minorHAnsi"/>
          <w:sz w:val="22"/>
          <w:szCs w:val="22"/>
          <w:lang w:eastAsia="en-US"/>
        </w:rPr>
      </w:pPr>
      <w:r w:rsidRPr="001F7575">
        <w:rPr>
          <w:rFonts w:asciiTheme="minorHAnsi" w:eastAsia="Calibri" w:hAnsiTheme="minorHAnsi" w:cstheme="minorHAnsi"/>
          <w:sz w:val="22"/>
          <w:szCs w:val="22"/>
          <w:lang w:eastAsia="en-US"/>
        </w:rPr>
        <w:t>Det må være et mål at så mange funksjonshemmede som mulig kan jobbe i faste ordinære 100 p</w:t>
      </w:r>
      <w:r w:rsidR="004C4B12">
        <w:rPr>
          <w:rFonts w:asciiTheme="minorHAnsi" w:eastAsia="Calibri" w:hAnsiTheme="minorHAnsi" w:cstheme="minorHAnsi"/>
          <w:sz w:val="22"/>
          <w:szCs w:val="22"/>
          <w:lang w:eastAsia="en-US"/>
        </w:rPr>
        <w:t>rosent</w:t>
      </w:r>
      <w:r w:rsidRPr="001F7575">
        <w:rPr>
          <w:rFonts w:asciiTheme="minorHAnsi" w:eastAsia="Calibri" w:hAnsiTheme="minorHAnsi" w:cstheme="minorHAnsi"/>
          <w:sz w:val="22"/>
          <w:szCs w:val="22"/>
          <w:lang w:eastAsia="en-US"/>
        </w:rPr>
        <w:t xml:space="preserve"> stillinger med normale lønnsforhold</w:t>
      </w:r>
      <w:r w:rsidR="00B463C1">
        <w:rPr>
          <w:rFonts w:asciiTheme="minorHAnsi" w:eastAsia="Calibri" w:hAnsiTheme="minorHAnsi" w:cstheme="minorHAnsi"/>
          <w:sz w:val="22"/>
          <w:szCs w:val="22"/>
          <w:lang w:eastAsia="en-US"/>
        </w:rPr>
        <w:t>,</w:t>
      </w:r>
      <w:r w:rsidRPr="001F7575">
        <w:rPr>
          <w:rFonts w:asciiTheme="minorHAnsi" w:eastAsia="Calibri" w:hAnsiTheme="minorHAnsi" w:cstheme="minorHAnsi"/>
          <w:sz w:val="22"/>
          <w:szCs w:val="22"/>
          <w:lang w:eastAsia="en-US"/>
        </w:rPr>
        <w:t xml:space="preserve"> uten kombinasjon med varige helserelaterte ytelser. For dem som har en gradert uføretrygd, </w:t>
      </w:r>
      <w:r w:rsidR="00FB0B88" w:rsidRPr="00A00FC4">
        <w:rPr>
          <w:rFonts w:asciiTheme="minorHAnsi" w:eastAsia="Calibri" w:hAnsiTheme="minorHAnsi" w:cstheme="minorHAnsi"/>
          <w:sz w:val="22"/>
          <w:szCs w:val="22"/>
          <w:lang w:eastAsia="en-US"/>
        </w:rPr>
        <w:t xml:space="preserve">bør </w:t>
      </w:r>
      <w:r w:rsidRPr="001F7575">
        <w:rPr>
          <w:rFonts w:asciiTheme="minorHAnsi" w:eastAsia="Calibri" w:hAnsiTheme="minorHAnsi" w:cstheme="minorHAnsi"/>
          <w:sz w:val="22"/>
          <w:szCs w:val="22"/>
          <w:lang w:eastAsia="en-US"/>
        </w:rPr>
        <w:t xml:space="preserve">målet </w:t>
      </w:r>
      <w:r w:rsidR="00FB0B88" w:rsidRPr="00A00FC4">
        <w:rPr>
          <w:rFonts w:asciiTheme="minorHAnsi" w:eastAsia="Calibri" w:hAnsiTheme="minorHAnsi" w:cstheme="minorHAnsi"/>
          <w:sz w:val="22"/>
          <w:szCs w:val="22"/>
          <w:lang w:eastAsia="en-US"/>
        </w:rPr>
        <w:t xml:space="preserve">være </w:t>
      </w:r>
      <w:r w:rsidRPr="001F7575">
        <w:rPr>
          <w:rFonts w:asciiTheme="minorHAnsi" w:eastAsia="Calibri" w:hAnsiTheme="minorHAnsi" w:cstheme="minorHAnsi"/>
          <w:sz w:val="22"/>
          <w:szCs w:val="22"/>
          <w:lang w:eastAsia="en-US"/>
        </w:rPr>
        <w:t xml:space="preserve">at man har en fast og trygg deltidsjobb som er tilrettelagt for dem som har behov for det. </w:t>
      </w:r>
      <w:r w:rsidR="00A430A7" w:rsidRPr="00A00FC4">
        <w:rPr>
          <w:rFonts w:asciiTheme="minorHAnsi" w:eastAsia="Calibri" w:hAnsiTheme="minorHAnsi" w:cstheme="minorHAnsi"/>
          <w:sz w:val="22"/>
          <w:szCs w:val="22"/>
          <w:lang w:eastAsia="en-US"/>
        </w:rPr>
        <w:t xml:space="preserve">Utvalget </w:t>
      </w:r>
      <w:r w:rsidR="00503E51" w:rsidRPr="00A00FC4">
        <w:rPr>
          <w:rFonts w:asciiTheme="minorHAnsi" w:eastAsia="Calibri" w:hAnsiTheme="minorHAnsi" w:cstheme="minorHAnsi"/>
          <w:sz w:val="22"/>
          <w:szCs w:val="22"/>
          <w:lang w:eastAsia="en-US"/>
        </w:rPr>
        <w:t xml:space="preserve">har mange gode drøftinger av hvordan det ordinære </w:t>
      </w:r>
      <w:r w:rsidR="00060CD9" w:rsidRPr="00A00FC4">
        <w:rPr>
          <w:rFonts w:asciiTheme="minorHAnsi" w:eastAsia="Calibri" w:hAnsiTheme="minorHAnsi" w:cstheme="minorHAnsi"/>
          <w:sz w:val="22"/>
          <w:szCs w:val="22"/>
          <w:lang w:eastAsia="en-US"/>
        </w:rPr>
        <w:t xml:space="preserve">arbeidsmarkedet kan øke etterspørselen og </w:t>
      </w:r>
      <w:r w:rsidR="00E226B2" w:rsidRPr="00A00FC4">
        <w:rPr>
          <w:rFonts w:asciiTheme="minorHAnsi" w:eastAsia="Calibri" w:hAnsiTheme="minorHAnsi" w:cstheme="minorHAnsi"/>
          <w:sz w:val="22"/>
          <w:szCs w:val="22"/>
          <w:lang w:eastAsia="en-US"/>
        </w:rPr>
        <w:t xml:space="preserve">inkluderingen av grupper </w:t>
      </w:r>
      <w:r w:rsidR="004B0214" w:rsidRPr="00A00FC4">
        <w:rPr>
          <w:rFonts w:asciiTheme="minorHAnsi" w:eastAsia="Calibri" w:hAnsiTheme="minorHAnsi" w:cstheme="minorHAnsi"/>
          <w:sz w:val="22"/>
          <w:szCs w:val="22"/>
          <w:lang w:eastAsia="en-US"/>
        </w:rPr>
        <w:t>so</w:t>
      </w:r>
      <w:r w:rsidR="00CE4A89" w:rsidRPr="00A00FC4">
        <w:rPr>
          <w:rFonts w:asciiTheme="minorHAnsi" w:eastAsia="Calibri" w:hAnsiTheme="minorHAnsi" w:cstheme="minorHAnsi"/>
          <w:sz w:val="22"/>
          <w:szCs w:val="22"/>
          <w:lang w:eastAsia="en-US"/>
        </w:rPr>
        <w:t xml:space="preserve">m ikke </w:t>
      </w:r>
      <w:r w:rsidR="005D20A3" w:rsidRPr="00A00FC4">
        <w:rPr>
          <w:rFonts w:asciiTheme="minorHAnsi" w:eastAsia="Calibri" w:hAnsiTheme="minorHAnsi" w:cstheme="minorHAnsi"/>
          <w:sz w:val="22"/>
          <w:szCs w:val="22"/>
          <w:lang w:eastAsia="en-US"/>
        </w:rPr>
        <w:t xml:space="preserve">opplever å være attraktive på arbeidsmarkedet. </w:t>
      </w:r>
      <w:r w:rsidR="00033189" w:rsidRPr="00A00FC4">
        <w:rPr>
          <w:rFonts w:asciiTheme="minorHAnsi" w:eastAsia="Calibri" w:hAnsiTheme="minorHAnsi" w:cstheme="minorHAnsi"/>
          <w:sz w:val="22"/>
          <w:szCs w:val="22"/>
          <w:lang w:eastAsia="en-US"/>
        </w:rPr>
        <w:t xml:space="preserve">Det er også flere gode tiltak for å øke </w:t>
      </w:r>
      <w:r w:rsidR="009F2638" w:rsidRPr="00A00FC4">
        <w:rPr>
          <w:rFonts w:asciiTheme="minorHAnsi" w:eastAsia="Calibri" w:hAnsiTheme="minorHAnsi" w:cstheme="minorHAnsi"/>
          <w:sz w:val="22"/>
          <w:szCs w:val="22"/>
          <w:lang w:eastAsia="en-US"/>
        </w:rPr>
        <w:t xml:space="preserve">den enkeltes </w:t>
      </w:r>
      <w:r w:rsidR="00A9384A" w:rsidRPr="00A00FC4">
        <w:rPr>
          <w:rFonts w:asciiTheme="minorHAnsi" w:eastAsia="Calibri" w:hAnsiTheme="minorHAnsi" w:cstheme="minorHAnsi"/>
          <w:sz w:val="22"/>
          <w:szCs w:val="22"/>
          <w:lang w:eastAsia="en-US"/>
        </w:rPr>
        <w:t xml:space="preserve">muligheter for å få jobb, </w:t>
      </w:r>
      <w:r w:rsidR="00222717" w:rsidRPr="00A00FC4">
        <w:rPr>
          <w:rFonts w:asciiTheme="minorHAnsi" w:eastAsia="Calibri" w:hAnsiTheme="minorHAnsi" w:cstheme="minorHAnsi"/>
          <w:sz w:val="22"/>
          <w:szCs w:val="22"/>
          <w:lang w:eastAsia="en-US"/>
        </w:rPr>
        <w:t>f.eks. gjennom å fullfø</w:t>
      </w:r>
      <w:r w:rsidR="00C81851" w:rsidRPr="00A00FC4">
        <w:rPr>
          <w:rFonts w:asciiTheme="minorHAnsi" w:eastAsia="Calibri" w:hAnsiTheme="minorHAnsi" w:cstheme="minorHAnsi"/>
          <w:sz w:val="22"/>
          <w:szCs w:val="22"/>
          <w:lang w:eastAsia="en-US"/>
        </w:rPr>
        <w:t xml:space="preserve">re utdanning og styrke sine kvalifikasjoner. </w:t>
      </w:r>
    </w:p>
    <w:p w14:paraId="0E5096B1" w14:textId="0387B3A7" w:rsidR="001F7575" w:rsidRPr="00DE0F50" w:rsidRDefault="00796AFC" w:rsidP="001F7575">
      <w:pPr>
        <w:spacing w:after="160" w:line="259" w:lineRule="auto"/>
        <w:rPr>
          <w:rFonts w:asciiTheme="minorHAnsi" w:eastAsia="Calibri" w:hAnsiTheme="minorHAnsi" w:cstheme="minorHAnsi"/>
          <w:b/>
          <w:bCs/>
          <w:sz w:val="22"/>
          <w:szCs w:val="22"/>
          <w:lang w:eastAsia="en-US"/>
        </w:rPr>
      </w:pPr>
      <w:r w:rsidRPr="00A00FC4">
        <w:rPr>
          <w:rFonts w:asciiTheme="minorHAnsi" w:eastAsia="Calibri" w:hAnsiTheme="minorHAnsi" w:cstheme="minorHAnsi"/>
          <w:sz w:val="22"/>
          <w:szCs w:val="22"/>
          <w:lang w:eastAsia="en-US"/>
        </w:rPr>
        <w:t xml:space="preserve">Skal </w:t>
      </w:r>
      <w:r w:rsidR="00EC2280" w:rsidRPr="00A00FC4">
        <w:rPr>
          <w:rFonts w:asciiTheme="minorHAnsi" w:eastAsia="Calibri" w:hAnsiTheme="minorHAnsi" w:cstheme="minorHAnsi"/>
          <w:sz w:val="22"/>
          <w:szCs w:val="22"/>
          <w:lang w:eastAsia="en-US"/>
        </w:rPr>
        <w:t xml:space="preserve">man </w:t>
      </w:r>
      <w:r w:rsidR="00844852" w:rsidRPr="00A00FC4">
        <w:rPr>
          <w:rFonts w:asciiTheme="minorHAnsi" w:eastAsia="Calibri" w:hAnsiTheme="minorHAnsi" w:cstheme="minorHAnsi"/>
          <w:sz w:val="22"/>
          <w:szCs w:val="22"/>
          <w:lang w:eastAsia="en-US"/>
        </w:rPr>
        <w:t xml:space="preserve">lykkes med </w:t>
      </w:r>
      <w:r w:rsidR="004C5D23" w:rsidRPr="00A00FC4">
        <w:rPr>
          <w:rFonts w:asciiTheme="minorHAnsi" w:eastAsia="Calibri" w:hAnsiTheme="minorHAnsi" w:cstheme="minorHAnsi"/>
          <w:sz w:val="22"/>
          <w:szCs w:val="22"/>
          <w:lang w:eastAsia="en-US"/>
        </w:rPr>
        <w:t xml:space="preserve">å </w:t>
      </w:r>
      <w:r w:rsidR="00D3085A" w:rsidRPr="00A00FC4">
        <w:rPr>
          <w:rFonts w:asciiTheme="minorHAnsi" w:eastAsia="Calibri" w:hAnsiTheme="minorHAnsi" w:cstheme="minorHAnsi"/>
          <w:sz w:val="22"/>
          <w:szCs w:val="22"/>
          <w:lang w:eastAsia="en-US"/>
        </w:rPr>
        <w:t>syssel</w:t>
      </w:r>
      <w:r w:rsidR="004C5D23" w:rsidRPr="00A00FC4">
        <w:rPr>
          <w:rFonts w:asciiTheme="minorHAnsi" w:eastAsia="Calibri" w:hAnsiTheme="minorHAnsi" w:cstheme="minorHAnsi"/>
          <w:sz w:val="22"/>
          <w:szCs w:val="22"/>
          <w:lang w:eastAsia="en-US"/>
        </w:rPr>
        <w:t xml:space="preserve">sette flere med funksjonshemming må man som samfunn være </w:t>
      </w:r>
      <w:r w:rsidR="00EB7134" w:rsidRPr="00A00FC4">
        <w:rPr>
          <w:rFonts w:asciiTheme="minorHAnsi" w:eastAsia="Calibri" w:hAnsiTheme="minorHAnsi" w:cstheme="minorHAnsi"/>
          <w:sz w:val="22"/>
          <w:szCs w:val="22"/>
          <w:lang w:eastAsia="en-US"/>
        </w:rPr>
        <w:t xml:space="preserve">villig til å investere ressurser i ordninger og </w:t>
      </w:r>
      <w:r w:rsidR="00481D5B">
        <w:rPr>
          <w:rFonts w:asciiTheme="minorHAnsi" w:eastAsia="Calibri" w:hAnsiTheme="minorHAnsi" w:cstheme="minorHAnsi"/>
          <w:sz w:val="22"/>
          <w:szCs w:val="22"/>
          <w:lang w:eastAsia="en-US"/>
        </w:rPr>
        <w:t xml:space="preserve">i </w:t>
      </w:r>
      <w:r w:rsidR="00B7493D" w:rsidRPr="00A00FC4">
        <w:rPr>
          <w:rFonts w:asciiTheme="minorHAnsi" w:eastAsia="Calibri" w:hAnsiTheme="minorHAnsi" w:cstheme="minorHAnsi"/>
          <w:sz w:val="22"/>
          <w:szCs w:val="22"/>
          <w:lang w:eastAsia="en-US"/>
        </w:rPr>
        <w:t>individuel</w:t>
      </w:r>
      <w:r w:rsidR="00740ED0" w:rsidRPr="00A00FC4">
        <w:rPr>
          <w:rFonts w:asciiTheme="minorHAnsi" w:eastAsia="Calibri" w:hAnsiTheme="minorHAnsi" w:cstheme="minorHAnsi"/>
          <w:sz w:val="22"/>
          <w:szCs w:val="22"/>
          <w:lang w:eastAsia="en-US"/>
        </w:rPr>
        <w:t xml:space="preserve">t tilpassede utdannings- og arbeidsrettede løp. </w:t>
      </w:r>
      <w:r w:rsidR="0018738C" w:rsidRPr="00A00FC4">
        <w:rPr>
          <w:rFonts w:asciiTheme="minorHAnsi" w:eastAsia="Calibri" w:hAnsiTheme="minorHAnsi" w:cstheme="minorHAnsi"/>
          <w:sz w:val="22"/>
          <w:szCs w:val="22"/>
          <w:lang w:eastAsia="en-US"/>
        </w:rPr>
        <w:t>Noen har behov for dette fra de er barn</w:t>
      </w:r>
      <w:r w:rsidR="00AB447D" w:rsidRPr="00A00FC4">
        <w:rPr>
          <w:rFonts w:asciiTheme="minorHAnsi" w:eastAsia="Calibri" w:hAnsiTheme="minorHAnsi" w:cstheme="minorHAnsi"/>
          <w:sz w:val="22"/>
          <w:szCs w:val="22"/>
          <w:lang w:eastAsia="en-US"/>
        </w:rPr>
        <w:t xml:space="preserve">. </w:t>
      </w:r>
      <w:r w:rsidR="006E42FD" w:rsidRPr="00A00FC4">
        <w:rPr>
          <w:rFonts w:asciiTheme="minorHAnsi" w:eastAsia="Calibri" w:hAnsiTheme="minorHAnsi" w:cstheme="minorHAnsi"/>
          <w:sz w:val="22"/>
          <w:szCs w:val="22"/>
          <w:lang w:eastAsia="en-US"/>
        </w:rPr>
        <w:t>For noen er det viktig med mer tid</w:t>
      </w:r>
      <w:r w:rsidR="00204139" w:rsidRPr="00A00FC4">
        <w:rPr>
          <w:rFonts w:asciiTheme="minorHAnsi" w:eastAsia="Calibri" w:hAnsiTheme="minorHAnsi" w:cstheme="minorHAnsi"/>
          <w:sz w:val="22"/>
          <w:szCs w:val="22"/>
          <w:lang w:eastAsia="en-US"/>
        </w:rPr>
        <w:t xml:space="preserve"> før man er kvalifisert til arbeid, men i et lang</w:t>
      </w:r>
      <w:r w:rsidR="00945415">
        <w:rPr>
          <w:rFonts w:asciiTheme="minorHAnsi" w:eastAsia="Calibri" w:hAnsiTheme="minorHAnsi" w:cstheme="minorHAnsi"/>
          <w:sz w:val="22"/>
          <w:szCs w:val="22"/>
          <w:lang w:eastAsia="en-US"/>
        </w:rPr>
        <w:t>siktig/lengre</w:t>
      </w:r>
      <w:r w:rsidR="00204139" w:rsidRPr="00A00FC4">
        <w:rPr>
          <w:rFonts w:asciiTheme="minorHAnsi" w:eastAsia="Calibri" w:hAnsiTheme="minorHAnsi" w:cstheme="minorHAnsi"/>
          <w:sz w:val="22"/>
          <w:szCs w:val="22"/>
          <w:lang w:eastAsia="en-US"/>
        </w:rPr>
        <w:t xml:space="preserve"> perspektiv </w:t>
      </w:r>
      <w:r w:rsidR="00C148CC" w:rsidRPr="00A00FC4">
        <w:rPr>
          <w:rFonts w:asciiTheme="minorHAnsi" w:eastAsia="Calibri" w:hAnsiTheme="minorHAnsi" w:cstheme="minorHAnsi"/>
          <w:sz w:val="22"/>
          <w:szCs w:val="22"/>
          <w:lang w:eastAsia="en-US"/>
        </w:rPr>
        <w:t>er d</w:t>
      </w:r>
      <w:r w:rsidR="001D6FBA" w:rsidRPr="00A00FC4">
        <w:rPr>
          <w:rFonts w:asciiTheme="minorHAnsi" w:eastAsia="Calibri" w:hAnsiTheme="minorHAnsi" w:cstheme="minorHAnsi"/>
          <w:sz w:val="22"/>
          <w:szCs w:val="22"/>
          <w:lang w:eastAsia="en-US"/>
        </w:rPr>
        <w:t xml:space="preserve">et lønnsomt for </w:t>
      </w:r>
      <w:r w:rsidR="00FE5B28">
        <w:rPr>
          <w:rFonts w:asciiTheme="minorHAnsi" w:eastAsia="Calibri" w:hAnsiTheme="minorHAnsi" w:cstheme="minorHAnsi"/>
          <w:sz w:val="22"/>
          <w:szCs w:val="22"/>
          <w:lang w:eastAsia="en-US"/>
        </w:rPr>
        <w:t xml:space="preserve">både for </w:t>
      </w:r>
      <w:r w:rsidR="001D6FBA" w:rsidRPr="00A00FC4">
        <w:rPr>
          <w:rFonts w:asciiTheme="minorHAnsi" w:eastAsia="Calibri" w:hAnsiTheme="minorHAnsi" w:cstheme="minorHAnsi"/>
          <w:sz w:val="22"/>
          <w:szCs w:val="22"/>
          <w:lang w:eastAsia="en-US"/>
        </w:rPr>
        <w:t xml:space="preserve">samfunnet og </w:t>
      </w:r>
      <w:r w:rsidR="00FE5B28">
        <w:rPr>
          <w:rFonts w:asciiTheme="minorHAnsi" w:eastAsia="Calibri" w:hAnsiTheme="minorHAnsi" w:cstheme="minorHAnsi"/>
          <w:sz w:val="22"/>
          <w:szCs w:val="22"/>
          <w:lang w:eastAsia="en-US"/>
        </w:rPr>
        <w:t xml:space="preserve">den </w:t>
      </w:r>
      <w:r w:rsidR="005665A0" w:rsidRPr="00A00FC4">
        <w:rPr>
          <w:rFonts w:asciiTheme="minorHAnsi" w:eastAsia="Calibri" w:hAnsiTheme="minorHAnsi" w:cstheme="minorHAnsi"/>
          <w:sz w:val="22"/>
          <w:szCs w:val="22"/>
          <w:lang w:eastAsia="en-US"/>
        </w:rPr>
        <w:t>enkelt</w:t>
      </w:r>
      <w:r w:rsidR="00FE5B28">
        <w:rPr>
          <w:rFonts w:asciiTheme="minorHAnsi" w:eastAsia="Calibri" w:hAnsiTheme="minorHAnsi" w:cstheme="minorHAnsi"/>
          <w:sz w:val="22"/>
          <w:szCs w:val="22"/>
          <w:lang w:eastAsia="en-US"/>
        </w:rPr>
        <w:t>e</w:t>
      </w:r>
      <w:r w:rsidR="005665A0" w:rsidRPr="00A00FC4">
        <w:rPr>
          <w:rFonts w:asciiTheme="minorHAnsi" w:eastAsia="Calibri" w:hAnsiTheme="minorHAnsi" w:cstheme="minorHAnsi"/>
          <w:sz w:val="22"/>
          <w:szCs w:val="22"/>
          <w:lang w:eastAsia="en-US"/>
        </w:rPr>
        <w:t xml:space="preserve">. </w:t>
      </w:r>
      <w:r w:rsidR="00F1584D" w:rsidRPr="00A00FC4">
        <w:rPr>
          <w:rFonts w:asciiTheme="minorHAnsi" w:eastAsia="Calibri" w:hAnsiTheme="minorHAnsi" w:cstheme="minorHAnsi"/>
          <w:sz w:val="22"/>
          <w:szCs w:val="22"/>
          <w:lang w:eastAsia="en-US"/>
        </w:rPr>
        <w:t xml:space="preserve">I lys av dette mener </w:t>
      </w:r>
      <w:r w:rsidR="00FE5B28">
        <w:rPr>
          <w:rFonts w:asciiTheme="minorHAnsi" w:eastAsia="Calibri" w:hAnsiTheme="minorHAnsi" w:cstheme="minorHAnsi"/>
          <w:sz w:val="22"/>
          <w:szCs w:val="22"/>
          <w:lang w:eastAsia="en-US"/>
        </w:rPr>
        <w:t xml:space="preserve">vi </w:t>
      </w:r>
      <w:r w:rsidR="005665A0" w:rsidRPr="00A00FC4">
        <w:rPr>
          <w:rFonts w:asciiTheme="minorHAnsi" w:eastAsia="Calibri" w:hAnsiTheme="minorHAnsi" w:cstheme="minorHAnsi"/>
          <w:sz w:val="22"/>
          <w:szCs w:val="22"/>
          <w:lang w:eastAsia="en-US"/>
        </w:rPr>
        <w:t>f</w:t>
      </w:r>
      <w:r w:rsidR="00FE5B28">
        <w:rPr>
          <w:rFonts w:asciiTheme="minorHAnsi" w:eastAsia="Calibri" w:hAnsiTheme="minorHAnsi" w:cstheme="minorHAnsi"/>
          <w:sz w:val="22"/>
          <w:szCs w:val="22"/>
          <w:lang w:eastAsia="en-US"/>
        </w:rPr>
        <w:t xml:space="preserve">or </w:t>
      </w:r>
      <w:r w:rsidR="005665A0" w:rsidRPr="00A00FC4">
        <w:rPr>
          <w:rFonts w:asciiTheme="minorHAnsi" w:eastAsia="Calibri" w:hAnsiTheme="minorHAnsi" w:cstheme="minorHAnsi"/>
          <w:sz w:val="22"/>
          <w:szCs w:val="22"/>
          <w:lang w:eastAsia="en-US"/>
        </w:rPr>
        <w:t>eks</w:t>
      </w:r>
      <w:r w:rsidR="00FE5B28">
        <w:rPr>
          <w:rFonts w:asciiTheme="minorHAnsi" w:eastAsia="Calibri" w:hAnsiTheme="minorHAnsi" w:cstheme="minorHAnsi"/>
          <w:sz w:val="22"/>
          <w:szCs w:val="22"/>
          <w:lang w:eastAsia="en-US"/>
        </w:rPr>
        <w:t xml:space="preserve">empel at </w:t>
      </w:r>
      <w:r w:rsidR="00F1584D" w:rsidRPr="00A00FC4">
        <w:rPr>
          <w:rFonts w:asciiTheme="minorHAnsi" w:eastAsia="Calibri" w:hAnsiTheme="minorHAnsi" w:cstheme="minorHAnsi"/>
          <w:sz w:val="22"/>
          <w:szCs w:val="22"/>
          <w:lang w:eastAsia="en-US"/>
        </w:rPr>
        <w:t xml:space="preserve">det er kontraproduktivt å </w:t>
      </w:r>
      <w:r w:rsidR="0054300C" w:rsidRPr="00A00FC4">
        <w:rPr>
          <w:rFonts w:asciiTheme="minorHAnsi" w:eastAsia="Calibri" w:hAnsiTheme="minorHAnsi" w:cstheme="minorHAnsi"/>
          <w:sz w:val="22"/>
          <w:szCs w:val="22"/>
          <w:lang w:eastAsia="en-US"/>
        </w:rPr>
        <w:t>f</w:t>
      </w:r>
      <w:r w:rsidR="00F1584D" w:rsidRPr="00A00FC4">
        <w:rPr>
          <w:rFonts w:asciiTheme="minorHAnsi" w:eastAsia="Calibri" w:hAnsiTheme="minorHAnsi" w:cstheme="minorHAnsi"/>
          <w:sz w:val="22"/>
          <w:szCs w:val="22"/>
          <w:lang w:eastAsia="en-US"/>
        </w:rPr>
        <w:t xml:space="preserve">oreslå </w:t>
      </w:r>
      <w:r w:rsidR="00C153B1" w:rsidRPr="00A00FC4">
        <w:rPr>
          <w:rFonts w:asciiTheme="minorHAnsi" w:eastAsia="Calibri" w:hAnsiTheme="minorHAnsi" w:cstheme="minorHAnsi"/>
          <w:sz w:val="22"/>
          <w:szCs w:val="22"/>
          <w:lang w:eastAsia="en-US"/>
        </w:rPr>
        <w:t xml:space="preserve">innstramninger i ordninger som AAP, som </w:t>
      </w:r>
      <w:r w:rsidR="0054300C" w:rsidRPr="00A00FC4">
        <w:rPr>
          <w:rFonts w:asciiTheme="minorHAnsi" w:eastAsia="Calibri" w:hAnsiTheme="minorHAnsi" w:cstheme="minorHAnsi"/>
          <w:sz w:val="22"/>
          <w:szCs w:val="22"/>
          <w:lang w:eastAsia="en-US"/>
        </w:rPr>
        <w:t xml:space="preserve">kan </w:t>
      </w:r>
      <w:r w:rsidR="00C153B1" w:rsidRPr="00A00FC4">
        <w:rPr>
          <w:rFonts w:asciiTheme="minorHAnsi" w:eastAsia="Calibri" w:hAnsiTheme="minorHAnsi" w:cstheme="minorHAnsi"/>
          <w:sz w:val="22"/>
          <w:szCs w:val="22"/>
          <w:lang w:eastAsia="en-US"/>
        </w:rPr>
        <w:t xml:space="preserve">være </w:t>
      </w:r>
      <w:r w:rsidR="0054300C" w:rsidRPr="00A00FC4">
        <w:rPr>
          <w:rFonts w:asciiTheme="minorHAnsi" w:eastAsia="Calibri" w:hAnsiTheme="minorHAnsi" w:cstheme="minorHAnsi"/>
          <w:sz w:val="22"/>
          <w:szCs w:val="22"/>
          <w:lang w:eastAsia="en-US"/>
        </w:rPr>
        <w:t>en god ramm</w:t>
      </w:r>
      <w:r w:rsidR="004B1169">
        <w:rPr>
          <w:rFonts w:asciiTheme="minorHAnsi" w:eastAsia="Calibri" w:hAnsiTheme="minorHAnsi" w:cstheme="minorHAnsi"/>
          <w:sz w:val="22"/>
          <w:szCs w:val="22"/>
          <w:lang w:eastAsia="en-US"/>
        </w:rPr>
        <w:t>e</w:t>
      </w:r>
      <w:r w:rsidR="0054300C" w:rsidRPr="00A00FC4">
        <w:rPr>
          <w:rFonts w:asciiTheme="minorHAnsi" w:eastAsia="Calibri" w:hAnsiTheme="minorHAnsi" w:cstheme="minorHAnsi"/>
          <w:sz w:val="22"/>
          <w:szCs w:val="22"/>
          <w:lang w:eastAsia="en-US"/>
        </w:rPr>
        <w:t xml:space="preserve"> for denne p</w:t>
      </w:r>
      <w:r w:rsidR="00250854" w:rsidRPr="00A00FC4">
        <w:rPr>
          <w:rFonts w:asciiTheme="minorHAnsi" w:eastAsia="Calibri" w:hAnsiTheme="minorHAnsi" w:cstheme="minorHAnsi"/>
          <w:sz w:val="22"/>
          <w:szCs w:val="22"/>
          <w:lang w:eastAsia="en-US"/>
        </w:rPr>
        <w:t>rosess</w:t>
      </w:r>
      <w:r w:rsidR="0054300C" w:rsidRPr="00A00FC4">
        <w:rPr>
          <w:rFonts w:asciiTheme="minorHAnsi" w:eastAsia="Calibri" w:hAnsiTheme="minorHAnsi" w:cstheme="minorHAnsi"/>
          <w:sz w:val="22"/>
          <w:szCs w:val="22"/>
          <w:lang w:eastAsia="en-US"/>
        </w:rPr>
        <w:t>en</w:t>
      </w:r>
      <w:r w:rsidR="00250854" w:rsidRPr="00A00FC4">
        <w:rPr>
          <w:rFonts w:asciiTheme="minorHAnsi" w:eastAsia="Calibri" w:hAnsiTheme="minorHAnsi" w:cstheme="minorHAnsi"/>
          <w:sz w:val="22"/>
          <w:szCs w:val="22"/>
          <w:lang w:eastAsia="en-US"/>
        </w:rPr>
        <w:t xml:space="preserve">. </w:t>
      </w:r>
    </w:p>
    <w:p w14:paraId="59A6251A" w14:textId="77777777" w:rsidR="00597E87" w:rsidRPr="008B7A3A" w:rsidRDefault="00597E87" w:rsidP="008B7A3A">
      <w:pPr>
        <w:pStyle w:val="Overskrift1"/>
        <w:rPr>
          <w:rFonts w:asciiTheme="majorHAnsi" w:eastAsia="Calibri" w:hAnsiTheme="majorHAnsi"/>
          <w:sz w:val="24"/>
          <w:szCs w:val="24"/>
          <w:lang w:eastAsia="en-US"/>
        </w:rPr>
      </w:pPr>
      <w:r w:rsidRPr="008B7A3A">
        <w:rPr>
          <w:rFonts w:asciiTheme="majorHAnsi" w:eastAsia="Calibri" w:hAnsiTheme="majorHAnsi"/>
          <w:sz w:val="24"/>
          <w:szCs w:val="24"/>
          <w:lang w:eastAsia="en-US"/>
        </w:rPr>
        <w:t xml:space="preserve">NOU 2021:2 - kapittel 6. Kompetanse og kvalifisering </w:t>
      </w:r>
    </w:p>
    <w:p w14:paraId="253BCAD4" w14:textId="2E020345"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Det er bra at utvalget har et avsnitt spesifikt om å øke fullføring av utdanning for elever med funksjonshemminger, og at man bør se på flere tiltak som kan øke utdanningsnivået blant funksjonshemmede. FFO ser på kompetanse og utdanning som helt grunnleggende egenskaper for den enkeltes mulighet til å komme inn i arbeidslivet. </w:t>
      </w:r>
      <w:r w:rsidR="0083463F">
        <w:rPr>
          <w:rFonts w:asciiTheme="minorHAnsi" w:eastAsia="Calibri" w:hAnsiTheme="minorHAnsi" w:cstheme="minorHAnsi"/>
          <w:sz w:val="22"/>
          <w:szCs w:val="22"/>
          <w:lang w:eastAsia="en-US"/>
        </w:rPr>
        <w:t xml:space="preserve">En viktig årsak til at mange unge funksjonshemmede </w:t>
      </w:r>
      <w:r w:rsidR="008D4E06">
        <w:rPr>
          <w:rFonts w:asciiTheme="minorHAnsi" w:eastAsia="Calibri" w:hAnsiTheme="minorHAnsi" w:cstheme="minorHAnsi"/>
          <w:sz w:val="22"/>
          <w:szCs w:val="22"/>
          <w:lang w:eastAsia="en-US"/>
        </w:rPr>
        <w:t xml:space="preserve">står </w:t>
      </w:r>
      <w:r w:rsidR="008D4E06">
        <w:rPr>
          <w:rFonts w:asciiTheme="minorHAnsi" w:eastAsia="Calibri" w:hAnsiTheme="minorHAnsi" w:cstheme="minorHAnsi"/>
          <w:sz w:val="22"/>
          <w:szCs w:val="22"/>
          <w:lang w:eastAsia="en-US"/>
        </w:rPr>
        <w:lastRenderedPageBreak/>
        <w:t xml:space="preserve">utenfor </w:t>
      </w:r>
      <w:r w:rsidR="00347F8A">
        <w:rPr>
          <w:rFonts w:asciiTheme="minorHAnsi" w:eastAsia="Calibri" w:hAnsiTheme="minorHAnsi" w:cstheme="minorHAnsi"/>
          <w:sz w:val="22"/>
          <w:szCs w:val="22"/>
          <w:lang w:eastAsia="en-US"/>
        </w:rPr>
        <w:t xml:space="preserve">arbeidslivet, </w:t>
      </w:r>
      <w:r w:rsidR="003E7A09">
        <w:rPr>
          <w:rFonts w:asciiTheme="minorHAnsi" w:eastAsia="Calibri" w:hAnsiTheme="minorHAnsi" w:cstheme="minorHAnsi"/>
          <w:sz w:val="22"/>
          <w:szCs w:val="22"/>
          <w:lang w:eastAsia="en-US"/>
        </w:rPr>
        <w:t>er at funksjonshemmede som gruppe har betydelig lavere</w:t>
      </w:r>
      <w:r w:rsidR="00A26F6E">
        <w:rPr>
          <w:rFonts w:asciiTheme="minorHAnsi" w:eastAsia="Calibri" w:hAnsiTheme="minorHAnsi" w:cstheme="minorHAnsi"/>
          <w:sz w:val="22"/>
          <w:szCs w:val="22"/>
          <w:lang w:eastAsia="en-US"/>
        </w:rPr>
        <w:t xml:space="preserve"> utdanningsnivå enn d</w:t>
      </w:r>
      <w:r w:rsidR="00C95FFC">
        <w:rPr>
          <w:rFonts w:asciiTheme="minorHAnsi" w:eastAsia="Calibri" w:hAnsiTheme="minorHAnsi" w:cstheme="minorHAnsi"/>
          <w:sz w:val="22"/>
          <w:szCs w:val="22"/>
          <w:lang w:eastAsia="en-US"/>
        </w:rPr>
        <w:t>e</w:t>
      </w:r>
      <w:r w:rsidR="00A26F6E">
        <w:rPr>
          <w:rFonts w:asciiTheme="minorHAnsi" w:eastAsia="Calibri" w:hAnsiTheme="minorHAnsi" w:cstheme="minorHAnsi"/>
          <w:sz w:val="22"/>
          <w:szCs w:val="22"/>
          <w:lang w:eastAsia="en-US"/>
        </w:rPr>
        <w:t>n øvrige befolkn</w:t>
      </w:r>
      <w:r w:rsidR="00132CAC">
        <w:rPr>
          <w:rFonts w:asciiTheme="minorHAnsi" w:eastAsia="Calibri" w:hAnsiTheme="minorHAnsi" w:cstheme="minorHAnsi"/>
          <w:sz w:val="22"/>
          <w:szCs w:val="22"/>
          <w:lang w:eastAsia="en-US"/>
        </w:rPr>
        <w:t>ingen.</w:t>
      </w:r>
      <w:r w:rsidR="00277845">
        <w:rPr>
          <w:rFonts w:asciiTheme="minorHAnsi" w:eastAsia="Calibri" w:hAnsiTheme="minorHAnsi" w:cstheme="minorHAnsi"/>
          <w:sz w:val="22"/>
          <w:szCs w:val="22"/>
          <w:lang w:eastAsia="en-US"/>
        </w:rPr>
        <w:t xml:space="preserve"> Vi </w:t>
      </w:r>
      <w:r w:rsidR="008F297E">
        <w:rPr>
          <w:rFonts w:asciiTheme="minorHAnsi" w:eastAsia="Calibri" w:hAnsiTheme="minorHAnsi" w:cstheme="minorHAnsi"/>
          <w:sz w:val="22"/>
          <w:szCs w:val="22"/>
          <w:lang w:eastAsia="en-US"/>
        </w:rPr>
        <w:t xml:space="preserve">vet at effekten </w:t>
      </w:r>
      <w:r w:rsidR="0024390E">
        <w:rPr>
          <w:rFonts w:asciiTheme="minorHAnsi" w:eastAsia="Calibri" w:hAnsiTheme="minorHAnsi" w:cstheme="minorHAnsi"/>
          <w:sz w:val="22"/>
          <w:szCs w:val="22"/>
          <w:lang w:eastAsia="en-US"/>
        </w:rPr>
        <w:t xml:space="preserve">av </w:t>
      </w:r>
      <w:r w:rsidR="002F02DB">
        <w:rPr>
          <w:rFonts w:asciiTheme="minorHAnsi" w:eastAsia="Calibri" w:hAnsiTheme="minorHAnsi" w:cstheme="minorHAnsi"/>
          <w:sz w:val="22"/>
          <w:szCs w:val="22"/>
          <w:lang w:eastAsia="en-US"/>
        </w:rPr>
        <w:t>utdanning på vi</w:t>
      </w:r>
      <w:r w:rsidR="005F37F7">
        <w:rPr>
          <w:rFonts w:asciiTheme="minorHAnsi" w:eastAsia="Calibri" w:hAnsiTheme="minorHAnsi" w:cstheme="minorHAnsi"/>
          <w:sz w:val="22"/>
          <w:szCs w:val="22"/>
          <w:lang w:eastAsia="en-US"/>
        </w:rPr>
        <w:t>dere sysselsetting er dobbelt så stor for funksjonshemme</w:t>
      </w:r>
      <w:r w:rsidR="00A71F9B">
        <w:rPr>
          <w:rFonts w:asciiTheme="minorHAnsi" w:eastAsia="Calibri" w:hAnsiTheme="minorHAnsi" w:cstheme="minorHAnsi"/>
          <w:sz w:val="22"/>
          <w:szCs w:val="22"/>
          <w:lang w:eastAsia="en-US"/>
        </w:rPr>
        <w:t>de, sammenlignet med resten av befolkningen.</w:t>
      </w:r>
      <w:r w:rsidR="002465F5">
        <w:rPr>
          <w:rFonts w:asciiTheme="minorHAnsi" w:eastAsia="Calibri" w:hAnsiTheme="minorHAnsi" w:cstheme="minorHAnsi"/>
          <w:sz w:val="22"/>
          <w:szCs w:val="22"/>
          <w:lang w:eastAsia="en-US"/>
        </w:rPr>
        <w:t xml:space="preserve"> </w:t>
      </w:r>
      <w:r w:rsidR="00C604F7">
        <w:rPr>
          <w:rFonts w:asciiTheme="minorHAnsi" w:eastAsia="Calibri" w:hAnsiTheme="minorHAnsi" w:cstheme="minorHAnsi"/>
          <w:sz w:val="22"/>
          <w:szCs w:val="22"/>
          <w:lang w:eastAsia="en-US"/>
        </w:rPr>
        <w:t>Økte u</w:t>
      </w:r>
      <w:r w:rsidR="002465F5">
        <w:rPr>
          <w:rFonts w:asciiTheme="minorHAnsi" w:eastAsia="Calibri" w:hAnsiTheme="minorHAnsi" w:cstheme="minorHAnsi"/>
          <w:sz w:val="22"/>
          <w:szCs w:val="22"/>
          <w:lang w:eastAsia="en-US"/>
        </w:rPr>
        <w:t>tdanning</w:t>
      </w:r>
      <w:r w:rsidR="003A04F0">
        <w:rPr>
          <w:rFonts w:asciiTheme="minorHAnsi" w:eastAsia="Calibri" w:hAnsiTheme="minorHAnsi" w:cstheme="minorHAnsi"/>
          <w:sz w:val="22"/>
          <w:szCs w:val="22"/>
          <w:lang w:eastAsia="en-US"/>
        </w:rPr>
        <w:t>smuligheter</w:t>
      </w:r>
      <w:r w:rsidR="002465F5">
        <w:rPr>
          <w:rFonts w:asciiTheme="minorHAnsi" w:eastAsia="Calibri" w:hAnsiTheme="minorHAnsi" w:cstheme="minorHAnsi"/>
          <w:sz w:val="22"/>
          <w:szCs w:val="22"/>
          <w:lang w:eastAsia="en-US"/>
        </w:rPr>
        <w:t xml:space="preserve"> </w:t>
      </w:r>
      <w:r w:rsidR="00A11602">
        <w:rPr>
          <w:rFonts w:asciiTheme="minorHAnsi" w:eastAsia="Calibri" w:hAnsiTheme="minorHAnsi" w:cstheme="minorHAnsi"/>
          <w:sz w:val="22"/>
          <w:szCs w:val="22"/>
          <w:lang w:eastAsia="en-US"/>
        </w:rPr>
        <w:t xml:space="preserve">for funksjonshemmede </w:t>
      </w:r>
      <w:r w:rsidR="003A04F0">
        <w:rPr>
          <w:rFonts w:asciiTheme="minorHAnsi" w:eastAsia="Calibri" w:hAnsiTheme="minorHAnsi" w:cstheme="minorHAnsi"/>
          <w:sz w:val="22"/>
          <w:szCs w:val="22"/>
          <w:lang w:eastAsia="en-US"/>
        </w:rPr>
        <w:t xml:space="preserve">må jobbes med </w:t>
      </w:r>
      <w:r w:rsidRPr="00597E87">
        <w:rPr>
          <w:rFonts w:asciiTheme="minorHAnsi" w:eastAsia="Calibri" w:hAnsiTheme="minorHAnsi" w:cstheme="minorHAnsi"/>
          <w:sz w:val="22"/>
          <w:szCs w:val="22"/>
          <w:lang w:eastAsia="en-US"/>
        </w:rPr>
        <w:t>ut fra et livsløpsperspektiv</w:t>
      </w:r>
      <w:r w:rsidR="00C604F7">
        <w:rPr>
          <w:rFonts w:asciiTheme="minorHAnsi" w:eastAsia="Calibri" w:hAnsiTheme="minorHAnsi" w:cstheme="minorHAnsi"/>
          <w:sz w:val="22"/>
          <w:szCs w:val="22"/>
          <w:lang w:eastAsia="en-US"/>
        </w:rPr>
        <w:t>, og d</w:t>
      </w:r>
      <w:r w:rsidR="006E40DC">
        <w:rPr>
          <w:rFonts w:asciiTheme="minorHAnsi" w:eastAsia="Calibri" w:hAnsiTheme="minorHAnsi" w:cstheme="minorHAnsi"/>
          <w:sz w:val="22"/>
          <w:szCs w:val="22"/>
          <w:lang w:eastAsia="en-US"/>
        </w:rPr>
        <w:t xml:space="preserve">et må rigges </w:t>
      </w:r>
      <w:r w:rsidR="002E22F5">
        <w:rPr>
          <w:rFonts w:asciiTheme="minorHAnsi" w:eastAsia="Calibri" w:hAnsiTheme="minorHAnsi" w:cstheme="minorHAnsi"/>
          <w:sz w:val="22"/>
          <w:szCs w:val="22"/>
          <w:lang w:eastAsia="en-US"/>
        </w:rPr>
        <w:t xml:space="preserve">utdanningsløp med tilpasset tilrettelegging. </w:t>
      </w:r>
      <w:r w:rsidRPr="00597E87">
        <w:rPr>
          <w:rFonts w:asciiTheme="minorHAnsi" w:eastAsia="Calibri" w:hAnsiTheme="minorHAnsi" w:cstheme="minorHAnsi"/>
          <w:sz w:val="22"/>
          <w:szCs w:val="22"/>
          <w:lang w:eastAsia="en-US"/>
        </w:rPr>
        <w:t xml:space="preserve">Det er spesielt viktig å sikre gode overganger fra barndom til ungdom, og inn i voksenlivet med utdanning og jobb. </w:t>
      </w:r>
    </w:p>
    <w:p w14:paraId="2D8C1E85" w14:textId="1AEE53E3" w:rsidR="00597E87" w:rsidRDefault="00597E87" w:rsidP="00CC757B">
      <w:pPr>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Utvalget foreslår at det må vurderes å øke bevilgningen til tilskuddsordningen for lærlinger med særskilte behov, eventuelt også vurdere andre støtteordninger som i større grad kan sikre at elever med særskilte behov f</w:t>
      </w:r>
      <w:r w:rsidR="00E8440E">
        <w:rPr>
          <w:rFonts w:asciiTheme="minorHAnsi" w:eastAsia="Calibri" w:hAnsiTheme="minorHAnsi" w:cstheme="minorHAnsi"/>
          <w:sz w:val="22"/>
          <w:szCs w:val="22"/>
          <w:lang w:eastAsia="en-US"/>
        </w:rPr>
        <w:t>or</w:t>
      </w:r>
      <w:r w:rsidRPr="00597E87">
        <w:rPr>
          <w:rFonts w:asciiTheme="minorHAnsi" w:eastAsia="Calibri" w:hAnsiTheme="minorHAnsi" w:cstheme="minorHAnsi"/>
          <w:sz w:val="22"/>
          <w:szCs w:val="22"/>
          <w:lang w:eastAsia="en-US"/>
        </w:rPr>
        <w:t xml:space="preserve"> læreplass og mulighet til å fullføre fagopplæringen. </w:t>
      </w:r>
      <w:r w:rsidR="00F43277" w:rsidRPr="00F43277">
        <w:rPr>
          <w:rFonts w:asciiTheme="minorHAnsi" w:eastAsia="Calibri" w:hAnsiTheme="minorHAnsi" w:cstheme="minorHAnsi"/>
          <w:sz w:val="22"/>
          <w:szCs w:val="22"/>
          <w:lang w:val="nn-NO" w:eastAsia="en-US"/>
        </w:rPr>
        <w:t xml:space="preserve">Mange </w:t>
      </w:r>
      <w:r w:rsidR="00F43277" w:rsidRPr="005C3894">
        <w:rPr>
          <w:rFonts w:asciiTheme="minorHAnsi" w:eastAsia="Calibri" w:hAnsiTheme="minorHAnsi" w:cstheme="minorHAnsi"/>
          <w:sz w:val="22"/>
          <w:szCs w:val="22"/>
          <w:lang w:eastAsia="en-US"/>
        </w:rPr>
        <w:t>lærlinger med funksjon</w:t>
      </w:r>
      <w:r w:rsidR="006F3344" w:rsidRPr="005C3894">
        <w:rPr>
          <w:rFonts w:asciiTheme="minorHAnsi" w:eastAsia="Calibri" w:hAnsiTheme="minorHAnsi" w:cstheme="minorHAnsi"/>
          <w:sz w:val="22"/>
          <w:szCs w:val="22"/>
          <w:lang w:eastAsia="en-US"/>
        </w:rPr>
        <w:t xml:space="preserve">shemminger </w:t>
      </w:r>
      <w:r w:rsidR="00F43277" w:rsidRPr="005C3894">
        <w:rPr>
          <w:rFonts w:asciiTheme="minorHAnsi" w:eastAsia="Calibri" w:hAnsiTheme="minorHAnsi" w:cstheme="minorHAnsi"/>
          <w:sz w:val="22"/>
          <w:szCs w:val="22"/>
          <w:lang w:eastAsia="en-US"/>
        </w:rPr>
        <w:t xml:space="preserve"> slit</w:t>
      </w:r>
      <w:r w:rsidR="006F3344" w:rsidRPr="005C3894">
        <w:rPr>
          <w:rFonts w:asciiTheme="minorHAnsi" w:eastAsia="Calibri" w:hAnsiTheme="minorHAnsi" w:cstheme="minorHAnsi"/>
          <w:sz w:val="22"/>
          <w:szCs w:val="22"/>
          <w:lang w:eastAsia="en-US"/>
        </w:rPr>
        <w:t>er</w:t>
      </w:r>
      <w:r w:rsidR="006F3344">
        <w:rPr>
          <w:rFonts w:asciiTheme="minorHAnsi" w:eastAsia="Calibri" w:hAnsiTheme="minorHAnsi" w:cstheme="minorHAnsi"/>
          <w:sz w:val="22"/>
          <w:szCs w:val="22"/>
          <w:lang w:val="nn-NO" w:eastAsia="en-US"/>
        </w:rPr>
        <w:t xml:space="preserve"> med å få </w:t>
      </w:r>
      <w:r w:rsidR="00C26191">
        <w:rPr>
          <w:rFonts w:asciiTheme="minorHAnsi" w:eastAsia="Calibri" w:hAnsiTheme="minorHAnsi" w:cstheme="minorHAnsi"/>
          <w:sz w:val="22"/>
          <w:szCs w:val="22"/>
          <w:lang w:val="nn-NO" w:eastAsia="en-US"/>
        </w:rPr>
        <w:t xml:space="preserve">læreplass. </w:t>
      </w:r>
      <w:r w:rsidRPr="00597E87">
        <w:rPr>
          <w:rFonts w:asciiTheme="minorHAnsi" w:eastAsia="Calibri" w:hAnsiTheme="minorHAnsi" w:cstheme="minorHAnsi"/>
          <w:sz w:val="22"/>
          <w:szCs w:val="22"/>
          <w:lang w:eastAsia="en-US"/>
        </w:rPr>
        <w:t>Vi ber departementet om å være tydeligere enn utvalget på dette og styrke denne bevilgningen.</w:t>
      </w:r>
      <w:r w:rsidR="005C3894">
        <w:rPr>
          <w:rFonts w:asciiTheme="minorHAnsi" w:eastAsia="Calibri" w:hAnsiTheme="minorHAnsi" w:cstheme="minorHAnsi"/>
          <w:sz w:val="22"/>
          <w:szCs w:val="22"/>
          <w:lang w:eastAsia="en-US"/>
        </w:rPr>
        <w:t xml:space="preserve"> </w:t>
      </w:r>
    </w:p>
    <w:p w14:paraId="54492C22" w14:textId="77777777" w:rsidR="005C3894" w:rsidRPr="00597E87" w:rsidRDefault="005C3894" w:rsidP="00CC757B">
      <w:pPr>
        <w:rPr>
          <w:rFonts w:asciiTheme="minorHAnsi" w:eastAsia="Calibri" w:hAnsiTheme="minorHAnsi" w:cstheme="minorHAnsi"/>
          <w:sz w:val="22"/>
          <w:szCs w:val="22"/>
          <w:lang w:eastAsia="en-US"/>
        </w:rPr>
      </w:pPr>
    </w:p>
    <w:p w14:paraId="68D85418" w14:textId="3446FD3C"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Vi mener også det må settes inn tiltak slik at fylkeskommunene satser mer på lærekandidatordningen for målgruppen som er aktuell for dette. Etter vår kjennskap er det ulik praksis og oppmerksomhet i fylkene når det gjelder bruk av denne ordningen.  </w:t>
      </w:r>
    </w:p>
    <w:p w14:paraId="194C6AEE" w14:textId="199A6991" w:rsid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Utvalget peker på at økte muligheter til opplæring gjennom arbeidsmarkedstiltak vil bidra til at flere voksne får dekket livsopphold ved utdanning. Vi mener en slik økt mulighet best realiseres for våre grupper om reglene knyttet til opplæringstiltaket endres. Den nedre aldersgrensen på 22 år for å få innvilget utdanning som arbeidsmarkedstiltak, samt varighetsbestemmelsen på maks tre år for utdanning som arbeidsmarkedstiltak, må fjernes. Dette for å gi mulighet til å fullføre lengre utdanningsløp, samt gi rom for avbrekk i studieperioden og deltidsstudier.  </w:t>
      </w:r>
    </w:p>
    <w:p w14:paraId="0639735B" w14:textId="0F2312A0" w:rsidR="00AB1DD3" w:rsidRPr="00AB1DD3" w:rsidRDefault="00146484" w:rsidP="00AB1DD3">
      <w:pPr>
        <w:spacing w:before="120" w:after="120" w:line="276" w:lineRule="auto"/>
        <w:rPr>
          <w:rFonts w:asciiTheme="minorHAnsi" w:eastAsia="Calibri" w:hAnsiTheme="minorHAnsi" w:cstheme="minorHAnsi"/>
          <w:sz w:val="22"/>
          <w:szCs w:val="22"/>
          <w:lang w:eastAsia="en-US"/>
        </w:rPr>
      </w:pPr>
      <w:r w:rsidRPr="00413F09">
        <w:rPr>
          <w:rFonts w:asciiTheme="minorHAnsi" w:eastAsia="Calibri" w:hAnsiTheme="minorHAnsi" w:cstheme="minorHAnsi"/>
          <w:sz w:val="22"/>
          <w:szCs w:val="22"/>
          <w:lang w:eastAsia="en-US"/>
        </w:rPr>
        <w:t>Det er forstå</w:t>
      </w:r>
      <w:r w:rsidR="00413F09">
        <w:rPr>
          <w:rFonts w:asciiTheme="minorHAnsi" w:eastAsia="Calibri" w:hAnsiTheme="minorHAnsi" w:cstheme="minorHAnsi"/>
          <w:sz w:val="22"/>
          <w:szCs w:val="22"/>
          <w:lang w:eastAsia="en-US"/>
        </w:rPr>
        <w:t>elig</w:t>
      </w:r>
      <w:r w:rsidRPr="00413F09">
        <w:rPr>
          <w:rFonts w:asciiTheme="minorHAnsi" w:eastAsia="Calibri" w:hAnsiTheme="minorHAnsi" w:cstheme="minorHAnsi"/>
          <w:sz w:val="22"/>
          <w:szCs w:val="22"/>
          <w:lang w:eastAsia="en-US"/>
        </w:rPr>
        <w:t xml:space="preserve"> at </w:t>
      </w:r>
      <w:r w:rsidR="00A5377F" w:rsidRPr="00413F09">
        <w:rPr>
          <w:rFonts w:asciiTheme="minorHAnsi" w:eastAsia="Calibri" w:hAnsiTheme="minorHAnsi" w:cstheme="minorHAnsi"/>
          <w:sz w:val="22"/>
          <w:szCs w:val="22"/>
          <w:lang w:eastAsia="en-US"/>
        </w:rPr>
        <w:t xml:space="preserve">drøftingene og tiltakene i størst grad er knyttet til </w:t>
      </w:r>
      <w:r w:rsidR="00AB1DD3" w:rsidRPr="00AB1DD3">
        <w:rPr>
          <w:rFonts w:asciiTheme="minorHAnsi" w:eastAsia="Calibri" w:hAnsiTheme="minorHAnsi" w:cstheme="minorHAnsi"/>
          <w:sz w:val="22"/>
          <w:szCs w:val="22"/>
          <w:lang w:eastAsia="en-US"/>
        </w:rPr>
        <w:t>vid</w:t>
      </w:r>
      <w:r w:rsidR="00413F09">
        <w:rPr>
          <w:rFonts w:asciiTheme="minorHAnsi" w:eastAsia="Calibri" w:hAnsiTheme="minorHAnsi" w:cstheme="minorHAnsi"/>
          <w:sz w:val="22"/>
          <w:szCs w:val="22"/>
          <w:lang w:eastAsia="en-US"/>
        </w:rPr>
        <w:t>e</w:t>
      </w:r>
      <w:r w:rsidR="00AB1DD3" w:rsidRPr="00AB1DD3">
        <w:rPr>
          <w:rFonts w:asciiTheme="minorHAnsi" w:eastAsia="Calibri" w:hAnsiTheme="minorHAnsi" w:cstheme="minorHAnsi"/>
          <w:sz w:val="22"/>
          <w:szCs w:val="22"/>
          <w:lang w:eastAsia="en-US"/>
        </w:rPr>
        <w:t>regå</w:t>
      </w:r>
      <w:r w:rsidR="00C76639" w:rsidRPr="00413F09">
        <w:rPr>
          <w:rFonts w:asciiTheme="minorHAnsi" w:eastAsia="Calibri" w:hAnsiTheme="minorHAnsi" w:cstheme="minorHAnsi"/>
          <w:sz w:val="22"/>
          <w:szCs w:val="22"/>
          <w:lang w:eastAsia="en-US"/>
        </w:rPr>
        <w:t>ende</w:t>
      </w:r>
      <w:r w:rsidR="00AB1DD3" w:rsidRPr="00AB1DD3">
        <w:rPr>
          <w:rFonts w:asciiTheme="minorHAnsi" w:eastAsia="Calibri" w:hAnsiTheme="minorHAnsi" w:cstheme="minorHAnsi"/>
          <w:sz w:val="22"/>
          <w:szCs w:val="22"/>
          <w:lang w:eastAsia="en-US"/>
        </w:rPr>
        <w:t xml:space="preserve"> opplær</w:t>
      </w:r>
      <w:r w:rsidR="00114006">
        <w:rPr>
          <w:rFonts w:asciiTheme="minorHAnsi" w:eastAsia="Calibri" w:hAnsiTheme="minorHAnsi" w:cstheme="minorHAnsi"/>
          <w:sz w:val="22"/>
          <w:szCs w:val="22"/>
          <w:lang w:eastAsia="en-US"/>
        </w:rPr>
        <w:t>ing</w:t>
      </w:r>
      <w:r w:rsidR="00276842" w:rsidRPr="00413F09">
        <w:rPr>
          <w:rFonts w:asciiTheme="minorHAnsi" w:eastAsia="Calibri" w:hAnsiTheme="minorHAnsi" w:cstheme="minorHAnsi"/>
          <w:sz w:val="22"/>
          <w:szCs w:val="22"/>
          <w:lang w:eastAsia="en-US"/>
        </w:rPr>
        <w:t xml:space="preserve">, samtidig </w:t>
      </w:r>
      <w:r w:rsidR="0073713D" w:rsidRPr="00413F09">
        <w:rPr>
          <w:rFonts w:asciiTheme="minorHAnsi" w:eastAsia="Calibri" w:hAnsiTheme="minorHAnsi" w:cstheme="minorHAnsi"/>
          <w:sz w:val="22"/>
          <w:szCs w:val="22"/>
          <w:lang w:eastAsia="en-US"/>
        </w:rPr>
        <w:t xml:space="preserve">savner vi </w:t>
      </w:r>
      <w:r w:rsidR="009F02CB" w:rsidRPr="00413F09">
        <w:rPr>
          <w:rFonts w:asciiTheme="minorHAnsi" w:eastAsia="Calibri" w:hAnsiTheme="minorHAnsi" w:cstheme="minorHAnsi"/>
          <w:sz w:val="22"/>
          <w:szCs w:val="22"/>
          <w:lang w:eastAsia="en-US"/>
        </w:rPr>
        <w:t xml:space="preserve">forslag </w:t>
      </w:r>
      <w:r w:rsidR="0073713D" w:rsidRPr="00413F09">
        <w:rPr>
          <w:rFonts w:asciiTheme="minorHAnsi" w:eastAsia="Calibri" w:hAnsiTheme="minorHAnsi" w:cstheme="minorHAnsi"/>
          <w:sz w:val="22"/>
          <w:szCs w:val="22"/>
          <w:lang w:eastAsia="en-US"/>
        </w:rPr>
        <w:t>fra utva</w:t>
      </w:r>
      <w:r w:rsidR="009475ED">
        <w:rPr>
          <w:rFonts w:asciiTheme="minorHAnsi" w:eastAsia="Calibri" w:hAnsiTheme="minorHAnsi" w:cstheme="minorHAnsi"/>
          <w:sz w:val="22"/>
          <w:szCs w:val="22"/>
          <w:lang w:eastAsia="en-US"/>
        </w:rPr>
        <w:t>l</w:t>
      </w:r>
      <w:r w:rsidR="0073713D" w:rsidRPr="00413F09">
        <w:rPr>
          <w:rFonts w:asciiTheme="minorHAnsi" w:eastAsia="Calibri" w:hAnsiTheme="minorHAnsi" w:cstheme="minorHAnsi"/>
          <w:sz w:val="22"/>
          <w:szCs w:val="22"/>
          <w:lang w:eastAsia="en-US"/>
        </w:rPr>
        <w:t xml:space="preserve">get </w:t>
      </w:r>
      <w:r w:rsidR="008A2368" w:rsidRPr="00413F09">
        <w:rPr>
          <w:rFonts w:asciiTheme="minorHAnsi" w:eastAsia="Calibri" w:hAnsiTheme="minorHAnsi" w:cstheme="minorHAnsi"/>
          <w:sz w:val="22"/>
          <w:szCs w:val="22"/>
          <w:lang w:eastAsia="en-US"/>
        </w:rPr>
        <w:t xml:space="preserve">som kan få flere funksjonshemmede </w:t>
      </w:r>
      <w:r w:rsidR="00AB1DD3" w:rsidRPr="00AB1DD3">
        <w:rPr>
          <w:rFonts w:asciiTheme="minorHAnsi" w:eastAsia="Calibri" w:hAnsiTheme="minorHAnsi" w:cstheme="minorHAnsi"/>
          <w:sz w:val="22"/>
          <w:szCs w:val="22"/>
          <w:lang w:eastAsia="en-US"/>
        </w:rPr>
        <w:t>til å fullføre hø</w:t>
      </w:r>
      <w:r w:rsidR="003416EA">
        <w:rPr>
          <w:rFonts w:asciiTheme="minorHAnsi" w:eastAsia="Calibri" w:hAnsiTheme="minorHAnsi" w:cstheme="minorHAnsi"/>
          <w:sz w:val="22"/>
          <w:szCs w:val="22"/>
          <w:lang w:eastAsia="en-US"/>
        </w:rPr>
        <w:t>y</w:t>
      </w:r>
      <w:r w:rsidR="008E2D86" w:rsidRPr="00413F09">
        <w:rPr>
          <w:rFonts w:asciiTheme="minorHAnsi" w:eastAsia="Calibri" w:hAnsiTheme="minorHAnsi" w:cstheme="minorHAnsi"/>
          <w:sz w:val="22"/>
          <w:szCs w:val="22"/>
          <w:lang w:eastAsia="en-US"/>
        </w:rPr>
        <w:t>e</w:t>
      </w:r>
      <w:r w:rsidR="00AB1DD3" w:rsidRPr="00AB1DD3">
        <w:rPr>
          <w:rFonts w:asciiTheme="minorHAnsi" w:eastAsia="Calibri" w:hAnsiTheme="minorHAnsi" w:cstheme="minorHAnsi"/>
          <w:sz w:val="22"/>
          <w:szCs w:val="22"/>
          <w:lang w:eastAsia="en-US"/>
        </w:rPr>
        <w:t>re utdanning.</w:t>
      </w:r>
      <w:r w:rsidR="008E2D86" w:rsidRPr="00413F09">
        <w:rPr>
          <w:rFonts w:asciiTheme="minorHAnsi" w:eastAsia="Calibri" w:hAnsiTheme="minorHAnsi" w:cstheme="minorHAnsi"/>
          <w:sz w:val="22"/>
          <w:szCs w:val="22"/>
          <w:lang w:eastAsia="en-US"/>
        </w:rPr>
        <w:t xml:space="preserve"> M</w:t>
      </w:r>
      <w:r w:rsidR="00AB1DD3" w:rsidRPr="00AB1DD3">
        <w:rPr>
          <w:rFonts w:asciiTheme="minorHAnsi" w:eastAsia="Calibri" w:hAnsiTheme="minorHAnsi" w:cstheme="minorHAnsi"/>
          <w:sz w:val="22"/>
          <w:szCs w:val="22"/>
          <w:lang w:eastAsia="en-US"/>
        </w:rPr>
        <w:t>ange student</w:t>
      </w:r>
      <w:r w:rsidR="008E2D86" w:rsidRPr="00413F09">
        <w:rPr>
          <w:rFonts w:asciiTheme="minorHAnsi" w:eastAsia="Calibri" w:hAnsiTheme="minorHAnsi" w:cstheme="minorHAnsi"/>
          <w:sz w:val="22"/>
          <w:szCs w:val="22"/>
          <w:lang w:eastAsia="en-US"/>
        </w:rPr>
        <w:t>e</w:t>
      </w:r>
      <w:r w:rsidR="00AB1DD3" w:rsidRPr="00AB1DD3">
        <w:rPr>
          <w:rFonts w:asciiTheme="minorHAnsi" w:eastAsia="Calibri" w:hAnsiTheme="minorHAnsi" w:cstheme="minorHAnsi"/>
          <w:sz w:val="22"/>
          <w:szCs w:val="22"/>
          <w:lang w:eastAsia="en-US"/>
        </w:rPr>
        <w:t>r med funksjons</w:t>
      </w:r>
      <w:r w:rsidR="008E2D86" w:rsidRPr="00413F09">
        <w:rPr>
          <w:rFonts w:asciiTheme="minorHAnsi" w:eastAsia="Calibri" w:hAnsiTheme="minorHAnsi" w:cstheme="minorHAnsi"/>
          <w:sz w:val="22"/>
          <w:szCs w:val="22"/>
          <w:lang w:eastAsia="en-US"/>
        </w:rPr>
        <w:t>hemming</w:t>
      </w:r>
      <w:r w:rsidR="00131D46" w:rsidRPr="00413F09">
        <w:rPr>
          <w:rFonts w:asciiTheme="minorHAnsi" w:eastAsia="Calibri" w:hAnsiTheme="minorHAnsi" w:cstheme="minorHAnsi"/>
          <w:sz w:val="22"/>
          <w:szCs w:val="22"/>
          <w:lang w:eastAsia="en-US"/>
        </w:rPr>
        <w:t xml:space="preserve"> </w:t>
      </w:r>
      <w:r w:rsidR="00AB1DD3" w:rsidRPr="00AB1DD3">
        <w:rPr>
          <w:rFonts w:asciiTheme="minorHAnsi" w:eastAsia="Calibri" w:hAnsiTheme="minorHAnsi" w:cstheme="minorHAnsi"/>
          <w:sz w:val="22"/>
          <w:szCs w:val="22"/>
          <w:lang w:eastAsia="en-US"/>
        </w:rPr>
        <w:t>lar v</w:t>
      </w:r>
      <w:r w:rsidR="002E4997" w:rsidRPr="00413F09">
        <w:rPr>
          <w:rFonts w:asciiTheme="minorHAnsi" w:eastAsia="Calibri" w:hAnsiTheme="minorHAnsi" w:cstheme="minorHAnsi"/>
          <w:sz w:val="22"/>
          <w:szCs w:val="22"/>
          <w:lang w:eastAsia="en-US"/>
        </w:rPr>
        <w:t>æ</w:t>
      </w:r>
      <w:r w:rsidR="00AB1DD3" w:rsidRPr="00AB1DD3">
        <w:rPr>
          <w:rFonts w:asciiTheme="minorHAnsi" w:eastAsia="Calibri" w:hAnsiTheme="minorHAnsi" w:cstheme="minorHAnsi"/>
          <w:sz w:val="22"/>
          <w:szCs w:val="22"/>
          <w:lang w:eastAsia="en-US"/>
        </w:rPr>
        <w:t xml:space="preserve">re å studere eller </w:t>
      </w:r>
      <w:r w:rsidR="002E4997" w:rsidRPr="00413F09">
        <w:rPr>
          <w:rFonts w:asciiTheme="minorHAnsi" w:eastAsia="Calibri" w:hAnsiTheme="minorHAnsi" w:cstheme="minorHAnsi"/>
          <w:sz w:val="22"/>
          <w:szCs w:val="22"/>
          <w:lang w:eastAsia="en-US"/>
        </w:rPr>
        <w:t xml:space="preserve">dropper ut av studiene </w:t>
      </w:r>
      <w:r w:rsidR="00AB1DD3" w:rsidRPr="00AB1DD3">
        <w:rPr>
          <w:rFonts w:asciiTheme="minorHAnsi" w:eastAsia="Calibri" w:hAnsiTheme="minorHAnsi" w:cstheme="minorHAnsi"/>
          <w:sz w:val="22"/>
          <w:szCs w:val="22"/>
          <w:lang w:eastAsia="en-US"/>
        </w:rPr>
        <w:t>på grunn av barrie</w:t>
      </w:r>
      <w:r w:rsidR="0041641A" w:rsidRPr="00413F09">
        <w:rPr>
          <w:rFonts w:asciiTheme="minorHAnsi" w:eastAsia="Calibri" w:hAnsiTheme="minorHAnsi" w:cstheme="minorHAnsi"/>
          <w:sz w:val="22"/>
          <w:szCs w:val="22"/>
          <w:lang w:eastAsia="en-US"/>
        </w:rPr>
        <w:t>rer</w:t>
      </w:r>
      <w:r w:rsidR="00AB1DD3" w:rsidRPr="00AB1DD3">
        <w:rPr>
          <w:rFonts w:asciiTheme="minorHAnsi" w:eastAsia="Calibri" w:hAnsiTheme="minorHAnsi" w:cstheme="minorHAnsi"/>
          <w:sz w:val="22"/>
          <w:szCs w:val="22"/>
          <w:lang w:eastAsia="en-US"/>
        </w:rPr>
        <w:t xml:space="preserve"> de møter i utdanningsløpet. Det fin</w:t>
      </w:r>
      <w:r w:rsidR="00413F09" w:rsidRPr="00413F09">
        <w:rPr>
          <w:rFonts w:asciiTheme="minorHAnsi" w:eastAsia="Calibri" w:hAnsiTheme="minorHAnsi" w:cstheme="minorHAnsi"/>
          <w:sz w:val="22"/>
          <w:szCs w:val="22"/>
          <w:lang w:eastAsia="en-US"/>
        </w:rPr>
        <w:t>nes</w:t>
      </w:r>
      <w:r w:rsidR="00AB1DD3" w:rsidRPr="00AB1DD3">
        <w:rPr>
          <w:rFonts w:asciiTheme="minorHAnsi" w:eastAsia="Calibri" w:hAnsiTheme="minorHAnsi" w:cstheme="minorHAnsi"/>
          <w:sz w:val="22"/>
          <w:szCs w:val="22"/>
          <w:lang w:eastAsia="en-US"/>
        </w:rPr>
        <w:t xml:space="preserve"> for lite kunnskap om barrierene som står i ve</w:t>
      </w:r>
      <w:r w:rsidR="00C22FA3">
        <w:rPr>
          <w:rFonts w:asciiTheme="minorHAnsi" w:eastAsia="Calibri" w:hAnsiTheme="minorHAnsi" w:cstheme="minorHAnsi"/>
          <w:sz w:val="22"/>
          <w:szCs w:val="22"/>
          <w:lang w:eastAsia="en-US"/>
        </w:rPr>
        <w:t>i</w:t>
      </w:r>
      <w:r w:rsidR="00AB1DD3" w:rsidRPr="00AB1DD3">
        <w:rPr>
          <w:rFonts w:asciiTheme="minorHAnsi" w:eastAsia="Calibri" w:hAnsiTheme="minorHAnsi" w:cstheme="minorHAnsi"/>
          <w:sz w:val="22"/>
          <w:szCs w:val="22"/>
          <w:lang w:eastAsia="en-US"/>
        </w:rPr>
        <w:t>en for at student</w:t>
      </w:r>
      <w:r w:rsidR="009475ED">
        <w:rPr>
          <w:rFonts w:asciiTheme="minorHAnsi" w:eastAsia="Calibri" w:hAnsiTheme="minorHAnsi" w:cstheme="minorHAnsi"/>
          <w:sz w:val="22"/>
          <w:szCs w:val="22"/>
          <w:lang w:eastAsia="en-US"/>
        </w:rPr>
        <w:t>e</w:t>
      </w:r>
      <w:r w:rsidR="00AB1DD3" w:rsidRPr="00AB1DD3">
        <w:rPr>
          <w:rFonts w:asciiTheme="minorHAnsi" w:eastAsia="Calibri" w:hAnsiTheme="minorHAnsi" w:cstheme="minorHAnsi"/>
          <w:sz w:val="22"/>
          <w:szCs w:val="22"/>
          <w:lang w:eastAsia="en-US"/>
        </w:rPr>
        <w:t>r med funksjons</w:t>
      </w:r>
      <w:r w:rsidR="00413F09" w:rsidRPr="00413F09">
        <w:rPr>
          <w:rFonts w:asciiTheme="minorHAnsi" w:eastAsia="Calibri" w:hAnsiTheme="minorHAnsi" w:cstheme="minorHAnsi"/>
          <w:sz w:val="22"/>
          <w:szCs w:val="22"/>
          <w:lang w:eastAsia="en-US"/>
        </w:rPr>
        <w:t>hemminger</w:t>
      </w:r>
      <w:r w:rsidR="00AB1DD3" w:rsidRPr="00AB1DD3">
        <w:rPr>
          <w:rFonts w:asciiTheme="minorHAnsi" w:eastAsia="Calibri" w:hAnsiTheme="minorHAnsi" w:cstheme="minorHAnsi"/>
          <w:sz w:val="22"/>
          <w:szCs w:val="22"/>
          <w:lang w:eastAsia="en-US"/>
        </w:rPr>
        <w:t xml:space="preserve"> har likeverdig tilgang til utdanning. </w:t>
      </w:r>
    </w:p>
    <w:p w14:paraId="061F93E2" w14:textId="226DBDF1"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Vi er enige med utvalget </w:t>
      </w:r>
      <w:r w:rsidR="008326AE">
        <w:rPr>
          <w:rFonts w:asciiTheme="minorHAnsi" w:eastAsia="Calibri" w:hAnsiTheme="minorHAnsi" w:cstheme="minorHAnsi"/>
          <w:sz w:val="22"/>
          <w:szCs w:val="22"/>
          <w:lang w:eastAsia="en-US"/>
        </w:rPr>
        <w:t xml:space="preserve">i at </w:t>
      </w:r>
      <w:r w:rsidRPr="00597E87">
        <w:rPr>
          <w:rFonts w:asciiTheme="minorHAnsi" w:eastAsia="Calibri" w:hAnsiTheme="minorHAnsi" w:cstheme="minorHAnsi"/>
          <w:sz w:val="22"/>
          <w:szCs w:val="22"/>
          <w:lang w:eastAsia="en-US"/>
        </w:rPr>
        <w:t>om etter- og videreutdanningstilbudet skal kunne brukes av norske virksomheter og arbeidstakere, må tilbudet være både relevant og godt. Her vil FFO påpeke at for at alle arbeidstakere med funksjonshemming skal kunne inkluderes i all kompetanseutvikling som skjer i arbeidslivet, må tilbudet kobles til en tilretteleggingsmulighet.  Arbeidsgiverne må få økonomisk støtte og veiledning knyttet til en slik tilrettelegging.</w:t>
      </w:r>
    </w:p>
    <w:p w14:paraId="2DDFAEB8" w14:textId="77777777" w:rsidR="00597E87" w:rsidRPr="008B7A3A" w:rsidRDefault="00597E87" w:rsidP="008B7A3A">
      <w:pPr>
        <w:pStyle w:val="Overskrift1"/>
        <w:rPr>
          <w:rFonts w:asciiTheme="majorHAnsi" w:eastAsia="Calibri" w:hAnsiTheme="majorHAnsi"/>
          <w:sz w:val="24"/>
          <w:szCs w:val="24"/>
          <w:lang w:eastAsia="en-US"/>
        </w:rPr>
      </w:pPr>
      <w:r w:rsidRPr="008B7A3A">
        <w:rPr>
          <w:rFonts w:asciiTheme="majorHAnsi" w:eastAsia="Calibri" w:hAnsiTheme="majorHAnsi"/>
          <w:sz w:val="24"/>
          <w:szCs w:val="24"/>
          <w:lang w:eastAsia="en-US"/>
        </w:rPr>
        <w:t xml:space="preserve">NOU 2021:2 - Kapittel 7 Lettere innpass i arbeidslivet </w:t>
      </w:r>
    </w:p>
    <w:p w14:paraId="07E861EF" w14:textId="3D1C135C" w:rsidR="007B7E08" w:rsidRDefault="006B795C" w:rsidP="007B7E08">
      <w:pPr>
        <w:rPr>
          <w:rFonts w:ascii="Calibri" w:eastAsia="Calibri" w:hAnsi="Calibri"/>
          <w:sz w:val="22"/>
          <w:szCs w:val="22"/>
          <w:lang w:eastAsia="en-US"/>
        </w:rPr>
      </w:pPr>
      <w:r>
        <w:rPr>
          <w:rFonts w:asciiTheme="minorHAnsi" w:eastAsia="Calibri" w:hAnsiTheme="minorHAnsi" w:cstheme="minorHAnsi"/>
          <w:sz w:val="22"/>
          <w:szCs w:val="22"/>
          <w:lang w:eastAsia="en-US"/>
        </w:rPr>
        <w:t xml:space="preserve">Utvalget foreslår </w:t>
      </w:r>
      <w:r w:rsidR="00572CB6">
        <w:rPr>
          <w:rFonts w:asciiTheme="minorHAnsi" w:eastAsia="Calibri" w:hAnsiTheme="minorHAnsi" w:cstheme="minorHAnsi"/>
          <w:sz w:val="22"/>
          <w:szCs w:val="22"/>
          <w:lang w:eastAsia="en-US"/>
        </w:rPr>
        <w:t>at det</w:t>
      </w:r>
      <w:r w:rsidR="00597E87" w:rsidRPr="00597E87">
        <w:rPr>
          <w:rFonts w:asciiTheme="minorHAnsi" w:eastAsia="Calibri" w:hAnsiTheme="minorHAnsi" w:cstheme="minorHAnsi"/>
          <w:sz w:val="22"/>
          <w:szCs w:val="22"/>
          <w:lang w:eastAsia="en-US"/>
        </w:rPr>
        <w:t xml:space="preserve"> bør vurderes endringer i bestemmelsene om prøvetid som kan tydeliggjøre prøvetidsperiodens særskilte funksjon og gjøre den mer reell. </w:t>
      </w:r>
      <w:r w:rsidR="00572CB6">
        <w:rPr>
          <w:rFonts w:asciiTheme="minorHAnsi" w:eastAsia="Calibri" w:hAnsiTheme="minorHAnsi" w:cstheme="minorHAnsi"/>
          <w:sz w:val="22"/>
          <w:szCs w:val="22"/>
          <w:lang w:eastAsia="en-US"/>
        </w:rPr>
        <w:t xml:space="preserve">FFO </w:t>
      </w:r>
      <w:r w:rsidR="00E42717">
        <w:rPr>
          <w:rFonts w:asciiTheme="minorHAnsi" w:eastAsia="Calibri" w:hAnsiTheme="minorHAnsi" w:cstheme="minorHAnsi"/>
          <w:sz w:val="22"/>
          <w:szCs w:val="22"/>
          <w:lang w:eastAsia="en-US"/>
        </w:rPr>
        <w:t xml:space="preserve">er svært </w:t>
      </w:r>
      <w:r w:rsidR="00572CB6" w:rsidRPr="00572CB6">
        <w:rPr>
          <w:rFonts w:ascii="Calibri" w:eastAsia="Calibri" w:hAnsi="Calibri"/>
          <w:sz w:val="22"/>
          <w:szCs w:val="22"/>
          <w:lang w:eastAsia="en-US"/>
        </w:rPr>
        <w:t>skeptisk til å svekke dagens stillingsvern i prøvetiden</w:t>
      </w:r>
      <w:r w:rsidR="00E42717">
        <w:rPr>
          <w:rFonts w:ascii="Calibri" w:eastAsia="Calibri" w:hAnsi="Calibri"/>
          <w:sz w:val="22"/>
          <w:szCs w:val="22"/>
          <w:lang w:eastAsia="en-US"/>
        </w:rPr>
        <w:t xml:space="preserve">, men vi ser </w:t>
      </w:r>
      <w:r w:rsidR="00572CB6" w:rsidRPr="00572CB6">
        <w:rPr>
          <w:rFonts w:ascii="Calibri" w:eastAsia="Calibri" w:hAnsi="Calibri"/>
          <w:sz w:val="22"/>
          <w:szCs w:val="22"/>
          <w:lang w:eastAsia="en-US"/>
        </w:rPr>
        <w:t xml:space="preserve">at forlenget prøvetid for en arbeidstaker med nedsatt funksjonsevne i noen tilfeller kan senke terskelen for ansettelse. Samtidig mener </w:t>
      </w:r>
      <w:r w:rsidR="00925B9A">
        <w:rPr>
          <w:rFonts w:ascii="Calibri" w:eastAsia="Calibri" w:hAnsi="Calibri"/>
          <w:sz w:val="22"/>
          <w:szCs w:val="22"/>
          <w:lang w:eastAsia="en-US"/>
        </w:rPr>
        <w:t xml:space="preserve">vi </w:t>
      </w:r>
      <w:r w:rsidR="00572CB6" w:rsidRPr="00572CB6">
        <w:rPr>
          <w:rFonts w:ascii="Calibri" w:eastAsia="Calibri" w:hAnsi="Calibri"/>
          <w:sz w:val="22"/>
          <w:szCs w:val="22"/>
          <w:lang w:eastAsia="en-US"/>
        </w:rPr>
        <w:t xml:space="preserve">det er stor usikkerhet knyttet til effekten av utvidet prøvetid. Det er risiko for at det ikke ansettes flere enn i dag, men at de som ansettes får lengre prøvetid. Da vil dette kun bidra til ytterligere sementering av et A og B lag i arbeidslivet. </w:t>
      </w:r>
      <w:r w:rsidR="000C1871" w:rsidRPr="000C1871">
        <w:rPr>
          <w:rFonts w:ascii="Calibri" w:eastAsia="Calibri" w:hAnsi="Calibri"/>
          <w:sz w:val="22"/>
          <w:szCs w:val="22"/>
          <w:lang w:eastAsia="en-US"/>
        </w:rPr>
        <w:t>Om mulighetene for forlenget prøvetid utredes, må dette ikke medføre et s</w:t>
      </w:r>
      <w:r w:rsidR="007B7E08">
        <w:rPr>
          <w:rFonts w:ascii="Calibri" w:eastAsia="Calibri" w:hAnsi="Calibri"/>
          <w:sz w:val="22"/>
          <w:szCs w:val="22"/>
          <w:lang w:eastAsia="en-US"/>
        </w:rPr>
        <w:t>vakere</w:t>
      </w:r>
      <w:r w:rsidR="000C1871" w:rsidRPr="000C1871">
        <w:rPr>
          <w:rFonts w:ascii="Calibri" w:eastAsia="Calibri" w:hAnsi="Calibri"/>
          <w:sz w:val="22"/>
          <w:szCs w:val="22"/>
          <w:lang w:eastAsia="en-US"/>
        </w:rPr>
        <w:t xml:space="preserve"> stillingsvern.</w:t>
      </w:r>
      <w:r w:rsidR="00572CB6" w:rsidRPr="00572CB6">
        <w:rPr>
          <w:rFonts w:ascii="Calibri" w:eastAsia="Calibri" w:hAnsi="Calibri"/>
          <w:sz w:val="22"/>
          <w:szCs w:val="22"/>
          <w:lang w:eastAsia="en-US"/>
        </w:rPr>
        <w:t xml:space="preserve"> En slik utredning må særlig analysere betydningen for økt sysselsetting for personer med store </w:t>
      </w:r>
      <w:r w:rsidR="0090164E">
        <w:rPr>
          <w:rFonts w:ascii="Calibri" w:eastAsia="Calibri" w:hAnsi="Calibri"/>
          <w:sz w:val="22"/>
          <w:szCs w:val="22"/>
          <w:lang w:eastAsia="en-US"/>
        </w:rPr>
        <w:t>h</w:t>
      </w:r>
      <w:r w:rsidR="00572CB6" w:rsidRPr="00572CB6">
        <w:rPr>
          <w:rFonts w:ascii="Calibri" w:eastAsia="Calibri" w:hAnsi="Calibri"/>
          <w:sz w:val="22"/>
          <w:szCs w:val="22"/>
          <w:lang w:eastAsia="en-US"/>
        </w:rPr>
        <w:t>elseutfordringer.</w:t>
      </w:r>
    </w:p>
    <w:p w14:paraId="546FAC7D" w14:textId="77777777" w:rsidR="007B7E08" w:rsidRDefault="007B7E08" w:rsidP="007B7E08">
      <w:pPr>
        <w:rPr>
          <w:rFonts w:ascii="Calibri" w:eastAsia="Calibri" w:hAnsi="Calibri"/>
          <w:sz w:val="22"/>
          <w:szCs w:val="22"/>
          <w:lang w:eastAsia="en-US"/>
        </w:rPr>
      </w:pPr>
    </w:p>
    <w:p w14:paraId="06835D1C" w14:textId="515ABEE5" w:rsidR="00597E87" w:rsidRDefault="00597E87" w:rsidP="007B7E08">
      <w:pPr>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Det er bra </w:t>
      </w:r>
      <w:r w:rsidR="0090164E">
        <w:rPr>
          <w:rFonts w:asciiTheme="minorHAnsi" w:eastAsia="Calibri" w:hAnsiTheme="minorHAnsi" w:cstheme="minorHAnsi"/>
          <w:sz w:val="22"/>
          <w:szCs w:val="22"/>
          <w:lang w:eastAsia="en-US"/>
        </w:rPr>
        <w:t xml:space="preserve">at </w:t>
      </w:r>
      <w:r w:rsidRPr="00597E87">
        <w:rPr>
          <w:rFonts w:asciiTheme="minorHAnsi" w:eastAsia="Calibri" w:hAnsiTheme="minorHAnsi" w:cstheme="minorHAnsi"/>
          <w:sz w:val="22"/>
          <w:szCs w:val="22"/>
          <w:lang w:eastAsia="en-US"/>
        </w:rPr>
        <w:t xml:space="preserve">utvalget går inn for økt bruk av det midlertidige lønnstilskuddet. Samtidig er vi svært bekymret for den varige lønnstilskuddsordningen. FFO er uenige med utvalget når de ikke vil foreslå en generell utvidelse i bruken av varig lønnstilskudd. Vi mener tvert imot at man må øke bruken av det varige lønnstilskuddet. Det betyr mye for kronisk syke og funksjonshemmede som kan stå i jobb uten å bli helt </w:t>
      </w:r>
      <w:r w:rsidRPr="00597E87">
        <w:rPr>
          <w:rFonts w:asciiTheme="minorHAnsi" w:eastAsia="Calibri" w:hAnsiTheme="minorHAnsi" w:cstheme="minorHAnsi"/>
          <w:sz w:val="22"/>
          <w:szCs w:val="22"/>
          <w:lang w:eastAsia="en-US"/>
        </w:rPr>
        <w:lastRenderedPageBreak/>
        <w:t xml:space="preserve">eller delvis uføretrygdet, både i en ny jobb eller som jobbfastholdelsestiltak. Vi har også merket oss mindretallsmerknaden fra Virke og Ivar </w:t>
      </w:r>
      <w:proofErr w:type="spellStart"/>
      <w:r w:rsidRPr="00597E87">
        <w:rPr>
          <w:rFonts w:asciiTheme="minorHAnsi" w:eastAsia="Calibri" w:hAnsiTheme="minorHAnsi" w:cstheme="minorHAnsi"/>
          <w:sz w:val="22"/>
          <w:szCs w:val="22"/>
          <w:lang w:eastAsia="en-US"/>
        </w:rPr>
        <w:t>Horneland</w:t>
      </w:r>
      <w:proofErr w:type="spellEnd"/>
      <w:r w:rsidRPr="00597E87">
        <w:rPr>
          <w:rFonts w:asciiTheme="minorHAnsi" w:eastAsia="Calibri" w:hAnsiTheme="minorHAnsi" w:cstheme="minorHAnsi"/>
          <w:sz w:val="22"/>
          <w:szCs w:val="22"/>
          <w:lang w:eastAsia="en-US"/>
        </w:rPr>
        <w:t xml:space="preserve"> Kristensen, som FFO støtter: </w:t>
      </w:r>
    </w:p>
    <w:p w14:paraId="00674F1D" w14:textId="77777777" w:rsidR="003E3B68" w:rsidRPr="003E3B68" w:rsidRDefault="003E3B68" w:rsidP="007B7E08">
      <w:pPr>
        <w:rPr>
          <w:rFonts w:asciiTheme="minorHAnsi" w:eastAsia="Calibri" w:hAnsiTheme="minorHAnsi" w:cstheme="minorHAnsi"/>
          <w:sz w:val="16"/>
          <w:szCs w:val="16"/>
          <w:lang w:eastAsia="en-US"/>
        </w:rPr>
      </w:pPr>
    </w:p>
    <w:p w14:paraId="6FEB52C4" w14:textId="77777777" w:rsidR="00597E87" w:rsidRPr="00A60BBF" w:rsidRDefault="00597E87" w:rsidP="00A60BBF">
      <w:pPr>
        <w:spacing w:after="160" w:line="259" w:lineRule="auto"/>
        <w:ind w:left="708"/>
        <w:rPr>
          <w:rFonts w:asciiTheme="minorHAnsi" w:eastAsia="Calibri" w:hAnsiTheme="minorHAnsi" w:cstheme="minorHAnsi"/>
          <w:i/>
          <w:iCs/>
          <w:sz w:val="22"/>
          <w:szCs w:val="22"/>
          <w:lang w:eastAsia="en-US"/>
        </w:rPr>
      </w:pPr>
      <w:r w:rsidRPr="00A60BBF">
        <w:rPr>
          <w:rFonts w:asciiTheme="minorHAnsi" w:eastAsia="Calibri" w:hAnsiTheme="minorHAnsi" w:cstheme="minorHAnsi"/>
          <w:i/>
          <w:iCs/>
          <w:sz w:val="22"/>
          <w:szCs w:val="22"/>
          <w:lang w:eastAsia="en-US"/>
        </w:rPr>
        <w:t>«Varig lønnstilskudd vil i noen tilfeller være å foretrekke over gradert uføre for et fåtall arbeidstakere som har særlige kroniske lidelser med varierende produktivitet, men som tidvis kan jobbe mellom 50 og 100 prosent».</w:t>
      </w:r>
    </w:p>
    <w:p w14:paraId="095075EA" w14:textId="671C838A"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Utvalget har en relevant drøfting av tilrettelegging og hjelpemidler på arbeidsplasser, og det er bra </w:t>
      </w:r>
      <w:r w:rsidR="00D258C5">
        <w:rPr>
          <w:rFonts w:asciiTheme="minorHAnsi" w:eastAsia="Calibri" w:hAnsiTheme="minorHAnsi" w:cstheme="minorHAnsi"/>
          <w:sz w:val="22"/>
          <w:szCs w:val="22"/>
          <w:lang w:eastAsia="en-US"/>
        </w:rPr>
        <w:t xml:space="preserve">at </w:t>
      </w:r>
      <w:r w:rsidRPr="00597E87">
        <w:rPr>
          <w:rFonts w:asciiTheme="minorHAnsi" w:eastAsia="Calibri" w:hAnsiTheme="minorHAnsi" w:cstheme="minorHAnsi"/>
          <w:sz w:val="22"/>
          <w:szCs w:val="22"/>
          <w:lang w:eastAsia="en-US"/>
        </w:rPr>
        <w:t xml:space="preserve">utvalget anerkjenner at universell utforming av samfunnet og arbeidsplasser er et viktig virkemiddel for å forhindre utestenging og oppnå økt deltakelse. Vi stiller oss bak påpekningen om at bedre bruk av hjelpemidler og tilrettelegging krever større grad av samarbeid mellom relevante aktører og bedre kunnskap om ordningene både i NAV-systemet og på arbeidsplassen. Vi deler utvalgets vurdering om at det er behov for mer kunnskap om hvordan hjelpemidler og tilrettelegging påvirker yrkesdeltakelsen blant personer med nedsatt funksjonsevne. FFO gir sin tilslutning til de konkrete forslagene utvalget fremmer under dette innsatsområdet. </w:t>
      </w:r>
    </w:p>
    <w:p w14:paraId="174073A4" w14:textId="72353C17"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Samtidig vil vi i tillegg trekke fram noen konkrete barrierer og tilretteleggingsbehov for funksjonshemmede arbeidstakere. Vi ber om at krav til universell utforming av IKT også </w:t>
      </w:r>
      <w:r w:rsidR="00612898">
        <w:rPr>
          <w:rFonts w:asciiTheme="minorHAnsi" w:eastAsia="Calibri" w:hAnsiTheme="minorHAnsi" w:cstheme="minorHAnsi"/>
          <w:sz w:val="22"/>
          <w:szCs w:val="22"/>
          <w:lang w:eastAsia="en-US"/>
        </w:rPr>
        <w:t xml:space="preserve">må </w:t>
      </w:r>
      <w:r w:rsidRPr="00597E87">
        <w:rPr>
          <w:rFonts w:asciiTheme="minorHAnsi" w:eastAsia="Calibri" w:hAnsiTheme="minorHAnsi" w:cstheme="minorHAnsi"/>
          <w:sz w:val="22"/>
          <w:szCs w:val="22"/>
          <w:lang w:eastAsia="en-US"/>
        </w:rPr>
        <w:t>gjelde arbeidsliv. Det er viktig at fagsystemer, administrative systemer og IKT-løsninger generelt</w:t>
      </w:r>
      <w:r w:rsidR="003A4BCD">
        <w:rPr>
          <w:rFonts w:asciiTheme="minorHAnsi" w:eastAsia="Calibri" w:hAnsiTheme="minorHAnsi" w:cstheme="minorHAnsi"/>
          <w:sz w:val="22"/>
          <w:szCs w:val="22"/>
          <w:lang w:eastAsia="en-US"/>
        </w:rPr>
        <w:t xml:space="preserve"> </w:t>
      </w:r>
      <w:r w:rsidR="00612898">
        <w:rPr>
          <w:rFonts w:asciiTheme="minorHAnsi" w:eastAsia="Calibri" w:hAnsiTheme="minorHAnsi" w:cstheme="minorHAnsi"/>
          <w:sz w:val="22"/>
          <w:szCs w:val="22"/>
          <w:lang w:eastAsia="en-US"/>
        </w:rPr>
        <w:t>er</w:t>
      </w:r>
      <w:r w:rsidRPr="00597E87">
        <w:rPr>
          <w:rFonts w:asciiTheme="minorHAnsi" w:eastAsia="Calibri" w:hAnsiTheme="minorHAnsi" w:cstheme="minorHAnsi"/>
          <w:sz w:val="22"/>
          <w:szCs w:val="22"/>
          <w:lang w:eastAsia="en-US"/>
        </w:rPr>
        <w:t xml:space="preserve"> universelt utformet og ha</w:t>
      </w:r>
      <w:r w:rsidR="003A4BCD">
        <w:rPr>
          <w:rFonts w:asciiTheme="minorHAnsi" w:eastAsia="Calibri" w:hAnsiTheme="minorHAnsi" w:cstheme="minorHAnsi"/>
          <w:sz w:val="22"/>
          <w:szCs w:val="22"/>
          <w:lang w:eastAsia="en-US"/>
        </w:rPr>
        <w:t>r</w:t>
      </w:r>
      <w:r w:rsidRPr="00597E87">
        <w:rPr>
          <w:rFonts w:asciiTheme="minorHAnsi" w:eastAsia="Calibri" w:hAnsiTheme="minorHAnsi" w:cstheme="minorHAnsi"/>
          <w:sz w:val="22"/>
          <w:szCs w:val="22"/>
          <w:lang w:eastAsia="en-US"/>
        </w:rPr>
        <w:t xml:space="preserve"> god kompatibilitet med tekniske hjelpemidler. Utvalget peker på at ventetid og tidsbruk når arbeidstaker eller arbeidsgiver søker om hjelpemidler eller annet tilretteleggingsutstyr til arbeidsplassen er en utfordring i for noen. Vi mener at arbeidssøkere med funksjonshemming bør få en form</w:t>
      </w:r>
      <w:r w:rsidR="00C20BB8">
        <w:rPr>
          <w:rFonts w:asciiTheme="minorHAnsi" w:eastAsia="Calibri" w:hAnsiTheme="minorHAnsi" w:cstheme="minorHAnsi"/>
          <w:sz w:val="22"/>
          <w:szCs w:val="22"/>
          <w:lang w:eastAsia="en-US"/>
        </w:rPr>
        <w:t xml:space="preserve"> for</w:t>
      </w:r>
      <w:r w:rsidRPr="00597E87">
        <w:rPr>
          <w:rFonts w:asciiTheme="minorHAnsi" w:eastAsia="Calibri" w:hAnsiTheme="minorHAnsi" w:cstheme="minorHAnsi"/>
          <w:sz w:val="22"/>
          <w:szCs w:val="22"/>
          <w:lang w:eastAsia="en-US"/>
        </w:rPr>
        <w:t xml:space="preserve"> «tilretteleggingspass» før en eventuell tilretteleggings- og oppfølgingsavtale inngås med en arbeidsgiver. For en del vil det være kjente tilretteleggingsbehov uavhengig av hvilken arbeidsgiver og arbeidsplass en søker seg inn på. Om arbeidssøkere kan vise til et slikt «tilretteleggingspass» med garanti fra NAV om tilrettelegging, vil det styrke kandidaten i en jobbsøkingsprosess.</w:t>
      </w:r>
    </w:p>
    <w:p w14:paraId="23C1BF77" w14:textId="77777777"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Ellers er det viktig å jobbe med tilrettelegging for skjulte funksjonshemminger og/eller kroniske sykdommer. Arbeidstakere med denne type tilretteleggingsbehov kan kvie seg for å be om tilrettelegging, for eksempel kan det gjelde personer med ADHD. Det er en skjult funksjonsnedsettelse og som kan være vanskelig for utenforstående å forstå. Åpenhet og kunnskap om denne type tilstander er avgjørende for at arbeidsgiver skal kunne kjenne til den enkeltes behov for tilrettelegging. Grupper med usynlige funksjonshemminger eller kroniske sykdommer har også krav på fysisk tilrettelegging. For eksempel kan en person med fordøyelsessykdom ha behov for tilgang til HC-toalett, eller en person med revmatisk sykdom ha behov for en automatisk døråpner. </w:t>
      </w:r>
    </w:p>
    <w:p w14:paraId="5ADB0EC5" w14:textId="77777777" w:rsidR="00597E87" w:rsidRPr="00A60BBF" w:rsidRDefault="00597E87" w:rsidP="00A60BBF">
      <w:pPr>
        <w:pStyle w:val="Overskrift1"/>
        <w:rPr>
          <w:rFonts w:asciiTheme="majorHAnsi" w:eastAsia="Calibri" w:hAnsiTheme="majorHAnsi"/>
          <w:sz w:val="24"/>
          <w:szCs w:val="24"/>
          <w:lang w:eastAsia="en-US"/>
        </w:rPr>
      </w:pPr>
      <w:r w:rsidRPr="00A60BBF">
        <w:rPr>
          <w:rFonts w:asciiTheme="majorHAnsi" w:eastAsia="Calibri" w:hAnsiTheme="majorHAnsi"/>
          <w:sz w:val="24"/>
          <w:szCs w:val="24"/>
          <w:lang w:eastAsia="en-US"/>
        </w:rPr>
        <w:t>NOU 2021:2 - Kapittel 9 Sykefravær, oppfølging og sykepenger (NOU 2019:7)</w:t>
      </w:r>
    </w:p>
    <w:p w14:paraId="20D293E7" w14:textId="590F08AD" w:rsidR="00597E87" w:rsidRPr="008B793A" w:rsidRDefault="00597E87" w:rsidP="007772CC">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Utvalget foreslår i NOU 2021:2 at for å unngå at syke arbeidstakere kommer over på en ny trygdeordning i løpet av et behandlingsforløp</w:t>
      </w:r>
      <w:r w:rsidR="008E77CB">
        <w:rPr>
          <w:rFonts w:asciiTheme="minorHAnsi" w:eastAsia="Calibri" w:hAnsiTheme="minorHAnsi" w:cstheme="minorHAnsi"/>
          <w:sz w:val="22"/>
          <w:szCs w:val="22"/>
          <w:lang w:eastAsia="en-US"/>
        </w:rPr>
        <w:t>,</w:t>
      </w:r>
      <w:r w:rsidRPr="00597E87">
        <w:rPr>
          <w:rFonts w:asciiTheme="minorHAnsi" w:eastAsia="Calibri" w:hAnsiTheme="minorHAnsi" w:cstheme="minorHAnsi"/>
          <w:sz w:val="22"/>
          <w:szCs w:val="22"/>
          <w:lang w:eastAsia="en-US"/>
        </w:rPr>
        <w:t xml:space="preserve"> så kan sykepengeperioden forlenges med kompensasjonsgrad som for arbeidsavklaringspenger der det er gode utsikter til å komme tilbake til samme arbeidsgiver. </w:t>
      </w:r>
      <w:r w:rsidR="00AE1366">
        <w:rPr>
          <w:rFonts w:asciiTheme="minorHAnsi" w:eastAsia="Calibri" w:hAnsiTheme="minorHAnsi" w:cstheme="minorHAnsi"/>
          <w:sz w:val="22"/>
          <w:szCs w:val="22"/>
          <w:lang w:eastAsia="en-US"/>
        </w:rPr>
        <w:t xml:space="preserve">FFO er imot en sykepengeordning som gir lavere </w:t>
      </w:r>
      <w:r w:rsidR="007F4A51">
        <w:rPr>
          <w:rFonts w:asciiTheme="minorHAnsi" w:eastAsia="Calibri" w:hAnsiTheme="minorHAnsi" w:cstheme="minorHAnsi"/>
          <w:sz w:val="22"/>
          <w:szCs w:val="22"/>
          <w:lang w:eastAsia="en-US"/>
        </w:rPr>
        <w:t xml:space="preserve">kompensasjon enn dagens ordning. Vi mener </w:t>
      </w:r>
      <w:r w:rsidRPr="00597E87">
        <w:rPr>
          <w:rFonts w:asciiTheme="minorHAnsi" w:eastAsia="Calibri" w:hAnsiTheme="minorHAnsi" w:cstheme="minorHAnsi"/>
          <w:sz w:val="22"/>
          <w:szCs w:val="22"/>
          <w:lang w:eastAsia="en-US"/>
        </w:rPr>
        <w:t xml:space="preserve">at forslaget fra NOU 2019:7 </w:t>
      </w:r>
      <w:r w:rsidR="00420D31">
        <w:rPr>
          <w:rFonts w:asciiTheme="minorHAnsi" w:eastAsia="Calibri" w:hAnsiTheme="minorHAnsi" w:cstheme="minorHAnsi"/>
          <w:sz w:val="22"/>
          <w:szCs w:val="22"/>
          <w:lang w:eastAsia="en-US"/>
        </w:rPr>
        <w:t xml:space="preserve">derfor </w:t>
      </w:r>
      <w:r w:rsidRPr="00597E87">
        <w:rPr>
          <w:rFonts w:asciiTheme="minorHAnsi" w:eastAsia="Calibri" w:hAnsiTheme="minorHAnsi" w:cstheme="minorHAnsi"/>
          <w:sz w:val="22"/>
          <w:szCs w:val="22"/>
          <w:lang w:eastAsia="en-US"/>
        </w:rPr>
        <w:t xml:space="preserve">gir en bedre løsning for sykemeldte som etter et langt behandlingsløp har mulighet til en gradert sykemelding. </w:t>
      </w:r>
      <w:r w:rsidRPr="008B793A">
        <w:rPr>
          <w:rFonts w:asciiTheme="minorHAnsi" w:eastAsia="Calibri" w:hAnsiTheme="minorHAnsi" w:cstheme="minorHAnsi"/>
          <w:sz w:val="22"/>
          <w:szCs w:val="22"/>
          <w:lang w:eastAsia="en-US"/>
        </w:rPr>
        <w:t xml:space="preserve">Der foreslås det at den maksimale varigheten av sykepengeperioden gjøres avhengig av gradering, slik at graderte sykefravær kan vare lenger. </w:t>
      </w:r>
      <w:r w:rsidR="007772CC" w:rsidRPr="007772CC">
        <w:rPr>
          <w:rFonts w:asciiTheme="minorHAnsi" w:eastAsia="Calibri" w:hAnsiTheme="minorHAnsi" w:cstheme="minorHAnsi"/>
          <w:sz w:val="22"/>
          <w:szCs w:val="22"/>
          <w:lang w:eastAsia="en-US"/>
        </w:rPr>
        <w:t>Det vil innebære at varigheten med 100 prosent kompensasjon forlenges</w:t>
      </w:r>
      <w:r w:rsidR="00124460">
        <w:rPr>
          <w:rFonts w:asciiTheme="minorHAnsi" w:eastAsia="Calibri" w:hAnsiTheme="minorHAnsi" w:cstheme="minorHAnsi"/>
          <w:sz w:val="22"/>
          <w:szCs w:val="22"/>
          <w:lang w:eastAsia="en-US"/>
        </w:rPr>
        <w:t xml:space="preserve"> </w:t>
      </w:r>
      <w:r w:rsidR="007772CC" w:rsidRPr="007772CC">
        <w:rPr>
          <w:rFonts w:asciiTheme="minorHAnsi" w:eastAsia="Calibri" w:hAnsiTheme="minorHAnsi" w:cstheme="minorHAnsi"/>
          <w:sz w:val="22"/>
          <w:szCs w:val="22"/>
          <w:lang w:eastAsia="en-US"/>
        </w:rPr>
        <w:t>når sykepengene er gradert</w:t>
      </w:r>
      <w:r w:rsidR="00124460">
        <w:rPr>
          <w:rFonts w:asciiTheme="minorHAnsi" w:eastAsia="Calibri" w:hAnsiTheme="minorHAnsi" w:cstheme="minorHAnsi"/>
          <w:sz w:val="22"/>
          <w:szCs w:val="22"/>
          <w:lang w:eastAsia="en-US"/>
        </w:rPr>
        <w:t xml:space="preserve">. </w:t>
      </w:r>
      <w:r w:rsidRPr="008B793A">
        <w:rPr>
          <w:rFonts w:asciiTheme="minorHAnsi" w:eastAsia="Calibri" w:hAnsiTheme="minorHAnsi" w:cstheme="minorHAnsi"/>
          <w:sz w:val="22"/>
          <w:szCs w:val="22"/>
          <w:lang w:eastAsia="en-US"/>
        </w:rPr>
        <w:t xml:space="preserve">Konkret foreslås det at maksimal sykmeldingsperiode settes til tolv fulltids fraværsmåneder, med en øvre grense på samlet fraværslengde på 18 måneder. FFO ber departementet fremme dette forslaget fra NOU 2019:7. </w:t>
      </w:r>
    </w:p>
    <w:p w14:paraId="6E4ADD07" w14:textId="3BC014C9"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Utvalget</w:t>
      </w:r>
      <w:r w:rsidR="000C2CA8">
        <w:rPr>
          <w:rFonts w:asciiTheme="minorHAnsi" w:eastAsia="Calibri" w:hAnsiTheme="minorHAnsi" w:cstheme="minorHAnsi"/>
          <w:sz w:val="22"/>
          <w:szCs w:val="22"/>
          <w:lang w:eastAsia="en-US"/>
        </w:rPr>
        <w:t>s</w:t>
      </w:r>
      <w:r w:rsidRPr="00597E87">
        <w:rPr>
          <w:rFonts w:asciiTheme="minorHAnsi" w:eastAsia="Calibri" w:hAnsiTheme="minorHAnsi" w:cstheme="minorHAnsi"/>
          <w:sz w:val="22"/>
          <w:szCs w:val="22"/>
          <w:lang w:eastAsia="en-US"/>
        </w:rPr>
        <w:t xml:space="preserve"> flertall foreslår å utrede nærmere en ny modell for arbeidsgivers medfinansieringsansvar knyttet til langtidssykefraværet, og at arbeidsgiverperioden skal reduseres til 12 dager og med 10 prosent </w:t>
      </w:r>
      <w:r w:rsidRPr="00597E87">
        <w:rPr>
          <w:rFonts w:asciiTheme="minorHAnsi" w:eastAsia="Calibri" w:hAnsiTheme="minorHAnsi" w:cstheme="minorHAnsi"/>
          <w:sz w:val="22"/>
          <w:szCs w:val="22"/>
          <w:lang w:eastAsia="en-US"/>
        </w:rPr>
        <w:lastRenderedPageBreak/>
        <w:t xml:space="preserve">arbeidsgiverfinansiering etter tre måneder. Vi viser til LOs mindretallsmerknad hvor de påpeker at å øke arbeidsgivers finansiering av langtidsfraværet vil med høy sannsynlighet gjøre det vanskeligere å inkludere utsatte grupper i arbeidslivet. FFO mener LO har en realistisk og god begrunnelse for ikke </w:t>
      </w:r>
      <w:r w:rsidR="00F64FD3">
        <w:rPr>
          <w:rFonts w:asciiTheme="minorHAnsi" w:eastAsia="Calibri" w:hAnsiTheme="minorHAnsi" w:cstheme="minorHAnsi"/>
          <w:sz w:val="22"/>
          <w:szCs w:val="22"/>
          <w:lang w:eastAsia="en-US"/>
        </w:rPr>
        <w:t xml:space="preserve">å </w:t>
      </w:r>
      <w:r w:rsidRPr="00597E87">
        <w:rPr>
          <w:rFonts w:asciiTheme="minorHAnsi" w:eastAsia="Calibri" w:hAnsiTheme="minorHAnsi" w:cstheme="minorHAnsi"/>
          <w:sz w:val="22"/>
          <w:szCs w:val="22"/>
          <w:lang w:eastAsia="en-US"/>
        </w:rPr>
        <w:t xml:space="preserve">støtte denne endringen, og vår erfaring et at virkemiddel som gir arbeidsgivere økte kostnader for sykefraværet for personer med helseutfordringer som kan gi høyere sykefravær ikke er et godt inkluderingstiltak. Vi ber departementet avvise dette forslaget fra utvalgets flertall. </w:t>
      </w:r>
    </w:p>
    <w:p w14:paraId="441967DC" w14:textId="77777777"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Forslaget fra utvalget om at inngangskravet til arbeidsavklaringspenger senkes fra 50 til 40 prosent redusert arbeidsevne for de som kommer fra sykepenger, er et godt forslag som vi ber departementet om å støtte. </w:t>
      </w:r>
    </w:p>
    <w:p w14:paraId="1DB24515" w14:textId="77777777" w:rsidR="00597E87" w:rsidRPr="00A60BBF" w:rsidRDefault="00597E87" w:rsidP="00A60BBF">
      <w:pPr>
        <w:pStyle w:val="Overskrift1"/>
        <w:rPr>
          <w:rFonts w:asciiTheme="majorHAnsi" w:eastAsia="Calibri" w:hAnsiTheme="majorHAnsi"/>
          <w:sz w:val="24"/>
          <w:szCs w:val="24"/>
          <w:lang w:eastAsia="en-US"/>
        </w:rPr>
      </w:pPr>
      <w:r w:rsidRPr="00A60BBF">
        <w:rPr>
          <w:rFonts w:asciiTheme="majorHAnsi" w:eastAsia="Calibri" w:hAnsiTheme="majorHAnsi"/>
          <w:sz w:val="24"/>
          <w:szCs w:val="24"/>
          <w:lang w:eastAsia="en-US"/>
        </w:rPr>
        <w:t>NOU 2021:2 - Kapittel 10 En arbeidsorientert uføretrygd (NOU 2019:7)</w:t>
      </w:r>
    </w:p>
    <w:p w14:paraId="5B10E828" w14:textId="7A688F08"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Utvalgets flertall foreslår et avgrenset forsøk med arbeidsorientert uføretrygd, som de mener vil bidra til at personer med gradert uføretrygd blir mer attraktive i arbeidsmarkedet. Vi synes at utvalgets beskrivelse og dokumentasjon av utfordringer for arbeidssøkere og unge med varig nedsatt inntekts- og arbeidsevne på mange måter god. Den er relevant både når det gjelder muligheter i arbeidsmarkedet når en søker reduserte stillinger og har nedsatt arbeidsevne, og uføreordningens reelle muligheter til at man kommer i et ordinært arbeidsforhold. </w:t>
      </w:r>
      <w:r w:rsidR="00F532D7">
        <w:rPr>
          <w:rFonts w:asciiTheme="minorHAnsi" w:eastAsia="Calibri" w:hAnsiTheme="minorHAnsi" w:cstheme="minorHAnsi"/>
          <w:sz w:val="22"/>
          <w:szCs w:val="22"/>
          <w:lang w:eastAsia="en-US"/>
        </w:rPr>
        <w:t xml:space="preserve">Vi </w:t>
      </w:r>
      <w:r w:rsidR="00EA409A">
        <w:rPr>
          <w:rFonts w:asciiTheme="minorHAnsi" w:eastAsia="Calibri" w:hAnsiTheme="minorHAnsi" w:cstheme="minorHAnsi"/>
          <w:sz w:val="22"/>
          <w:szCs w:val="22"/>
          <w:lang w:eastAsia="en-US"/>
        </w:rPr>
        <w:t>vil</w:t>
      </w:r>
      <w:r w:rsidR="00F532D7">
        <w:rPr>
          <w:rFonts w:asciiTheme="minorHAnsi" w:eastAsia="Calibri" w:hAnsiTheme="minorHAnsi" w:cstheme="minorHAnsi"/>
          <w:sz w:val="22"/>
          <w:szCs w:val="22"/>
          <w:lang w:eastAsia="en-US"/>
        </w:rPr>
        <w:t xml:space="preserve"> påpeke at </w:t>
      </w:r>
      <w:r w:rsidR="00F532D7" w:rsidRPr="00F532D7">
        <w:rPr>
          <w:rFonts w:asciiTheme="minorHAnsi" w:eastAsia="Calibri" w:hAnsiTheme="minorHAnsi" w:cstheme="minorHAnsi"/>
          <w:sz w:val="22"/>
          <w:szCs w:val="22"/>
          <w:lang w:eastAsia="en-US"/>
        </w:rPr>
        <w:t>NAV må få økte ress</w:t>
      </w:r>
      <w:r w:rsidR="00C815FF">
        <w:rPr>
          <w:rFonts w:asciiTheme="minorHAnsi" w:eastAsia="Calibri" w:hAnsiTheme="minorHAnsi" w:cstheme="minorHAnsi"/>
          <w:sz w:val="22"/>
          <w:szCs w:val="22"/>
          <w:lang w:eastAsia="en-US"/>
        </w:rPr>
        <w:t>urser</w:t>
      </w:r>
      <w:r w:rsidR="00F532D7" w:rsidRPr="00F532D7">
        <w:rPr>
          <w:rFonts w:asciiTheme="minorHAnsi" w:eastAsia="Calibri" w:hAnsiTheme="minorHAnsi" w:cstheme="minorHAnsi"/>
          <w:sz w:val="22"/>
          <w:szCs w:val="22"/>
          <w:lang w:eastAsia="en-US"/>
        </w:rPr>
        <w:t xml:space="preserve"> og e</w:t>
      </w:r>
      <w:r w:rsidR="00C815FF">
        <w:rPr>
          <w:rFonts w:asciiTheme="minorHAnsi" w:eastAsia="Calibri" w:hAnsiTheme="minorHAnsi" w:cstheme="minorHAnsi"/>
          <w:sz w:val="22"/>
          <w:szCs w:val="22"/>
          <w:lang w:eastAsia="en-US"/>
        </w:rPr>
        <w:t>t</w:t>
      </w:r>
      <w:r w:rsidR="00F532D7" w:rsidRPr="00F532D7">
        <w:rPr>
          <w:rFonts w:asciiTheme="minorHAnsi" w:eastAsia="Calibri" w:hAnsiTheme="minorHAnsi" w:cstheme="minorHAnsi"/>
          <w:sz w:val="22"/>
          <w:szCs w:val="22"/>
          <w:lang w:eastAsia="en-US"/>
        </w:rPr>
        <w:t xml:space="preserve"> tydelig</w:t>
      </w:r>
      <w:r w:rsidR="00C815FF">
        <w:rPr>
          <w:rFonts w:asciiTheme="minorHAnsi" w:eastAsia="Calibri" w:hAnsiTheme="minorHAnsi" w:cstheme="minorHAnsi"/>
          <w:sz w:val="22"/>
          <w:szCs w:val="22"/>
          <w:lang w:eastAsia="en-US"/>
        </w:rPr>
        <w:t>ere</w:t>
      </w:r>
      <w:r w:rsidR="00F532D7" w:rsidRPr="00F532D7">
        <w:rPr>
          <w:rFonts w:asciiTheme="minorHAnsi" w:eastAsia="Calibri" w:hAnsiTheme="minorHAnsi" w:cstheme="minorHAnsi"/>
          <w:sz w:val="22"/>
          <w:szCs w:val="22"/>
          <w:lang w:eastAsia="en-US"/>
        </w:rPr>
        <w:t xml:space="preserve"> mandat til å drive arbeidsret</w:t>
      </w:r>
      <w:r w:rsidR="00C815FF">
        <w:rPr>
          <w:rFonts w:asciiTheme="minorHAnsi" w:eastAsia="Calibri" w:hAnsiTheme="minorHAnsi" w:cstheme="minorHAnsi"/>
          <w:sz w:val="22"/>
          <w:szCs w:val="22"/>
          <w:lang w:eastAsia="en-US"/>
        </w:rPr>
        <w:t>tet</w:t>
      </w:r>
      <w:r w:rsidR="00F532D7" w:rsidRPr="00F532D7">
        <w:rPr>
          <w:rFonts w:asciiTheme="minorHAnsi" w:eastAsia="Calibri" w:hAnsiTheme="minorHAnsi" w:cstheme="minorHAnsi"/>
          <w:sz w:val="22"/>
          <w:szCs w:val="22"/>
          <w:lang w:eastAsia="en-US"/>
        </w:rPr>
        <w:t xml:space="preserve"> oppfølging av unge på uføretrygd.</w:t>
      </w:r>
      <w:r w:rsidR="0025585E">
        <w:rPr>
          <w:rFonts w:asciiTheme="minorHAnsi" w:eastAsia="Calibri" w:hAnsiTheme="minorHAnsi" w:cstheme="minorHAnsi"/>
          <w:sz w:val="22"/>
          <w:szCs w:val="22"/>
          <w:lang w:eastAsia="en-US"/>
        </w:rPr>
        <w:t xml:space="preserve"> </w:t>
      </w:r>
      <w:r w:rsidR="00CB0208">
        <w:rPr>
          <w:rFonts w:asciiTheme="minorHAnsi" w:eastAsia="Calibri" w:hAnsiTheme="minorHAnsi" w:cstheme="minorHAnsi"/>
          <w:sz w:val="22"/>
          <w:szCs w:val="22"/>
          <w:lang w:eastAsia="en-US"/>
        </w:rPr>
        <w:t xml:space="preserve">Det er i tillegg </w:t>
      </w:r>
      <w:r w:rsidR="00E11E2A">
        <w:rPr>
          <w:rFonts w:asciiTheme="minorHAnsi" w:eastAsia="Calibri" w:hAnsiTheme="minorHAnsi" w:cstheme="minorHAnsi"/>
          <w:sz w:val="22"/>
          <w:szCs w:val="22"/>
          <w:lang w:eastAsia="en-US"/>
        </w:rPr>
        <w:t xml:space="preserve">helt </w:t>
      </w:r>
      <w:r w:rsidR="00CB0208" w:rsidRPr="00CB0208">
        <w:rPr>
          <w:rFonts w:asciiTheme="minorHAnsi" w:eastAsia="Calibri" w:hAnsiTheme="minorHAnsi" w:cstheme="minorHAnsi"/>
          <w:sz w:val="22"/>
          <w:szCs w:val="22"/>
          <w:lang w:eastAsia="en-US"/>
        </w:rPr>
        <w:t>grunnleg</w:t>
      </w:r>
      <w:r w:rsidR="00E11E2A">
        <w:rPr>
          <w:rFonts w:asciiTheme="minorHAnsi" w:eastAsia="Calibri" w:hAnsiTheme="minorHAnsi" w:cstheme="minorHAnsi"/>
          <w:sz w:val="22"/>
          <w:szCs w:val="22"/>
          <w:lang w:eastAsia="en-US"/>
        </w:rPr>
        <w:t>gende</w:t>
      </w:r>
      <w:r w:rsidR="00CB0208" w:rsidRPr="00CB0208">
        <w:rPr>
          <w:rFonts w:asciiTheme="minorHAnsi" w:eastAsia="Calibri" w:hAnsiTheme="minorHAnsi" w:cstheme="minorHAnsi"/>
          <w:sz w:val="22"/>
          <w:szCs w:val="22"/>
          <w:lang w:eastAsia="en-US"/>
        </w:rPr>
        <w:t xml:space="preserve"> at det faktisk blir opprett</w:t>
      </w:r>
      <w:r w:rsidR="004E3F54">
        <w:rPr>
          <w:rFonts w:asciiTheme="minorHAnsi" w:eastAsia="Calibri" w:hAnsiTheme="minorHAnsi" w:cstheme="minorHAnsi"/>
          <w:sz w:val="22"/>
          <w:szCs w:val="22"/>
          <w:lang w:eastAsia="en-US"/>
        </w:rPr>
        <w:t>et</w:t>
      </w:r>
      <w:r w:rsidR="00CB0208" w:rsidRPr="00CB0208">
        <w:rPr>
          <w:rFonts w:asciiTheme="minorHAnsi" w:eastAsia="Calibri" w:hAnsiTheme="minorHAnsi" w:cstheme="minorHAnsi"/>
          <w:sz w:val="22"/>
          <w:szCs w:val="22"/>
          <w:lang w:eastAsia="en-US"/>
        </w:rPr>
        <w:t xml:space="preserve"> </w:t>
      </w:r>
      <w:r w:rsidR="00E11E2A">
        <w:rPr>
          <w:rFonts w:asciiTheme="minorHAnsi" w:eastAsia="Calibri" w:hAnsiTheme="minorHAnsi" w:cstheme="minorHAnsi"/>
          <w:sz w:val="22"/>
          <w:szCs w:val="22"/>
          <w:lang w:eastAsia="en-US"/>
        </w:rPr>
        <w:t xml:space="preserve">lagt flere </w:t>
      </w:r>
      <w:r w:rsidR="00CB0208" w:rsidRPr="00CB0208">
        <w:rPr>
          <w:rFonts w:asciiTheme="minorHAnsi" w:eastAsia="Calibri" w:hAnsiTheme="minorHAnsi" w:cstheme="minorHAnsi"/>
          <w:sz w:val="22"/>
          <w:szCs w:val="22"/>
          <w:lang w:eastAsia="en-US"/>
        </w:rPr>
        <w:t>tilrettelagte deltidsstilling</w:t>
      </w:r>
      <w:r w:rsidR="00E11E2A">
        <w:rPr>
          <w:rFonts w:asciiTheme="minorHAnsi" w:eastAsia="Calibri" w:hAnsiTheme="minorHAnsi" w:cstheme="minorHAnsi"/>
          <w:sz w:val="22"/>
          <w:szCs w:val="22"/>
          <w:lang w:eastAsia="en-US"/>
        </w:rPr>
        <w:t>e</w:t>
      </w:r>
      <w:r w:rsidR="00CB0208" w:rsidRPr="00CB0208">
        <w:rPr>
          <w:rFonts w:asciiTheme="minorHAnsi" w:eastAsia="Calibri" w:hAnsiTheme="minorHAnsi" w:cstheme="minorHAnsi"/>
          <w:sz w:val="22"/>
          <w:szCs w:val="22"/>
          <w:lang w:eastAsia="en-US"/>
        </w:rPr>
        <w:t>r som uføre kan søke på.</w:t>
      </w:r>
    </w:p>
    <w:p w14:paraId="50F089EA" w14:textId="0C84D1A3" w:rsidR="00597E87" w:rsidRPr="007F1424"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FFO har kommet til at vi kan støtte et avgrenset forsøk med arbeidsorientert uføretrygd</w:t>
      </w:r>
      <w:r w:rsidR="00A631F5">
        <w:rPr>
          <w:rFonts w:asciiTheme="minorHAnsi" w:eastAsia="Calibri" w:hAnsiTheme="minorHAnsi" w:cstheme="minorHAnsi"/>
          <w:sz w:val="22"/>
          <w:szCs w:val="22"/>
          <w:lang w:eastAsia="en-US"/>
        </w:rPr>
        <w:t xml:space="preserve"> </w:t>
      </w:r>
      <w:r w:rsidRPr="00597E87">
        <w:rPr>
          <w:rFonts w:asciiTheme="minorHAnsi" w:eastAsia="Calibri" w:hAnsiTheme="minorHAnsi" w:cstheme="minorHAnsi"/>
          <w:sz w:val="22"/>
          <w:szCs w:val="22"/>
          <w:lang w:eastAsia="en-US"/>
        </w:rPr>
        <w:t xml:space="preserve">under forutsetning om at </w:t>
      </w:r>
      <w:r w:rsidR="003C433D">
        <w:rPr>
          <w:rFonts w:asciiTheme="minorHAnsi" w:eastAsia="Calibri" w:hAnsiTheme="minorHAnsi" w:cstheme="minorHAnsi"/>
          <w:sz w:val="22"/>
          <w:szCs w:val="22"/>
          <w:lang w:eastAsia="en-US"/>
        </w:rPr>
        <w:t xml:space="preserve">noen i </w:t>
      </w:r>
      <w:r w:rsidRPr="00597E87">
        <w:rPr>
          <w:rFonts w:asciiTheme="minorHAnsi" w:eastAsia="Calibri" w:hAnsiTheme="minorHAnsi" w:cstheme="minorHAnsi"/>
          <w:sz w:val="22"/>
          <w:szCs w:val="22"/>
          <w:lang w:eastAsia="en-US"/>
        </w:rPr>
        <w:t xml:space="preserve">forsøket </w:t>
      </w:r>
      <w:r w:rsidR="003C433D" w:rsidRPr="003C433D">
        <w:rPr>
          <w:rFonts w:asciiTheme="minorHAnsi" w:eastAsia="Calibri" w:hAnsiTheme="minorHAnsi" w:cstheme="minorHAnsi"/>
          <w:sz w:val="22"/>
          <w:szCs w:val="22"/>
          <w:lang w:eastAsia="en-US"/>
        </w:rPr>
        <w:t>får tilbud om arbeid med varig lønnstilskudd</w:t>
      </w:r>
      <w:r w:rsidR="003C433D">
        <w:rPr>
          <w:rFonts w:asciiTheme="minorHAnsi" w:eastAsia="Calibri" w:hAnsiTheme="minorHAnsi" w:cstheme="minorHAnsi"/>
          <w:sz w:val="22"/>
          <w:szCs w:val="22"/>
          <w:lang w:eastAsia="en-US"/>
        </w:rPr>
        <w:t xml:space="preserve">. </w:t>
      </w:r>
      <w:r w:rsidR="00AD3967">
        <w:rPr>
          <w:rFonts w:asciiTheme="minorHAnsi" w:eastAsia="Calibri" w:hAnsiTheme="minorHAnsi" w:cstheme="minorHAnsi"/>
          <w:sz w:val="22"/>
          <w:szCs w:val="22"/>
          <w:lang w:eastAsia="en-US"/>
        </w:rPr>
        <w:t xml:space="preserve">Vi mener </w:t>
      </w:r>
      <w:r w:rsidR="00783684">
        <w:rPr>
          <w:rFonts w:asciiTheme="minorHAnsi" w:eastAsia="Calibri" w:hAnsiTheme="minorHAnsi" w:cstheme="minorHAnsi"/>
          <w:sz w:val="22"/>
          <w:szCs w:val="22"/>
          <w:lang w:eastAsia="en-US"/>
        </w:rPr>
        <w:t>det i forsøke</w:t>
      </w:r>
      <w:r w:rsidR="005A5A6B">
        <w:rPr>
          <w:rFonts w:asciiTheme="minorHAnsi" w:eastAsia="Calibri" w:hAnsiTheme="minorHAnsi" w:cstheme="minorHAnsi"/>
          <w:sz w:val="22"/>
          <w:szCs w:val="22"/>
          <w:lang w:eastAsia="en-US"/>
        </w:rPr>
        <w:t>t</w:t>
      </w:r>
      <w:r w:rsidR="00783684">
        <w:rPr>
          <w:rFonts w:asciiTheme="minorHAnsi" w:eastAsia="Calibri" w:hAnsiTheme="minorHAnsi" w:cstheme="minorHAnsi"/>
          <w:sz w:val="22"/>
          <w:szCs w:val="22"/>
          <w:lang w:eastAsia="en-US"/>
        </w:rPr>
        <w:t xml:space="preserve"> bør foretas </w:t>
      </w:r>
      <w:r w:rsidR="007A4CE9">
        <w:rPr>
          <w:rFonts w:asciiTheme="minorHAnsi" w:eastAsia="Calibri" w:hAnsiTheme="minorHAnsi" w:cstheme="minorHAnsi"/>
          <w:sz w:val="22"/>
          <w:szCs w:val="22"/>
          <w:lang w:eastAsia="en-US"/>
        </w:rPr>
        <w:t xml:space="preserve">en </w:t>
      </w:r>
      <w:r w:rsidR="00865408">
        <w:rPr>
          <w:rFonts w:asciiTheme="minorHAnsi" w:eastAsia="Calibri" w:hAnsiTheme="minorHAnsi" w:cstheme="minorHAnsi"/>
          <w:sz w:val="22"/>
          <w:szCs w:val="22"/>
          <w:lang w:eastAsia="en-US"/>
        </w:rPr>
        <w:t>sammen</w:t>
      </w:r>
      <w:r w:rsidR="00A266ED">
        <w:rPr>
          <w:rFonts w:asciiTheme="minorHAnsi" w:eastAsia="Calibri" w:hAnsiTheme="minorHAnsi" w:cstheme="minorHAnsi"/>
          <w:sz w:val="22"/>
          <w:szCs w:val="22"/>
          <w:lang w:eastAsia="en-US"/>
        </w:rPr>
        <w:t xml:space="preserve">ligning </w:t>
      </w:r>
      <w:r w:rsidR="00353718">
        <w:rPr>
          <w:rFonts w:asciiTheme="minorHAnsi" w:eastAsia="Calibri" w:hAnsiTheme="minorHAnsi" w:cstheme="minorHAnsi"/>
          <w:sz w:val="22"/>
          <w:szCs w:val="22"/>
          <w:lang w:eastAsia="en-US"/>
        </w:rPr>
        <w:t xml:space="preserve">mellom </w:t>
      </w:r>
      <w:r w:rsidR="000D2BFA">
        <w:rPr>
          <w:rFonts w:asciiTheme="minorHAnsi" w:eastAsia="Calibri" w:hAnsiTheme="minorHAnsi" w:cstheme="minorHAnsi"/>
          <w:sz w:val="22"/>
          <w:szCs w:val="22"/>
          <w:lang w:eastAsia="en-US"/>
        </w:rPr>
        <w:t>ordningen</w:t>
      </w:r>
      <w:r w:rsidR="00AF2DE5">
        <w:rPr>
          <w:rFonts w:asciiTheme="minorHAnsi" w:eastAsia="Calibri" w:hAnsiTheme="minorHAnsi" w:cstheme="minorHAnsi"/>
          <w:sz w:val="22"/>
          <w:szCs w:val="22"/>
          <w:lang w:eastAsia="en-US"/>
        </w:rPr>
        <w:t>e</w:t>
      </w:r>
      <w:r w:rsidR="000D2BFA">
        <w:rPr>
          <w:rFonts w:asciiTheme="minorHAnsi" w:eastAsia="Calibri" w:hAnsiTheme="minorHAnsi" w:cstheme="minorHAnsi"/>
          <w:sz w:val="22"/>
          <w:szCs w:val="22"/>
          <w:lang w:eastAsia="en-US"/>
        </w:rPr>
        <w:t xml:space="preserve"> </w:t>
      </w:r>
      <w:r w:rsidR="00353718">
        <w:rPr>
          <w:rFonts w:asciiTheme="minorHAnsi" w:eastAsia="Calibri" w:hAnsiTheme="minorHAnsi" w:cstheme="minorHAnsi"/>
          <w:sz w:val="22"/>
          <w:szCs w:val="22"/>
          <w:lang w:eastAsia="en-US"/>
        </w:rPr>
        <w:t>arbeidsori</w:t>
      </w:r>
      <w:r w:rsidR="00B679BE">
        <w:rPr>
          <w:rFonts w:asciiTheme="minorHAnsi" w:eastAsia="Calibri" w:hAnsiTheme="minorHAnsi" w:cstheme="minorHAnsi"/>
          <w:sz w:val="22"/>
          <w:szCs w:val="22"/>
          <w:lang w:eastAsia="en-US"/>
        </w:rPr>
        <w:t>en</w:t>
      </w:r>
      <w:r w:rsidR="00353718">
        <w:rPr>
          <w:rFonts w:asciiTheme="minorHAnsi" w:eastAsia="Calibri" w:hAnsiTheme="minorHAnsi" w:cstheme="minorHAnsi"/>
          <w:sz w:val="22"/>
          <w:szCs w:val="22"/>
          <w:lang w:eastAsia="en-US"/>
        </w:rPr>
        <w:t xml:space="preserve">tert uføretrygd og </w:t>
      </w:r>
      <w:r w:rsidR="005F6743">
        <w:rPr>
          <w:rFonts w:asciiTheme="minorHAnsi" w:eastAsia="Calibri" w:hAnsiTheme="minorHAnsi" w:cstheme="minorHAnsi"/>
          <w:sz w:val="22"/>
          <w:szCs w:val="22"/>
          <w:lang w:eastAsia="en-US"/>
        </w:rPr>
        <w:t>varig lønns</w:t>
      </w:r>
      <w:r w:rsidR="00CE525A">
        <w:rPr>
          <w:rFonts w:asciiTheme="minorHAnsi" w:eastAsia="Calibri" w:hAnsiTheme="minorHAnsi" w:cstheme="minorHAnsi"/>
          <w:sz w:val="22"/>
          <w:szCs w:val="22"/>
          <w:lang w:eastAsia="en-US"/>
        </w:rPr>
        <w:t>tilskudd</w:t>
      </w:r>
      <w:r w:rsidR="002060A7">
        <w:rPr>
          <w:rFonts w:asciiTheme="minorHAnsi" w:eastAsia="Calibri" w:hAnsiTheme="minorHAnsi" w:cstheme="minorHAnsi"/>
          <w:sz w:val="22"/>
          <w:szCs w:val="22"/>
          <w:lang w:eastAsia="en-US"/>
        </w:rPr>
        <w:t xml:space="preserve">, </w:t>
      </w:r>
      <w:r w:rsidR="000368DD">
        <w:rPr>
          <w:rFonts w:asciiTheme="minorHAnsi" w:eastAsia="Calibri" w:hAnsiTheme="minorHAnsi" w:cstheme="minorHAnsi"/>
          <w:sz w:val="22"/>
          <w:szCs w:val="22"/>
          <w:lang w:eastAsia="en-US"/>
        </w:rPr>
        <w:t xml:space="preserve">som </w:t>
      </w:r>
      <w:r w:rsidR="00A979F8" w:rsidRPr="00A979F8">
        <w:rPr>
          <w:rFonts w:asciiTheme="minorHAnsi" w:eastAsia="Calibri" w:hAnsiTheme="minorHAnsi" w:cstheme="minorHAnsi"/>
          <w:sz w:val="22"/>
          <w:szCs w:val="22"/>
          <w:lang w:eastAsia="en-US"/>
        </w:rPr>
        <w:t xml:space="preserve">på </w:t>
      </w:r>
      <w:r w:rsidR="00A979F8">
        <w:rPr>
          <w:rFonts w:asciiTheme="minorHAnsi" w:eastAsia="Calibri" w:hAnsiTheme="minorHAnsi" w:cstheme="minorHAnsi"/>
          <w:sz w:val="22"/>
          <w:szCs w:val="22"/>
          <w:lang w:eastAsia="en-US"/>
        </w:rPr>
        <w:t>flere</w:t>
      </w:r>
      <w:r w:rsidR="00A979F8" w:rsidRPr="00A979F8">
        <w:rPr>
          <w:rFonts w:asciiTheme="minorHAnsi" w:eastAsia="Calibri" w:hAnsiTheme="minorHAnsi" w:cstheme="minorHAnsi"/>
          <w:sz w:val="22"/>
          <w:szCs w:val="22"/>
          <w:lang w:eastAsia="en-US"/>
        </w:rPr>
        <w:t xml:space="preserve"> måter </w:t>
      </w:r>
      <w:r w:rsidR="00AD148C">
        <w:rPr>
          <w:rFonts w:asciiTheme="minorHAnsi" w:eastAsia="Calibri" w:hAnsiTheme="minorHAnsi" w:cstheme="minorHAnsi"/>
          <w:sz w:val="22"/>
          <w:szCs w:val="22"/>
          <w:lang w:eastAsia="en-US"/>
        </w:rPr>
        <w:t xml:space="preserve">er </w:t>
      </w:r>
      <w:r w:rsidR="00A979F8" w:rsidRPr="00A979F8">
        <w:rPr>
          <w:rFonts w:asciiTheme="minorHAnsi" w:eastAsia="Calibri" w:hAnsiTheme="minorHAnsi" w:cstheme="minorHAnsi"/>
          <w:sz w:val="22"/>
          <w:szCs w:val="22"/>
          <w:lang w:eastAsia="en-US"/>
        </w:rPr>
        <w:t>likeverdige tiltak</w:t>
      </w:r>
      <w:r w:rsidR="000368DD">
        <w:rPr>
          <w:rFonts w:asciiTheme="minorHAnsi" w:eastAsia="Calibri" w:hAnsiTheme="minorHAnsi" w:cstheme="minorHAnsi"/>
          <w:sz w:val="22"/>
          <w:szCs w:val="22"/>
          <w:lang w:eastAsia="en-US"/>
        </w:rPr>
        <w:t xml:space="preserve"> </w:t>
      </w:r>
      <w:r w:rsidR="00987C45">
        <w:rPr>
          <w:rFonts w:asciiTheme="minorHAnsi" w:eastAsia="Calibri" w:hAnsiTheme="minorHAnsi" w:cstheme="minorHAnsi"/>
          <w:sz w:val="22"/>
          <w:szCs w:val="22"/>
          <w:lang w:eastAsia="en-US"/>
        </w:rPr>
        <w:t xml:space="preserve">for å stå i </w:t>
      </w:r>
      <w:r w:rsidR="00887CA9">
        <w:rPr>
          <w:rFonts w:asciiTheme="minorHAnsi" w:eastAsia="Calibri" w:hAnsiTheme="minorHAnsi" w:cstheme="minorHAnsi"/>
          <w:sz w:val="22"/>
          <w:szCs w:val="22"/>
          <w:lang w:eastAsia="en-US"/>
        </w:rPr>
        <w:t xml:space="preserve">jobb med </w:t>
      </w:r>
      <w:r w:rsidR="00A06307">
        <w:rPr>
          <w:rFonts w:asciiTheme="minorHAnsi" w:eastAsia="Calibri" w:hAnsiTheme="minorHAnsi" w:cstheme="minorHAnsi"/>
          <w:sz w:val="22"/>
          <w:szCs w:val="22"/>
          <w:lang w:eastAsia="en-US"/>
        </w:rPr>
        <w:t xml:space="preserve">varig </w:t>
      </w:r>
      <w:r w:rsidR="00887CA9">
        <w:rPr>
          <w:rFonts w:asciiTheme="minorHAnsi" w:eastAsia="Calibri" w:hAnsiTheme="minorHAnsi" w:cstheme="minorHAnsi"/>
          <w:sz w:val="22"/>
          <w:szCs w:val="22"/>
          <w:lang w:eastAsia="en-US"/>
        </w:rPr>
        <w:t xml:space="preserve">nedsatt arbeids- og produksjonsevne. </w:t>
      </w:r>
      <w:r w:rsidRPr="00597E87">
        <w:rPr>
          <w:rFonts w:asciiTheme="minorHAnsi" w:eastAsia="Calibri" w:hAnsiTheme="minorHAnsi" w:cstheme="minorHAnsi"/>
          <w:sz w:val="22"/>
          <w:szCs w:val="22"/>
          <w:lang w:eastAsia="en-US"/>
        </w:rPr>
        <w:t xml:space="preserve">Det kan være unge under 30 år med kronisk sykdom og </w:t>
      </w:r>
      <w:r w:rsidR="00843FDD">
        <w:rPr>
          <w:rFonts w:asciiTheme="minorHAnsi" w:eastAsia="Calibri" w:hAnsiTheme="minorHAnsi" w:cstheme="minorHAnsi"/>
          <w:sz w:val="22"/>
          <w:szCs w:val="22"/>
          <w:lang w:eastAsia="en-US"/>
        </w:rPr>
        <w:t xml:space="preserve">en </w:t>
      </w:r>
      <w:r w:rsidRPr="00597E87">
        <w:rPr>
          <w:rFonts w:asciiTheme="minorHAnsi" w:eastAsia="Calibri" w:hAnsiTheme="minorHAnsi" w:cstheme="minorHAnsi"/>
          <w:sz w:val="22"/>
          <w:szCs w:val="22"/>
          <w:lang w:eastAsia="en-US"/>
        </w:rPr>
        <w:t xml:space="preserve">helsetilstand hvor varig lønnstilskudd vil være den beste løsningen for både arbeidstaker og arbeidsgiver. </w:t>
      </w:r>
      <w:r w:rsidR="00FC1E21" w:rsidRPr="00AC1A5B">
        <w:rPr>
          <w:rFonts w:asciiTheme="minorHAnsi" w:eastAsia="Calibri" w:hAnsiTheme="minorHAnsi" w:cstheme="minorHAnsi"/>
          <w:sz w:val="22"/>
          <w:szCs w:val="22"/>
          <w:lang w:eastAsia="en-US"/>
        </w:rPr>
        <w:t xml:space="preserve">Vi ber </w:t>
      </w:r>
      <w:r w:rsidR="00C2316E" w:rsidRPr="00AC1A5B">
        <w:rPr>
          <w:rFonts w:asciiTheme="minorHAnsi" w:eastAsia="Calibri" w:hAnsiTheme="minorHAnsi" w:cstheme="minorHAnsi"/>
          <w:sz w:val="22"/>
          <w:szCs w:val="22"/>
          <w:lang w:eastAsia="en-US"/>
        </w:rPr>
        <w:t>i tillegg om at brukerorganisasjonene blir</w:t>
      </w:r>
      <w:r w:rsidR="00925A05" w:rsidRPr="00AC1A5B">
        <w:rPr>
          <w:rFonts w:asciiTheme="minorHAnsi" w:eastAsia="Calibri" w:hAnsiTheme="minorHAnsi" w:cstheme="minorHAnsi"/>
          <w:sz w:val="22"/>
          <w:szCs w:val="22"/>
          <w:lang w:eastAsia="en-US"/>
        </w:rPr>
        <w:t xml:space="preserve"> tett involvert i </w:t>
      </w:r>
      <w:r w:rsidR="002C0BE0" w:rsidRPr="00AC1A5B">
        <w:rPr>
          <w:rFonts w:asciiTheme="minorHAnsi" w:eastAsia="Calibri" w:hAnsiTheme="minorHAnsi" w:cstheme="minorHAnsi"/>
          <w:sz w:val="22"/>
          <w:szCs w:val="22"/>
          <w:lang w:eastAsia="en-US"/>
        </w:rPr>
        <w:t xml:space="preserve">den videre </w:t>
      </w:r>
      <w:r w:rsidR="00925A05" w:rsidRPr="00AC1A5B">
        <w:rPr>
          <w:rFonts w:asciiTheme="minorHAnsi" w:eastAsia="Calibri" w:hAnsiTheme="minorHAnsi" w:cstheme="minorHAnsi"/>
          <w:sz w:val="22"/>
          <w:szCs w:val="22"/>
          <w:lang w:eastAsia="en-US"/>
        </w:rPr>
        <w:t>utforming</w:t>
      </w:r>
      <w:r w:rsidR="002C0BE0" w:rsidRPr="00AC1A5B">
        <w:rPr>
          <w:rFonts w:asciiTheme="minorHAnsi" w:eastAsia="Calibri" w:hAnsiTheme="minorHAnsi" w:cstheme="minorHAnsi"/>
          <w:sz w:val="22"/>
          <w:szCs w:val="22"/>
          <w:lang w:eastAsia="en-US"/>
        </w:rPr>
        <w:t>en</w:t>
      </w:r>
      <w:r w:rsidR="00925A05" w:rsidRPr="00AC1A5B">
        <w:rPr>
          <w:rFonts w:asciiTheme="minorHAnsi" w:eastAsia="Calibri" w:hAnsiTheme="minorHAnsi" w:cstheme="minorHAnsi"/>
          <w:sz w:val="22"/>
          <w:szCs w:val="22"/>
          <w:lang w:eastAsia="en-US"/>
        </w:rPr>
        <w:t>, gjennomføring</w:t>
      </w:r>
      <w:r w:rsidR="002C0BE0" w:rsidRPr="00AC1A5B">
        <w:rPr>
          <w:rFonts w:asciiTheme="minorHAnsi" w:eastAsia="Calibri" w:hAnsiTheme="minorHAnsi" w:cstheme="minorHAnsi"/>
          <w:sz w:val="22"/>
          <w:szCs w:val="22"/>
          <w:lang w:eastAsia="en-US"/>
        </w:rPr>
        <w:t>en</w:t>
      </w:r>
      <w:r w:rsidR="00925A05" w:rsidRPr="00AC1A5B">
        <w:rPr>
          <w:rFonts w:asciiTheme="minorHAnsi" w:eastAsia="Calibri" w:hAnsiTheme="minorHAnsi" w:cstheme="minorHAnsi"/>
          <w:sz w:val="22"/>
          <w:szCs w:val="22"/>
          <w:lang w:eastAsia="en-US"/>
        </w:rPr>
        <w:t xml:space="preserve"> og evaluering</w:t>
      </w:r>
      <w:r w:rsidR="002C0BE0" w:rsidRPr="00AC1A5B">
        <w:rPr>
          <w:rFonts w:asciiTheme="minorHAnsi" w:eastAsia="Calibri" w:hAnsiTheme="minorHAnsi" w:cstheme="minorHAnsi"/>
          <w:sz w:val="22"/>
          <w:szCs w:val="22"/>
          <w:lang w:eastAsia="en-US"/>
        </w:rPr>
        <w:t>en</w:t>
      </w:r>
      <w:r w:rsidR="00925A05" w:rsidRPr="00AC1A5B">
        <w:rPr>
          <w:rFonts w:asciiTheme="minorHAnsi" w:eastAsia="Calibri" w:hAnsiTheme="minorHAnsi" w:cstheme="minorHAnsi"/>
          <w:sz w:val="22"/>
          <w:szCs w:val="22"/>
          <w:lang w:eastAsia="en-US"/>
        </w:rPr>
        <w:t xml:space="preserve"> av </w:t>
      </w:r>
      <w:r w:rsidR="002C0BE0" w:rsidRPr="00AC1A5B">
        <w:rPr>
          <w:rFonts w:asciiTheme="minorHAnsi" w:eastAsia="Calibri" w:hAnsiTheme="minorHAnsi" w:cstheme="minorHAnsi"/>
          <w:sz w:val="22"/>
          <w:szCs w:val="22"/>
          <w:lang w:eastAsia="en-US"/>
        </w:rPr>
        <w:t>forsøket</w:t>
      </w:r>
      <w:r w:rsidR="00913456" w:rsidRPr="00AC1A5B">
        <w:rPr>
          <w:rFonts w:asciiTheme="minorHAnsi" w:eastAsia="Calibri" w:hAnsiTheme="minorHAnsi" w:cstheme="minorHAnsi"/>
          <w:sz w:val="22"/>
          <w:szCs w:val="22"/>
          <w:lang w:eastAsia="en-US"/>
        </w:rPr>
        <w:t xml:space="preserve">, </w:t>
      </w:r>
      <w:r w:rsidR="003E3EFD">
        <w:rPr>
          <w:rFonts w:asciiTheme="minorHAnsi" w:eastAsia="Calibri" w:hAnsiTheme="minorHAnsi" w:cstheme="minorHAnsi"/>
          <w:sz w:val="22"/>
          <w:szCs w:val="22"/>
          <w:lang w:eastAsia="en-US"/>
        </w:rPr>
        <w:t xml:space="preserve">samt at </w:t>
      </w:r>
      <w:r w:rsidR="007F1424" w:rsidRPr="00AC1A5B">
        <w:rPr>
          <w:rFonts w:asciiTheme="minorHAnsi" w:eastAsia="Calibri" w:hAnsiTheme="minorHAnsi" w:cstheme="minorHAnsi"/>
          <w:sz w:val="22"/>
          <w:szCs w:val="22"/>
          <w:lang w:eastAsia="en-US"/>
        </w:rPr>
        <w:t>en</w:t>
      </w:r>
      <w:r w:rsidR="0063185D" w:rsidRPr="00AC1A5B">
        <w:rPr>
          <w:rFonts w:asciiTheme="minorHAnsi" w:eastAsia="Calibri" w:hAnsiTheme="minorHAnsi" w:cstheme="minorHAnsi"/>
          <w:sz w:val="22"/>
          <w:szCs w:val="22"/>
          <w:lang w:eastAsia="en-US"/>
        </w:rPr>
        <w:t xml:space="preserve"> blir </w:t>
      </w:r>
      <w:r w:rsidR="00925A05" w:rsidRPr="00AC1A5B">
        <w:rPr>
          <w:rFonts w:asciiTheme="minorHAnsi" w:eastAsia="Calibri" w:hAnsiTheme="minorHAnsi" w:cstheme="minorHAnsi"/>
          <w:sz w:val="22"/>
          <w:szCs w:val="22"/>
          <w:lang w:eastAsia="en-US"/>
        </w:rPr>
        <w:t>representert i den foreslåtte referansegrupp</w:t>
      </w:r>
      <w:r w:rsidR="007F1424" w:rsidRPr="00AC1A5B">
        <w:rPr>
          <w:rFonts w:asciiTheme="minorHAnsi" w:eastAsia="Calibri" w:hAnsiTheme="minorHAnsi" w:cstheme="minorHAnsi"/>
          <w:sz w:val="22"/>
          <w:szCs w:val="22"/>
          <w:lang w:eastAsia="en-US"/>
        </w:rPr>
        <w:t>en</w:t>
      </w:r>
      <w:r w:rsidR="00925A05" w:rsidRPr="00AC1A5B">
        <w:rPr>
          <w:rFonts w:asciiTheme="minorHAnsi" w:eastAsia="Calibri" w:hAnsiTheme="minorHAnsi" w:cstheme="minorHAnsi"/>
          <w:sz w:val="22"/>
          <w:szCs w:val="22"/>
          <w:lang w:eastAsia="en-US"/>
        </w:rPr>
        <w:t xml:space="preserve"> for prosjektet</w:t>
      </w:r>
      <w:r w:rsidR="007F1424" w:rsidRPr="00AC1A5B">
        <w:rPr>
          <w:rFonts w:asciiTheme="minorHAnsi" w:eastAsia="Calibri" w:hAnsiTheme="minorHAnsi" w:cstheme="minorHAnsi"/>
          <w:sz w:val="22"/>
          <w:szCs w:val="22"/>
          <w:lang w:eastAsia="en-US"/>
        </w:rPr>
        <w:t>.</w:t>
      </w:r>
    </w:p>
    <w:p w14:paraId="73DE6C25" w14:textId="2777805D"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Vi understeke</w:t>
      </w:r>
      <w:r w:rsidR="008467E8">
        <w:rPr>
          <w:rFonts w:asciiTheme="minorHAnsi" w:eastAsia="Calibri" w:hAnsiTheme="minorHAnsi" w:cstheme="minorHAnsi"/>
          <w:sz w:val="22"/>
          <w:szCs w:val="22"/>
          <w:lang w:eastAsia="en-US"/>
        </w:rPr>
        <w:t>r</w:t>
      </w:r>
      <w:r w:rsidRPr="00597E87">
        <w:rPr>
          <w:rFonts w:asciiTheme="minorHAnsi" w:eastAsia="Calibri" w:hAnsiTheme="minorHAnsi" w:cstheme="minorHAnsi"/>
          <w:sz w:val="22"/>
          <w:szCs w:val="22"/>
          <w:lang w:eastAsia="en-US"/>
        </w:rPr>
        <w:t xml:space="preserve"> det utvalget sier om at det også må gjøres andre tiltak for å bedre jobbmulighetene, som tilrettelegging og oppfølging, bistand til å finne jobb i privat sektor og offentlig sektor. Vi vil også påpeke at uføretrygd – selv en som er mer arbeidsorientert, må være en «siste» mulighet. All annen oppfølging, tilrettelegging og lønnstilskuddsordninger bør være prøvd ut. Å være ung i en prosess som går mot å søke uføretrygd er tøff. Det må nøye vurderes om det vil passe for alle under 30 år på gradert</w:t>
      </w:r>
      <w:r w:rsidR="00C25327">
        <w:rPr>
          <w:rFonts w:asciiTheme="minorHAnsi" w:eastAsia="Calibri" w:hAnsiTheme="minorHAnsi" w:cstheme="minorHAnsi"/>
          <w:sz w:val="22"/>
          <w:szCs w:val="22"/>
          <w:lang w:eastAsia="en-US"/>
        </w:rPr>
        <w:t>e</w:t>
      </w:r>
      <w:r w:rsidRPr="00597E87">
        <w:rPr>
          <w:rFonts w:asciiTheme="minorHAnsi" w:eastAsia="Calibri" w:hAnsiTheme="minorHAnsi" w:cstheme="minorHAnsi"/>
          <w:sz w:val="22"/>
          <w:szCs w:val="22"/>
          <w:lang w:eastAsia="en-US"/>
        </w:rPr>
        <w:t xml:space="preserve"> uføreytelser å bli en del av en slik uføreordning.</w:t>
      </w:r>
    </w:p>
    <w:p w14:paraId="729B50DD" w14:textId="448950E0" w:rsid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Mange unge funksjonshemmede bør tilbys lang og kvalitativ oppfølging og kvalifisering i AAP-ordningen, fremfor å raskt tilbys en arbeidsorientert uføretrygd. Om man kommer til å søke uføretrygd etter et langt AAP-løp, kan det samtidig bli krevende om prosessen knyttet til persons arbeidsproduktivitet, lønnsfastsettelse og uføregrad blir en veldig langvarig og omfattende prosess. Hvordan den enkelte personen håndterer å stå i alle disse prosessene, og bygge opp mestring og selvtillit i et senere arbeidsforhold – må undersøkes godt i forsøket. Det er viktig at dette ikke blir en ordning hvor man som arbeidstaker ikke opplever å bli verdsatt på linje med øvrige kollegaer, blant annet om lønnen ikke oppleves rettferdig.</w:t>
      </w:r>
      <w:r w:rsidR="002B7EB6">
        <w:rPr>
          <w:rFonts w:asciiTheme="minorHAnsi" w:eastAsia="Calibri" w:hAnsiTheme="minorHAnsi" w:cstheme="minorHAnsi"/>
          <w:sz w:val="22"/>
          <w:szCs w:val="22"/>
          <w:lang w:eastAsia="en-US"/>
        </w:rPr>
        <w:t xml:space="preserve"> </w:t>
      </w:r>
    </w:p>
    <w:p w14:paraId="62F074EB" w14:textId="01012CFC" w:rsidR="00AC745F" w:rsidRPr="001B19A9" w:rsidRDefault="00AC745F" w:rsidP="00597E87">
      <w:pPr>
        <w:spacing w:after="160" w:line="259" w:lineRule="auto"/>
        <w:rPr>
          <w:rFonts w:asciiTheme="minorHAnsi" w:eastAsia="Calibri" w:hAnsiTheme="minorHAnsi" w:cstheme="minorHAnsi"/>
          <w:sz w:val="22"/>
          <w:szCs w:val="22"/>
          <w:lang w:eastAsia="en-US"/>
        </w:rPr>
      </w:pPr>
      <w:r w:rsidRPr="001B19A9">
        <w:rPr>
          <w:rFonts w:asciiTheme="minorHAnsi" w:eastAsia="Calibri" w:hAnsiTheme="minorHAnsi" w:cstheme="minorHAnsi"/>
          <w:sz w:val="22"/>
          <w:szCs w:val="22"/>
          <w:lang w:eastAsia="en-US"/>
        </w:rPr>
        <w:t xml:space="preserve">Det er viktig for FFO å </w:t>
      </w:r>
      <w:r w:rsidR="00790C8D">
        <w:rPr>
          <w:rFonts w:asciiTheme="minorHAnsi" w:eastAsia="Calibri" w:hAnsiTheme="minorHAnsi" w:cstheme="minorHAnsi"/>
          <w:sz w:val="22"/>
          <w:szCs w:val="22"/>
          <w:lang w:eastAsia="en-US"/>
        </w:rPr>
        <w:t xml:space="preserve">understreke </w:t>
      </w:r>
      <w:r w:rsidR="00F978CE" w:rsidRPr="001B19A9">
        <w:rPr>
          <w:rFonts w:asciiTheme="minorHAnsi" w:eastAsia="Calibri" w:hAnsiTheme="minorHAnsi" w:cstheme="minorHAnsi"/>
          <w:sz w:val="22"/>
          <w:szCs w:val="22"/>
          <w:lang w:eastAsia="en-US"/>
        </w:rPr>
        <w:t xml:space="preserve">det utvalget </w:t>
      </w:r>
      <w:r w:rsidR="00095CB2">
        <w:rPr>
          <w:rFonts w:asciiTheme="minorHAnsi" w:eastAsia="Calibri" w:hAnsiTheme="minorHAnsi" w:cstheme="minorHAnsi"/>
          <w:sz w:val="22"/>
          <w:szCs w:val="22"/>
          <w:lang w:eastAsia="en-US"/>
        </w:rPr>
        <w:t xml:space="preserve">selv </w:t>
      </w:r>
      <w:r w:rsidR="00F978CE" w:rsidRPr="001B19A9">
        <w:rPr>
          <w:rFonts w:asciiTheme="minorHAnsi" w:eastAsia="Calibri" w:hAnsiTheme="minorHAnsi" w:cstheme="minorHAnsi"/>
          <w:sz w:val="22"/>
          <w:szCs w:val="22"/>
          <w:lang w:eastAsia="en-US"/>
        </w:rPr>
        <w:t>presiser</w:t>
      </w:r>
      <w:r w:rsidR="00856750">
        <w:rPr>
          <w:rFonts w:asciiTheme="minorHAnsi" w:eastAsia="Calibri" w:hAnsiTheme="minorHAnsi" w:cstheme="minorHAnsi"/>
          <w:sz w:val="22"/>
          <w:szCs w:val="22"/>
          <w:lang w:eastAsia="en-US"/>
        </w:rPr>
        <w:t>er;</w:t>
      </w:r>
      <w:r w:rsidR="00F978CE" w:rsidRPr="001B19A9">
        <w:rPr>
          <w:rFonts w:asciiTheme="minorHAnsi" w:eastAsia="Calibri" w:hAnsiTheme="minorHAnsi" w:cstheme="minorHAnsi"/>
          <w:sz w:val="22"/>
          <w:szCs w:val="22"/>
          <w:lang w:eastAsia="en-US"/>
        </w:rPr>
        <w:t xml:space="preserve"> </w:t>
      </w:r>
      <w:r w:rsidR="00041C83" w:rsidRPr="001B19A9">
        <w:rPr>
          <w:rFonts w:asciiTheme="minorHAnsi" w:eastAsia="Calibri" w:hAnsiTheme="minorHAnsi" w:cstheme="minorHAnsi"/>
          <w:sz w:val="22"/>
          <w:szCs w:val="22"/>
          <w:lang w:eastAsia="en-US"/>
        </w:rPr>
        <w:t xml:space="preserve">at de </w:t>
      </w:r>
      <w:r w:rsidR="00C0332A" w:rsidRPr="001B19A9">
        <w:rPr>
          <w:rFonts w:asciiTheme="minorHAnsi" w:eastAsia="Calibri" w:hAnsiTheme="minorHAnsi" w:cstheme="minorHAnsi"/>
          <w:sz w:val="22"/>
          <w:szCs w:val="22"/>
          <w:lang w:eastAsia="en-US"/>
        </w:rPr>
        <w:t>som har så store helseutfordring</w:t>
      </w:r>
      <w:r w:rsidR="00041C83" w:rsidRPr="001B19A9">
        <w:rPr>
          <w:rFonts w:asciiTheme="minorHAnsi" w:eastAsia="Calibri" w:hAnsiTheme="minorHAnsi" w:cstheme="minorHAnsi"/>
          <w:sz w:val="22"/>
          <w:szCs w:val="22"/>
          <w:lang w:eastAsia="en-US"/>
        </w:rPr>
        <w:t>e</w:t>
      </w:r>
      <w:r w:rsidR="00C0332A" w:rsidRPr="001B19A9">
        <w:rPr>
          <w:rFonts w:asciiTheme="minorHAnsi" w:eastAsia="Calibri" w:hAnsiTheme="minorHAnsi" w:cstheme="minorHAnsi"/>
          <w:sz w:val="22"/>
          <w:szCs w:val="22"/>
          <w:lang w:eastAsia="en-US"/>
        </w:rPr>
        <w:t>r at de ikke kan v</w:t>
      </w:r>
      <w:r w:rsidR="00041C83" w:rsidRPr="001B19A9">
        <w:rPr>
          <w:rFonts w:asciiTheme="minorHAnsi" w:eastAsia="Calibri" w:hAnsiTheme="minorHAnsi" w:cstheme="minorHAnsi"/>
          <w:sz w:val="22"/>
          <w:szCs w:val="22"/>
          <w:lang w:eastAsia="en-US"/>
        </w:rPr>
        <w:t>æ</w:t>
      </w:r>
      <w:r w:rsidR="00C0332A" w:rsidRPr="001B19A9">
        <w:rPr>
          <w:rFonts w:asciiTheme="minorHAnsi" w:eastAsia="Calibri" w:hAnsiTheme="minorHAnsi" w:cstheme="minorHAnsi"/>
          <w:sz w:val="22"/>
          <w:szCs w:val="22"/>
          <w:lang w:eastAsia="en-US"/>
        </w:rPr>
        <w:t>re i arbeid, s</w:t>
      </w:r>
      <w:r w:rsidR="00882FAC" w:rsidRPr="001B19A9">
        <w:rPr>
          <w:rFonts w:asciiTheme="minorHAnsi" w:eastAsia="Calibri" w:hAnsiTheme="minorHAnsi" w:cstheme="minorHAnsi"/>
          <w:sz w:val="22"/>
          <w:szCs w:val="22"/>
          <w:lang w:eastAsia="en-US"/>
        </w:rPr>
        <w:t>el</w:t>
      </w:r>
      <w:r w:rsidR="00C0332A" w:rsidRPr="001B19A9">
        <w:rPr>
          <w:rFonts w:asciiTheme="minorHAnsi" w:eastAsia="Calibri" w:hAnsiTheme="minorHAnsi" w:cstheme="minorHAnsi"/>
          <w:sz w:val="22"/>
          <w:szCs w:val="22"/>
          <w:lang w:eastAsia="en-US"/>
        </w:rPr>
        <w:t>v med trygdejustert lønn, fr</w:t>
      </w:r>
      <w:r w:rsidR="00882FAC" w:rsidRPr="001B19A9">
        <w:rPr>
          <w:rFonts w:asciiTheme="minorHAnsi" w:eastAsia="Calibri" w:hAnsiTheme="minorHAnsi" w:cstheme="minorHAnsi"/>
          <w:sz w:val="22"/>
          <w:szCs w:val="22"/>
          <w:lang w:eastAsia="en-US"/>
        </w:rPr>
        <w:t xml:space="preserve">emdeles må kunne </w:t>
      </w:r>
      <w:r w:rsidR="00B57367" w:rsidRPr="001B19A9">
        <w:rPr>
          <w:rFonts w:asciiTheme="minorHAnsi" w:eastAsia="Calibri" w:hAnsiTheme="minorHAnsi" w:cstheme="minorHAnsi"/>
          <w:sz w:val="22"/>
          <w:szCs w:val="22"/>
          <w:lang w:eastAsia="en-US"/>
        </w:rPr>
        <w:t>få</w:t>
      </w:r>
      <w:r w:rsidR="00C0332A" w:rsidRPr="001B19A9">
        <w:rPr>
          <w:rFonts w:asciiTheme="minorHAnsi" w:eastAsia="Calibri" w:hAnsiTheme="minorHAnsi" w:cstheme="minorHAnsi"/>
          <w:sz w:val="22"/>
          <w:szCs w:val="22"/>
          <w:lang w:eastAsia="en-US"/>
        </w:rPr>
        <w:t xml:space="preserve"> vedtak om 100% uføretrygd på same måte som i dag. </w:t>
      </w:r>
      <w:r w:rsidR="00E803E9" w:rsidRPr="001B19A9">
        <w:rPr>
          <w:rFonts w:asciiTheme="minorHAnsi" w:eastAsia="Calibri" w:hAnsiTheme="minorHAnsi" w:cstheme="minorHAnsi"/>
          <w:sz w:val="22"/>
          <w:szCs w:val="22"/>
          <w:lang w:eastAsia="en-US"/>
        </w:rPr>
        <w:t>Muligheten for å kunne kombinere arbeid og trygd</w:t>
      </w:r>
      <w:r w:rsidR="006A3CEB" w:rsidRPr="001B19A9">
        <w:rPr>
          <w:rFonts w:asciiTheme="minorHAnsi" w:eastAsia="Calibri" w:hAnsiTheme="minorHAnsi" w:cstheme="minorHAnsi"/>
          <w:sz w:val="22"/>
          <w:szCs w:val="22"/>
          <w:lang w:eastAsia="en-US"/>
        </w:rPr>
        <w:t xml:space="preserve"> slik det er </w:t>
      </w:r>
      <w:r w:rsidR="00E803E9" w:rsidRPr="001B19A9">
        <w:rPr>
          <w:rFonts w:asciiTheme="minorHAnsi" w:eastAsia="Calibri" w:hAnsiTheme="minorHAnsi" w:cstheme="minorHAnsi"/>
          <w:sz w:val="22"/>
          <w:szCs w:val="22"/>
          <w:lang w:eastAsia="en-US"/>
        </w:rPr>
        <w:t xml:space="preserve">i dagens ordning må </w:t>
      </w:r>
      <w:r w:rsidR="002D1FC6" w:rsidRPr="001B19A9">
        <w:rPr>
          <w:rFonts w:asciiTheme="minorHAnsi" w:eastAsia="Calibri" w:hAnsiTheme="minorHAnsi" w:cstheme="minorHAnsi"/>
          <w:sz w:val="22"/>
          <w:szCs w:val="22"/>
          <w:lang w:eastAsia="en-US"/>
        </w:rPr>
        <w:t>opprettholdes f</w:t>
      </w:r>
      <w:r w:rsidR="006A3CEB" w:rsidRPr="001B19A9">
        <w:rPr>
          <w:rFonts w:asciiTheme="minorHAnsi" w:eastAsia="Calibri" w:hAnsiTheme="minorHAnsi" w:cstheme="minorHAnsi"/>
          <w:sz w:val="22"/>
          <w:szCs w:val="22"/>
          <w:lang w:eastAsia="en-US"/>
        </w:rPr>
        <w:t>or de som</w:t>
      </w:r>
      <w:r w:rsidR="00747817" w:rsidRPr="001B19A9">
        <w:rPr>
          <w:rFonts w:asciiTheme="minorHAnsi" w:eastAsia="Calibri" w:hAnsiTheme="minorHAnsi" w:cstheme="minorHAnsi"/>
          <w:sz w:val="22"/>
          <w:szCs w:val="22"/>
          <w:lang w:eastAsia="en-US"/>
        </w:rPr>
        <w:t xml:space="preserve"> har ordinær uføretrygd</w:t>
      </w:r>
      <w:r w:rsidR="008E1709">
        <w:rPr>
          <w:rFonts w:asciiTheme="minorHAnsi" w:eastAsia="Calibri" w:hAnsiTheme="minorHAnsi" w:cstheme="minorHAnsi"/>
          <w:sz w:val="22"/>
          <w:szCs w:val="22"/>
          <w:lang w:eastAsia="en-US"/>
        </w:rPr>
        <w:t>, gradert eller 100 prosent</w:t>
      </w:r>
      <w:r w:rsidR="00747817" w:rsidRPr="001B19A9">
        <w:rPr>
          <w:rFonts w:asciiTheme="minorHAnsi" w:eastAsia="Calibri" w:hAnsiTheme="minorHAnsi" w:cstheme="minorHAnsi"/>
          <w:sz w:val="22"/>
          <w:szCs w:val="22"/>
          <w:lang w:eastAsia="en-US"/>
        </w:rPr>
        <w:t xml:space="preserve">. </w:t>
      </w:r>
    </w:p>
    <w:p w14:paraId="282870D0" w14:textId="2E8428CF"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lastRenderedPageBreak/>
        <w:t>Utvalget foreslår en omlegging av fribeløpet i uføretrygden ved at fribeløpet på 0,4 G blir erstattet med halvert avkortning over et lengre intervall. FFO har vært opptatt av insentiver i uføreordningen som gjør det mer lønnsomt å kombinere arbeid og trygd. Likevel har vi kommet fram til at vi ikke støtter en slik omlegging som foreslås. Mange opplevde det utfordrende da fribeløpet på 1 G ble redusert til 0,4 G, og det vil være uheldig å stramme ytterligere inn på fribeløpet for dem som kun er litt i arbeid eller har en annen inntekt fra honorar og verv etc. FFO mener at fribeløpet ideelt burde settes til 1 G, og kan ikke støtte en endring som medfører at de som i dag har lagt seg nær en inntekt på 0,4 G vil tape på ordningen.</w:t>
      </w:r>
    </w:p>
    <w:p w14:paraId="7328BA88" w14:textId="09FABECC"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Vi vil også problematisere hvor mange som faktisk vil øke sin arbeidsinnsats ved å tilpasse seg nye regler og utnytter den fordelen som de gir sammenlignet med i dag? Da de fleste får innvilget 100 % uføretrygd vil det primært være dem som øker inntekten fra 0,4 G til minst 0,8 G og fram til 1,2 G, som er den gruppen som oppnår en gevinst med endringen. Vi er i tvil om dette økonomiske premisset vil øke arbeidsdeltakelsen, da uføres arbeidsdeltakelse er knytte</w:t>
      </w:r>
      <w:r w:rsidR="009A485B">
        <w:rPr>
          <w:rFonts w:asciiTheme="minorHAnsi" w:eastAsia="Calibri" w:hAnsiTheme="minorHAnsi" w:cstheme="minorHAnsi"/>
          <w:sz w:val="22"/>
          <w:szCs w:val="22"/>
          <w:lang w:eastAsia="en-US"/>
        </w:rPr>
        <w:t>t</w:t>
      </w:r>
      <w:r w:rsidRPr="00597E87">
        <w:rPr>
          <w:rFonts w:asciiTheme="minorHAnsi" w:eastAsia="Calibri" w:hAnsiTheme="minorHAnsi" w:cstheme="minorHAnsi"/>
          <w:sz w:val="22"/>
          <w:szCs w:val="22"/>
          <w:lang w:eastAsia="en-US"/>
        </w:rPr>
        <w:t xml:space="preserve"> til mange faktorer.  </w:t>
      </w:r>
    </w:p>
    <w:p w14:paraId="28E3084A" w14:textId="48913AB0"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FFO støtter forslaget om at det fastsatte beløpet for minste inntekt før uførhet (IFU) for mottakere av uføretrygd med minsteytelse heves fra 3,5 G til 3,75 G for enslige og fra 3,3 G til 3,45 G for gifte og samboende. Dette har en sosial profil knyttet til at lav uføreinntekt har høy avkortning, noe som gjør at det oppleves </w:t>
      </w:r>
      <w:r w:rsidR="006F3E35">
        <w:rPr>
          <w:rFonts w:asciiTheme="minorHAnsi" w:eastAsia="Calibri" w:hAnsiTheme="minorHAnsi" w:cstheme="minorHAnsi"/>
          <w:sz w:val="22"/>
          <w:szCs w:val="22"/>
          <w:lang w:eastAsia="en-US"/>
        </w:rPr>
        <w:t>m</w:t>
      </w:r>
      <w:r w:rsidR="00EC4E46">
        <w:rPr>
          <w:rFonts w:asciiTheme="minorHAnsi" w:eastAsia="Calibri" w:hAnsiTheme="minorHAnsi" w:cstheme="minorHAnsi"/>
          <w:sz w:val="22"/>
          <w:szCs w:val="22"/>
          <w:lang w:eastAsia="en-US"/>
        </w:rPr>
        <w:t>indre</w:t>
      </w:r>
      <w:r w:rsidRPr="00597E87">
        <w:rPr>
          <w:rFonts w:asciiTheme="minorHAnsi" w:eastAsia="Calibri" w:hAnsiTheme="minorHAnsi" w:cstheme="minorHAnsi"/>
          <w:sz w:val="22"/>
          <w:szCs w:val="22"/>
          <w:lang w:eastAsia="en-US"/>
        </w:rPr>
        <w:t xml:space="preserve"> motiverende for uføre med lave inntekter å jobbe noe i kombinasjon med trygden. </w:t>
      </w:r>
    </w:p>
    <w:p w14:paraId="2F8D03EA" w14:textId="77777777" w:rsidR="00597E87" w:rsidRPr="00A60BBF" w:rsidRDefault="00597E87" w:rsidP="00A60BBF">
      <w:pPr>
        <w:pStyle w:val="Overskrift1"/>
        <w:rPr>
          <w:rFonts w:asciiTheme="majorHAnsi" w:eastAsia="Calibri" w:hAnsiTheme="majorHAnsi"/>
          <w:sz w:val="24"/>
          <w:szCs w:val="24"/>
          <w:lang w:eastAsia="en-US"/>
        </w:rPr>
      </w:pPr>
      <w:r w:rsidRPr="00A60BBF">
        <w:rPr>
          <w:rFonts w:asciiTheme="majorHAnsi" w:eastAsia="Calibri" w:hAnsiTheme="majorHAnsi"/>
          <w:sz w:val="24"/>
          <w:szCs w:val="24"/>
          <w:lang w:eastAsia="en-US"/>
        </w:rPr>
        <w:t xml:space="preserve">NOU 2021:2 - Kapittel 11 Oppfølging, tiltak og ytelser for unge under 30 år </w:t>
      </w:r>
    </w:p>
    <w:p w14:paraId="455F7D97" w14:textId="753AF43E"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Utvalget drøfter en rekke gode innsatser i NOU 2021:2 for å følge unge arbeidstakere bedre opp. FFO er samtidig svært skuffet over kuttene som allerede er foretatt i arbeidsavklaringspengeordningen, både med hensyn til </w:t>
      </w:r>
      <w:r w:rsidR="00804B4A">
        <w:rPr>
          <w:rFonts w:asciiTheme="minorHAnsi" w:eastAsia="Calibri" w:hAnsiTheme="minorHAnsi" w:cstheme="minorHAnsi"/>
          <w:sz w:val="22"/>
          <w:szCs w:val="22"/>
          <w:lang w:eastAsia="en-US"/>
        </w:rPr>
        <w:t xml:space="preserve">den </w:t>
      </w:r>
      <w:r w:rsidRPr="00597E87">
        <w:rPr>
          <w:rFonts w:asciiTheme="minorHAnsi" w:eastAsia="Calibri" w:hAnsiTheme="minorHAnsi" w:cstheme="minorHAnsi"/>
          <w:sz w:val="22"/>
          <w:szCs w:val="22"/>
          <w:lang w:eastAsia="en-US"/>
        </w:rPr>
        <w:t>reduserte ytelsen til unge under 30 år og fjerning</w:t>
      </w:r>
      <w:r w:rsidR="00804B4A">
        <w:rPr>
          <w:rFonts w:asciiTheme="minorHAnsi" w:eastAsia="Calibri" w:hAnsiTheme="minorHAnsi" w:cstheme="minorHAnsi"/>
          <w:sz w:val="22"/>
          <w:szCs w:val="22"/>
          <w:lang w:eastAsia="en-US"/>
        </w:rPr>
        <w:t>en</w:t>
      </w:r>
      <w:r w:rsidRPr="00597E87">
        <w:rPr>
          <w:rFonts w:asciiTheme="minorHAnsi" w:eastAsia="Calibri" w:hAnsiTheme="minorHAnsi" w:cstheme="minorHAnsi"/>
          <w:sz w:val="22"/>
          <w:szCs w:val="22"/>
          <w:lang w:eastAsia="en-US"/>
        </w:rPr>
        <w:t xml:space="preserve"> av </w:t>
      </w:r>
      <w:proofErr w:type="spellStart"/>
      <w:r w:rsidRPr="00597E87">
        <w:rPr>
          <w:rFonts w:asciiTheme="minorHAnsi" w:eastAsia="Calibri" w:hAnsiTheme="minorHAnsi" w:cstheme="minorHAnsi"/>
          <w:sz w:val="22"/>
          <w:szCs w:val="22"/>
          <w:lang w:eastAsia="en-US"/>
        </w:rPr>
        <w:t>ung</w:t>
      </w:r>
      <w:proofErr w:type="spellEnd"/>
      <w:r w:rsidRPr="00597E87">
        <w:rPr>
          <w:rFonts w:asciiTheme="minorHAnsi" w:eastAsia="Calibri" w:hAnsiTheme="minorHAnsi" w:cstheme="minorHAnsi"/>
          <w:sz w:val="22"/>
          <w:szCs w:val="22"/>
          <w:lang w:eastAsia="en-US"/>
        </w:rPr>
        <w:t xml:space="preserve"> uføre tillegget jfr. forslag i NOU 2019:7.  Dette, og slik varighetsbestemmelsen i ordningen nå er</w:t>
      </w:r>
      <w:r w:rsidR="00D4398A">
        <w:rPr>
          <w:rFonts w:asciiTheme="minorHAnsi" w:eastAsia="Calibri" w:hAnsiTheme="minorHAnsi" w:cstheme="minorHAnsi"/>
          <w:sz w:val="22"/>
          <w:szCs w:val="22"/>
          <w:lang w:eastAsia="en-US"/>
        </w:rPr>
        <w:t>,</w:t>
      </w:r>
      <w:r w:rsidRPr="00597E87">
        <w:rPr>
          <w:rFonts w:asciiTheme="minorHAnsi" w:eastAsia="Calibri" w:hAnsiTheme="minorHAnsi" w:cstheme="minorHAnsi"/>
          <w:sz w:val="22"/>
          <w:szCs w:val="22"/>
          <w:lang w:eastAsia="en-US"/>
        </w:rPr>
        <w:t xml:space="preserve"> har gjort AAP til et svakere virkemiddel for å hindre uførhet og sysselsetting av personer som trenger omfattende arbeidsrettet oppfølging i et arbeidsavklaringsløp. </w:t>
      </w:r>
    </w:p>
    <w:p w14:paraId="77855D05" w14:textId="77777777"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Vi støtter heller ikke forslagene i NOU 2020:2, som ytterligere skal begrense unges mulighet til å være kvalifisert til å komme inn i AAP-ordningen. Vi ber departementet avvise forslaget om at personer under 30 år som ikke kommer fra maksimal sykepengeperiode, og som ikke har opparbeidet et beregningsgrunnlag for arbeidsavklaringspenger på minst 1,5 G, skal gå inn i en innsatsperiode på ett år før arbeidsavklaringspenger kan innvilges. </w:t>
      </w:r>
    </w:p>
    <w:p w14:paraId="28C06404" w14:textId="71B8E3DC"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 xml:space="preserve">Om man kvalifiserer ut fra inngangsvilkårene knyttet til at det er fastslått at arbeidsevnen er nedsatt med 50 prosent eller mer på grunn av helsemessige årsaker, mener vi det ikke er hensiktsmessig at man skal tilbys annen inntektssikring gjennom aktivitet, som kvalifiseringsstønad eller tiltakspenger. For noen vil det sannsynligvis i realiteten innebære økonomisk sosialhjelp, selv om utvalget peker på at det ikke skal fungere som hovedinntektskilde over lang tid i en innsatsperiode. Det vil være mye mer målrettet om man så raskt som mulig kan gå i gang med et individuelt tilpasset arbeidsavklaringsløp på AAP. Mange av disse unge menneskene vil trenge et samordnet oppfølgingsløp med helsesektoren, som vi mener passer best i en AAP-ordning. </w:t>
      </w:r>
    </w:p>
    <w:p w14:paraId="0F26A581" w14:textId="02EF7B7D"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Vi savner e</w:t>
      </w:r>
      <w:r w:rsidR="00D92909">
        <w:rPr>
          <w:rFonts w:asciiTheme="minorHAnsi" w:eastAsia="Calibri" w:hAnsiTheme="minorHAnsi" w:cstheme="minorHAnsi"/>
          <w:sz w:val="22"/>
          <w:szCs w:val="22"/>
          <w:lang w:eastAsia="en-US"/>
        </w:rPr>
        <w:t>n</w:t>
      </w:r>
      <w:r w:rsidRPr="00597E87">
        <w:rPr>
          <w:rFonts w:asciiTheme="minorHAnsi" w:eastAsia="Calibri" w:hAnsiTheme="minorHAnsi" w:cstheme="minorHAnsi"/>
          <w:sz w:val="22"/>
          <w:szCs w:val="22"/>
          <w:lang w:eastAsia="en-US"/>
        </w:rPr>
        <w:t xml:space="preserve"> dyp</w:t>
      </w:r>
      <w:r w:rsidR="00156466">
        <w:rPr>
          <w:rFonts w:asciiTheme="minorHAnsi" w:eastAsia="Calibri" w:hAnsiTheme="minorHAnsi" w:cstheme="minorHAnsi"/>
          <w:sz w:val="22"/>
          <w:szCs w:val="22"/>
          <w:lang w:eastAsia="en-US"/>
        </w:rPr>
        <w:t>t</w:t>
      </w:r>
      <w:r w:rsidRPr="00597E87">
        <w:rPr>
          <w:rFonts w:asciiTheme="minorHAnsi" w:eastAsia="Calibri" w:hAnsiTheme="minorHAnsi" w:cstheme="minorHAnsi"/>
          <w:sz w:val="22"/>
          <w:szCs w:val="22"/>
          <w:lang w:eastAsia="en-US"/>
        </w:rPr>
        <w:t>gående utredning av utvalget for hvordan man kan forbedre AAP-ordningen, f</w:t>
      </w:r>
      <w:r w:rsidR="00156466">
        <w:rPr>
          <w:rFonts w:asciiTheme="minorHAnsi" w:eastAsia="Calibri" w:hAnsiTheme="minorHAnsi" w:cstheme="minorHAnsi"/>
          <w:sz w:val="22"/>
          <w:szCs w:val="22"/>
          <w:lang w:eastAsia="en-US"/>
        </w:rPr>
        <w:t xml:space="preserve">or </w:t>
      </w:r>
      <w:r w:rsidRPr="00597E87">
        <w:rPr>
          <w:rFonts w:asciiTheme="minorHAnsi" w:eastAsia="Calibri" w:hAnsiTheme="minorHAnsi" w:cstheme="minorHAnsi"/>
          <w:sz w:val="22"/>
          <w:szCs w:val="22"/>
          <w:lang w:eastAsia="en-US"/>
        </w:rPr>
        <w:t>eks</w:t>
      </w:r>
      <w:r w:rsidR="00156466">
        <w:rPr>
          <w:rFonts w:asciiTheme="minorHAnsi" w:eastAsia="Calibri" w:hAnsiTheme="minorHAnsi" w:cstheme="minorHAnsi"/>
          <w:sz w:val="22"/>
          <w:szCs w:val="22"/>
          <w:lang w:eastAsia="en-US"/>
        </w:rPr>
        <w:t>empel</w:t>
      </w:r>
      <w:r w:rsidRPr="00597E87">
        <w:rPr>
          <w:rFonts w:asciiTheme="minorHAnsi" w:eastAsia="Calibri" w:hAnsiTheme="minorHAnsi" w:cstheme="minorHAnsi"/>
          <w:sz w:val="22"/>
          <w:szCs w:val="22"/>
          <w:lang w:eastAsia="en-US"/>
        </w:rPr>
        <w:t xml:space="preserve"> med å investere mer i ordningen med hensyn til kapasitet i NAV. Varighetene i AAP er også mer sammenfallende med muligheten til å få ta lengre eller høyere utdanning som et arbeidsrettet tiltak. Det meste av utvalgets drøfting handler om hvordan man kan ta unge personer ut av AAP, og over på KVP-programmet. Vi ser at KVP-programmet kan være godt egnet for enkelte grupper av unge som står utenfor arbeidslivet, og det er bra det til nå har vært god veilederkapasitet i denne ordningen. Og for en </w:t>
      </w:r>
      <w:r w:rsidRPr="00597E87">
        <w:rPr>
          <w:rFonts w:asciiTheme="minorHAnsi" w:eastAsia="Calibri" w:hAnsiTheme="minorHAnsi" w:cstheme="minorHAnsi"/>
          <w:sz w:val="22"/>
          <w:szCs w:val="22"/>
          <w:lang w:eastAsia="en-US"/>
        </w:rPr>
        <w:lastRenderedPageBreak/>
        <w:t xml:space="preserve">del brukere handler suksessen for å komme i arbeid nettopp det, hvor tett oppfølging de får – enten det er i AAP-ordningen eller i KVP-programmet. </w:t>
      </w:r>
    </w:p>
    <w:p w14:paraId="402F039B" w14:textId="77777777" w:rsidR="00597E87" w:rsidRPr="00597E87" w:rsidRDefault="00597E87" w:rsidP="00597E87">
      <w:pPr>
        <w:spacing w:after="160" w:line="259" w:lineRule="auto"/>
        <w:rPr>
          <w:rFonts w:asciiTheme="minorHAnsi" w:eastAsia="Calibri" w:hAnsiTheme="minorHAnsi" w:cstheme="minorHAnsi"/>
          <w:sz w:val="22"/>
          <w:szCs w:val="22"/>
          <w:lang w:eastAsia="en-US"/>
        </w:rPr>
      </w:pPr>
      <w:r w:rsidRPr="00597E87">
        <w:rPr>
          <w:rFonts w:asciiTheme="minorHAnsi" w:eastAsia="Calibri" w:hAnsiTheme="minorHAnsi" w:cstheme="minorHAnsi"/>
          <w:sz w:val="22"/>
          <w:szCs w:val="22"/>
          <w:lang w:eastAsia="en-US"/>
        </w:rPr>
        <w:t>Vi har også merket oss at utvalgets flertall mener at ansvarsfordelingen mellom stat og kommune må være ordnet på en måte som ikke begrenser bruken av kvalifiseringsprogrammet, og at det trolig vil måtte innebære endringer i ansvarsfordelingen knyttet til at dette i dag er et rent kommunalt ansvar. Slik at om en skal gjøre KVP til en enda mer omfattende ordning, vil det kreve en annen finansiering og organisering enn i dag.</w:t>
      </w:r>
    </w:p>
    <w:p w14:paraId="21CE4967" w14:textId="77777777" w:rsidR="00756519" w:rsidRDefault="00756519" w:rsidP="00465D56">
      <w:pPr>
        <w:pStyle w:val="paragraph"/>
        <w:spacing w:before="0" w:beforeAutospacing="0" w:after="0" w:afterAutospacing="0"/>
        <w:textAlignment w:val="baseline"/>
        <w:rPr>
          <w:rFonts w:asciiTheme="minorHAnsi" w:hAnsiTheme="minorHAnsi" w:cstheme="minorHAnsi"/>
          <w:sz w:val="22"/>
          <w:szCs w:val="22"/>
        </w:rPr>
      </w:pPr>
    </w:p>
    <w:p w14:paraId="16D337D2" w14:textId="42CF326D" w:rsidR="00B72F35" w:rsidRPr="00A00FC4" w:rsidRDefault="00B72F35" w:rsidP="00465D56">
      <w:pPr>
        <w:pStyle w:val="paragraph"/>
        <w:spacing w:before="0" w:beforeAutospacing="0" w:after="0" w:afterAutospacing="0"/>
        <w:textAlignment w:val="baseline"/>
        <w:rPr>
          <w:rFonts w:asciiTheme="minorHAnsi" w:hAnsiTheme="minorHAnsi" w:cstheme="minorHAnsi"/>
          <w:sz w:val="22"/>
          <w:szCs w:val="22"/>
        </w:rPr>
      </w:pPr>
      <w:r w:rsidRPr="00A00FC4">
        <w:rPr>
          <w:rFonts w:asciiTheme="minorHAnsi" w:hAnsiTheme="minorHAnsi" w:cstheme="minorHAnsi"/>
          <w:sz w:val="22"/>
          <w:szCs w:val="22"/>
        </w:rPr>
        <w:t>Med vennlig hilsen</w:t>
      </w:r>
    </w:p>
    <w:p w14:paraId="711F4FCC" w14:textId="2697C5E6" w:rsidR="00B72F35" w:rsidRPr="00A00FC4" w:rsidRDefault="00603CF3" w:rsidP="00B72F35">
      <w:pPr>
        <w:rPr>
          <w:rFonts w:asciiTheme="minorHAnsi" w:hAnsiTheme="minorHAnsi" w:cstheme="minorHAnsi"/>
          <w:sz w:val="22"/>
          <w:szCs w:val="22"/>
        </w:rPr>
      </w:pPr>
      <w:r w:rsidRPr="00A00FC4">
        <w:rPr>
          <w:rFonts w:asciiTheme="minorHAnsi" w:hAnsiTheme="minorHAnsi" w:cstheme="minorHAnsi"/>
          <w:b/>
          <w:sz w:val="22"/>
          <w:szCs w:val="22"/>
        </w:rPr>
        <w:t>FUNKSJONSHEMMEDES FELLESORGANISASJON</w:t>
      </w:r>
    </w:p>
    <w:p w14:paraId="2CDF841F" w14:textId="77777777" w:rsidR="00B43CE2" w:rsidRPr="00502D67" w:rsidRDefault="00B43CE2" w:rsidP="00B43CE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rPr>
          <w:rFonts w:asciiTheme="minorHAnsi" w:hAnsiTheme="minorHAnsi"/>
          <w:sz w:val="22"/>
          <w:szCs w:val="22"/>
        </w:rPr>
      </w:pPr>
      <w:r>
        <w:rPr>
          <w:noProof/>
          <w:color w:val="2B579A"/>
          <w:shd w:val="clear" w:color="auto" w:fill="E6E6E6"/>
        </w:rPr>
        <w:drawing>
          <wp:inline distT="0" distB="0" distL="0" distR="0" wp14:anchorId="68F5B878" wp14:editId="315B7B4D">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11">
                      <a:extLst>
                        <a:ext uri="{28A0092B-C50C-407E-A947-70E740481C1C}">
                          <a14:useLocalDpi xmlns:a14="http://schemas.microsoft.com/office/drawing/2010/main" val="0"/>
                        </a:ext>
                      </a:extLst>
                    </a:blip>
                    <a:stretch>
                      <a:fillRect/>
                    </a:stretch>
                  </pic:blipFill>
                  <pic:spPr>
                    <a:xfrm>
                      <a:off x="0" y="0"/>
                      <a:ext cx="1524000" cy="396240"/>
                    </a:xfrm>
                    <a:prstGeom prst="rect">
                      <a:avLst/>
                    </a:prstGeom>
                  </pic:spPr>
                </pic:pic>
              </a:graphicData>
            </a:graphic>
          </wp:inline>
        </w:drawing>
      </w:r>
      <w:r>
        <w:tab/>
      </w:r>
      <w:r>
        <w:tab/>
      </w:r>
      <w:r>
        <w:tab/>
      </w:r>
      <w:r>
        <w:tab/>
      </w:r>
      <w:r>
        <w:tab/>
      </w:r>
      <w:r>
        <w:tab/>
      </w:r>
      <w:r>
        <w:rPr>
          <w:noProof/>
          <w:color w:val="2B579A"/>
          <w:shd w:val="clear" w:color="auto" w:fill="E6E6E6"/>
        </w:rPr>
        <w:drawing>
          <wp:inline distT="0" distB="0" distL="0" distR="0" wp14:anchorId="2774364B" wp14:editId="172A744C">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12">
                      <a:extLst>
                        <a:ext uri="{28A0092B-C50C-407E-A947-70E740481C1C}">
                          <a14:useLocalDpi xmlns:a14="http://schemas.microsoft.com/office/drawing/2010/main" val="0"/>
                        </a:ext>
                      </a:extLst>
                    </a:blip>
                    <a:stretch>
                      <a:fillRect/>
                    </a:stretch>
                  </pic:blipFill>
                  <pic:spPr>
                    <a:xfrm>
                      <a:off x="0" y="0"/>
                      <a:ext cx="1243965" cy="438785"/>
                    </a:xfrm>
                    <a:prstGeom prst="rect">
                      <a:avLst/>
                    </a:prstGeom>
                  </pic:spPr>
                </pic:pic>
              </a:graphicData>
            </a:graphic>
          </wp:inline>
        </w:drawing>
      </w:r>
      <w:r>
        <w:tab/>
      </w:r>
    </w:p>
    <w:p w14:paraId="15DC7221" w14:textId="77777777" w:rsidR="00B43CE2" w:rsidRPr="00502D67" w:rsidRDefault="00B43CE2" w:rsidP="00B43CE2">
      <w:pPr>
        <w:rPr>
          <w:rFonts w:asciiTheme="minorHAnsi" w:hAnsiTheme="minorHAnsi"/>
          <w:sz w:val="22"/>
          <w:szCs w:val="22"/>
        </w:rPr>
      </w:pPr>
      <w:r w:rsidRPr="00502D67">
        <w:rPr>
          <w:rFonts w:asciiTheme="minorHAnsi" w:hAnsiTheme="minorHAnsi"/>
          <w:sz w:val="22"/>
          <w:szCs w:val="22"/>
        </w:rPr>
        <w:t xml:space="preserve">Eva Buschmann </w:t>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r>
      <w:r w:rsidRPr="00502D67">
        <w:rPr>
          <w:rFonts w:asciiTheme="minorHAnsi" w:hAnsiTheme="minorHAnsi"/>
          <w:sz w:val="22"/>
          <w:szCs w:val="22"/>
        </w:rPr>
        <w:tab/>
        <w:t>Lilly Ann Elvestad</w:t>
      </w:r>
    </w:p>
    <w:p w14:paraId="35A099D0" w14:textId="4CE3928B" w:rsidR="00DF10C1" w:rsidRDefault="00B43CE2">
      <w:pPr>
        <w:rPr>
          <w:sz w:val="22"/>
          <w:szCs w:val="22"/>
        </w:rPr>
      </w:pPr>
      <w:r w:rsidRPr="00502D67">
        <w:rPr>
          <w:rFonts w:asciiTheme="minorHAnsi" w:hAnsiTheme="minorHAnsi"/>
          <w:sz w:val="22"/>
          <w:szCs w:val="22"/>
        </w:rPr>
        <w:t>Styreleder</w:t>
      </w:r>
      <w:r w:rsidRPr="00502D67">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EECF5" w14:textId="77777777" w:rsidR="00E31F53" w:rsidRDefault="00E31F53" w:rsidP="00B4261E">
      <w:r>
        <w:separator/>
      </w:r>
    </w:p>
  </w:endnote>
  <w:endnote w:type="continuationSeparator" w:id="0">
    <w:p w14:paraId="30B45524" w14:textId="77777777" w:rsidR="00E31F53" w:rsidRDefault="00E31F53" w:rsidP="00B4261E">
      <w:r>
        <w:continuationSeparator/>
      </w:r>
    </w:p>
  </w:endnote>
  <w:endnote w:type="continuationNotice" w:id="1">
    <w:p w14:paraId="721163E5" w14:textId="77777777" w:rsidR="00E31F53" w:rsidRDefault="00E3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C6E" w14:textId="77777777" w:rsidR="00C519DC" w:rsidRPr="005D0149" w:rsidRDefault="00DF10C1" w:rsidP="00F5658A">
    <w:pPr>
      <w:pStyle w:val="Bunntekst"/>
      <w:pBdr>
        <w:top w:val="single" w:sz="4" w:space="1" w:color="auto"/>
      </w:pBdr>
      <w:jc w:val="center"/>
      <w:rPr>
        <w:rFonts w:cs="Arial"/>
        <w:sz w:val="18"/>
        <w:szCs w:val="20"/>
      </w:rPr>
    </w:pPr>
    <w:r>
      <w:rPr>
        <w:rFonts w:cs="Arial"/>
        <w:noProof/>
        <w:color w:val="2B579A"/>
        <w:sz w:val="18"/>
        <w:szCs w:val="20"/>
        <w:shd w:val="clear" w:color="auto" w:fill="E6E6E6"/>
      </w:rPr>
      <mc:AlternateContent>
        <mc:Choice Requires="wps">
          <w:drawing>
            <wp:anchor distT="0" distB="0" distL="114300" distR="114300" simplePos="0" relativeHeight="251658240" behindDoc="0" locked="0" layoutInCell="1" allowOverlap="1" wp14:anchorId="4BAB002D" wp14:editId="7A328EE4">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color w:val="2B579A"/>
                              <w:sz w:val="20"/>
                              <w:shd w:val="clear" w:color="auto" w:fill="E6E6E6"/>
                            </w:rPr>
                            <w:fldChar w:fldCharType="begin"/>
                          </w:r>
                          <w:r w:rsidRPr="00C07904">
                            <w:rPr>
                              <w:sz w:val="20"/>
                            </w:rPr>
                            <w:instrText xml:space="preserve"> PAGE  \* Arabic  \* MERGEFORMAT </w:instrText>
                          </w:r>
                          <w:r w:rsidRPr="00C07904">
                            <w:rPr>
                              <w:color w:val="2B579A"/>
                              <w:sz w:val="20"/>
                              <w:shd w:val="clear" w:color="auto" w:fill="E6E6E6"/>
                            </w:rPr>
                            <w:fldChar w:fldCharType="separate"/>
                          </w:r>
                          <w:r w:rsidR="00C16182">
                            <w:rPr>
                              <w:noProof/>
                              <w:sz w:val="20"/>
                            </w:rPr>
                            <w:t>2</w:t>
                          </w:r>
                          <w:r w:rsidRPr="00C07904">
                            <w:rPr>
                              <w:color w:val="2B579A"/>
                              <w:sz w:val="20"/>
                              <w:shd w:val="clear" w:color="auto" w:fill="E6E6E6"/>
                            </w:rPr>
                            <w:fldChar w:fldCharType="end"/>
                          </w:r>
                        </w:p>
                        <w:p w14:paraId="1536773C"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002D"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BA788C2"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color w:val="2B579A"/>
                        <w:sz w:val="20"/>
                        <w:shd w:val="clear" w:color="auto" w:fill="E6E6E6"/>
                      </w:rPr>
                      <w:fldChar w:fldCharType="begin"/>
                    </w:r>
                    <w:r w:rsidRPr="00C07904">
                      <w:rPr>
                        <w:sz w:val="20"/>
                      </w:rPr>
                      <w:instrText xml:space="preserve"> PAGE  \* Arabic  \* MERGEFORMAT </w:instrText>
                    </w:r>
                    <w:r w:rsidRPr="00C07904">
                      <w:rPr>
                        <w:color w:val="2B579A"/>
                        <w:sz w:val="20"/>
                        <w:shd w:val="clear" w:color="auto" w:fill="E6E6E6"/>
                      </w:rPr>
                      <w:fldChar w:fldCharType="separate"/>
                    </w:r>
                    <w:r w:rsidR="00C16182">
                      <w:rPr>
                        <w:noProof/>
                        <w:sz w:val="20"/>
                      </w:rPr>
                      <w:t>2</w:t>
                    </w:r>
                    <w:r w:rsidRPr="00C07904">
                      <w:rPr>
                        <w:color w:val="2B579A"/>
                        <w:sz w:val="20"/>
                        <w:shd w:val="clear" w:color="auto" w:fill="E6E6E6"/>
                      </w:rPr>
                      <w:fldChar w:fldCharType="end"/>
                    </w:r>
                  </w:p>
                  <w:p w14:paraId="1536773C"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CDA0D1D"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3435F3C4"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5166"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color w:val="2B579A"/>
        <w:sz w:val="16"/>
        <w:szCs w:val="20"/>
        <w:shd w:val="clear" w:color="auto" w:fill="E6E6E6"/>
      </w:rPr>
      <mc:AlternateContent>
        <mc:Choice Requires="wps">
          <w:drawing>
            <wp:anchor distT="0" distB="0" distL="114300" distR="114300" simplePos="0" relativeHeight="251658243" behindDoc="0" locked="0" layoutInCell="1" allowOverlap="1" wp14:anchorId="3D5F8DA3" wp14:editId="15C96EAC">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color w:val="2B579A"/>
                              <w:sz w:val="20"/>
                              <w:shd w:val="clear" w:color="auto" w:fill="E6E6E6"/>
                            </w:rPr>
                            <w:fldChar w:fldCharType="begin"/>
                          </w:r>
                          <w:r w:rsidRPr="002E2E8E">
                            <w:rPr>
                              <w:sz w:val="20"/>
                            </w:rPr>
                            <w:instrText xml:space="preserve"> PAGE  \* Arabic  \* MERGEFORMAT </w:instrText>
                          </w:r>
                          <w:r w:rsidRPr="002E2E8E">
                            <w:rPr>
                              <w:color w:val="2B579A"/>
                              <w:sz w:val="20"/>
                              <w:shd w:val="clear" w:color="auto" w:fill="E6E6E6"/>
                            </w:rPr>
                            <w:fldChar w:fldCharType="separate"/>
                          </w:r>
                          <w:r w:rsidR="00C16182">
                            <w:rPr>
                              <w:noProof/>
                              <w:sz w:val="20"/>
                            </w:rPr>
                            <w:t>1</w:t>
                          </w:r>
                          <w:r w:rsidRPr="002E2E8E">
                            <w:rPr>
                              <w:color w:val="2B579A"/>
                              <w:sz w:val="20"/>
                              <w:shd w:val="clear" w:color="auto" w:fill="E6E6E6"/>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8DA3"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10E9DEC9"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color w:val="2B579A"/>
                        <w:sz w:val="20"/>
                        <w:shd w:val="clear" w:color="auto" w:fill="E6E6E6"/>
                      </w:rPr>
                      <w:fldChar w:fldCharType="begin"/>
                    </w:r>
                    <w:r w:rsidRPr="002E2E8E">
                      <w:rPr>
                        <w:sz w:val="20"/>
                      </w:rPr>
                      <w:instrText xml:space="preserve"> PAGE  \* Arabic  \* MERGEFORMAT </w:instrText>
                    </w:r>
                    <w:r w:rsidRPr="002E2E8E">
                      <w:rPr>
                        <w:color w:val="2B579A"/>
                        <w:sz w:val="20"/>
                        <w:shd w:val="clear" w:color="auto" w:fill="E6E6E6"/>
                      </w:rPr>
                      <w:fldChar w:fldCharType="separate"/>
                    </w:r>
                    <w:r w:rsidR="00C16182">
                      <w:rPr>
                        <w:noProof/>
                        <w:sz w:val="20"/>
                      </w:rPr>
                      <w:t>1</w:t>
                    </w:r>
                    <w:r w:rsidRPr="002E2E8E">
                      <w:rPr>
                        <w:color w:val="2B579A"/>
                        <w:sz w:val="20"/>
                        <w:shd w:val="clear" w:color="auto" w:fill="E6E6E6"/>
                      </w:rPr>
                      <w:fldChar w:fldCharType="end"/>
                    </w:r>
                  </w:p>
                  <w:p w14:paraId="77147126"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541EA2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64BF5D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1B240D6F"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50A6" w14:textId="77777777" w:rsidR="00E31F53" w:rsidRDefault="00E31F53" w:rsidP="00B4261E">
      <w:r>
        <w:separator/>
      </w:r>
    </w:p>
  </w:footnote>
  <w:footnote w:type="continuationSeparator" w:id="0">
    <w:p w14:paraId="34F9885B" w14:textId="77777777" w:rsidR="00E31F53" w:rsidRDefault="00E31F53" w:rsidP="00B4261E">
      <w:r>
        <w:continuationSeparator/>
      </w:r>
    </w:p>
  </w:footnote>
  <w:footnote w:type="continuationNotice" w:id="1">
    <w:p w14:paraId="295F5630" w14:textId="77777777" w:rsidR="00E31F53" w:rsidRDefault="00E31F53"/>
  </w:footnote>
  <w:footnote w:id="2">
    <w:p w14:paraId="4EFCA4F7" w14:textId="77777777" w:rsidR="00215A96" w:rsidRPr="00C20677" w:rsidRDefault="00215A96" w:rsidP="00215A96">
      <w:pPr>
        <w:pStyle w:val="Fotnotetekst"/>
        <w:rPr>
          <w:sz w:val="18"/>
          <w:szCs w:val="18"/>
        </w:rPr>
      </w:pPr>
      <w:r w:rsidRPr="00C20677">
        <w:rPr>
          <w:rStyle w:val="Fotnotereferanse"/>
          <w:sz w:val="18"/>
          <w:szCs w:val="18"/>
        </w:rPr>
        <w:footnoteRef/>
      </w:r>
      <w:r w:rsidRPr="00C20677">
        <w:rPr>
          <w:sz w:val="18"/>
          <w:szCs w:val="18"/>
        </w:rPr>
        <w:t xml:space="preserve"> FN-konvensjonen om rettighetene til personer med nedsatt funksjonsevne.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6592" w14:textId="77777777" w:rsidR="009E0F11" w:rsidRDefault="009E0F11" w:rsidP="009E0F11">
    <w:pPr>
      <w:pStyle w:val="Topptekst"/>
    </w:pPr>
  </w:p>
  <w:p w14:paraId="06415973"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8F00" w14:textId="77777777" w:rsidR="00DF10C1" w:rsidRDefault="00DF10C1">
    <w:pPr>
      <w:pStyle w:val="Topptekst"/>
    </w:pPr>
    <w:r w:rsidRPr="00DF10C1">
      <w:rPr>
        <w:noProof/>
        <w:color w:val="2B579A"/>
        <w:shd w:val="clear" w:color="auto" w:fill="E6E6E6"/>
      </w:rPr>
      <mc:AlternateContent>
        <mc:Choice Requires="wpg">
          <w:drawing>
            <wp:anchor distT="0" distB="0" distL="114300" distR="114300" simplePos="0" relativeHeight="251658242" behindDoc="0" locked="0" layoutInCell="1" allowOverlap="1" wp14:anchorId="00A0CB26" wp14:editId="339E3045">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00A0CB2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35B2E64"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C5015FC"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color w:val="2B579A"/>
        <w:shd w:val="clear" w:color="auto" w:fill="E6E6E6"/>
      </w:rPr>
      <w:drawing>
        <wp:anchor distT="0" distB="0" distL="114300" distR="114300" simplePos="0" relativeHeight="251658241" behindDoc="0" locked="0" layoutInCell="1" allowOverlap="1" wp14:anchorId="56AE9B23" wp14:editId="03826B6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0783"/>
    <w:multiLevelType w:val="hybridMultilevel"/>
    <w:tmpl w:val="AAE48A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6729568F"/>
    <w:multiLevelType w:val="hybridMultilevel"/>
    <w:tmpl w:val="EA4AC6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5"/>
    <w:rsid w:val="0000016D"/>
    <w:rsid w:val="00000913"/>
    <w:rsid w:val="000016C1"/>
    <w:rsid w:val="00002B59"/>
    <w:rsid w:val="00003164"/>
    <w:rsid w:val="000054C7"/>
    <w:rsid w:val="00006E11"/>
    <w:rsid w:val="00010C75"/>
    <w:rsid w:val="00011510"/>
    <w:rsid w:val="00012A8C"/>
    <w:rsid w:val="000132BB"/>
    <w:rsid w:val="00013C1E"/>
    <w:rsid w:val="00015F11"/>
    <w:rsid w:val="000174E0"/>
    <w:rsid w:val="000213D5"/>
    <w:rsid w:val="0002274B"/>
    <w:rsid w:val="0002464C"/>
    <w:rsid w:val="0002662A"/>
    <w:rsid w:val="00026760"/>
    <w:rsid w:val="00032579"/>
    <w:rsid w:val="00033189"/>
    <w:rsid w:val="00033ECD"/>
    <w:rsid w:val="000366EC"/>
    <w:rsid w:val="000368DD"/>
    <w:rsid w:val="00037C45"/>
    <w:rsid w:val="00040FDA"/>
    <w:rsid w:val="00041C83"/>
    <w:rsid w:val="0004356D"/>
    <w:rsid w:val="00045EA6"/>
    <w:rsid w:val="00046896"/>
    <w:rsid w:val="0004772D"/>
    <w:rsid w:val="00053959"/>
    <w:rsid w:val="00054E05"/>
    <w:rsid w:val="0005727E"/>
    <w:rsid w:val="000573BC"/>
    <w:rsid w:val="000603A7"/>
    <w:rsid w:val="00060CD9"/>
    <w:rsid w:val="00063C0C"/>
    <w:rsid w:val="00064570"/>
    <w:rsid w:val="00065D11"/>
    <w:rsid w:val="0006631F"/>
    <w:rsid w:val="0007065C"/>
    <w:rsid w:val="000717FC"/>
    <w:rsid w:val="00071DFD"/>
    <w:rsid w:val="0008029F"/>
    <w:rsid w:val="00080856"/>
    <w:rsid w:val="00082417"/>
    <w:rsid w:val="00082633"/>
    <w:rsid w:val="000837C2"/>
    <w:rsid w:val="00083B49"/>
    <w:rsid w:val="00084452"/>
    <w:rsid w:val="000903DE"/>
    <w:rsid w:val="000927E9"/>
    <w:rsid w:val="000942EF"/>
    <w:rsid w:val="00095CB2"/>
    <w:rsid w:val="00097B84"/>
    <w:rsid w:val="00097F69"/>
    <w:rsid w:val="000A4B26"/>
    <w:rsid w:val="000A57C5"/>
    <w:rsid w:val="000A60D8"/>
    <w:rsid w:val="000A6465"/>
    <w:rsid w:val="000A7C3D"/>
    <w:rsid w:val="000B01F4"/>
    <w:rsid w:val="000B0DF3"/>
    <w:rsid w:val="000B119D"/>
    <w:rsid w:val="000B2CDC"/>
    <w:rsid w:val="000B66BC"/>
    <w:rsid w:val="000B66FA"/>
    <w:rsid w:val="000B78A0"/>
    <w:rsid w:val="000B7D89"/>
    <w:rsid w:val="000C1871"/>
    <w:rsid w:val="000C2CA8"/>
    <w:rsid w:val="000C4AF7"/>
    <w:rsid w:val="000C4B5B"/>
    <w:rsid w:val="000C5547"/>
    <w:rsid w:val="000C6082"/>
    <w:rsid w:val="000C70EF"/>
    <w:rsid w:val="000C724A"/>
    <w:rsid w:val="000D04D6"/>
    <w:rsid w:val="000D2BFA"/>
    <w:rsid w:val="000D3799"/>
    <w:rsid w:val="000D4E1A"/>
    <w:rsid w:val="000D51F5"/>
    <w:rsid w:val="000D566A"/>
    <w:rsid w:val="000E1B3C"/>
    <w:rsid w:val="000E1E4C"/>
    <w:rsid w:val="000E2207"/>
    <w:rsid w:val="000E5C8A"/>
    <w:rsid w:val="000E64F0"/>
    <w:rsid w:val="000E6C74"/>
    <w:rsid w:val="000E7C8F"/>
    <w:rsid w:val="000F6E0F"/>
    <w:rsid w:val="00100EAB"/>
    <w:rsid w:val="0010182A"/>
    <w:rsid w:val="001029D2"/>
    <w:rsid w:val="00102CCC"/>
    <w:rsid w:val="00103F51"/>
    <w:rsid w:val="00104935"/>
    <w:rsid w:val="001054F6"/>
    <w:rsid w:val="00105703"/>
    <w:rsid w:val="00105F72"/>
    <w:rsid w:val="00106EE7"/>
    <w:rsid w:val="00107C80"/>
    <w:rsid w:val="0011075B"/>
    <w:rsid w:val="00110B06"/>
    <w:rsid w:val="0011132C"/>
    <w:rsid w:val="001127E3"/>
    <w:rsid w:val="0011319E"/>
    <w:rsid w:val="00113EDD"/>
    <w:rsid w:val="00114006"/>
    <w:rsid w:val="00114347"/>
    <w:rsid w:val="0011445F"/>
    <w:rsid w:val="001148CE"/>
    <w:rsid w:val="00114BEE"/>
    <w:rsid w:val="0011573A"/>
    <w:rsid w:val="001202EB"/>
    <w:rsid w:val="001211AF"/>
    <w:rsid w:val="00121569"/>
    <w:rsid w:val="00121D16"/>
    <w:rsid w:val="001237B3"/>
    <w:rsid w:val="00124460"/>
    <w:rsid w:val="00125C77"/>
    <w:rsid w:val="00125F0A"/>
    <w:rsid w:val="001270C5"/>
    <w:rsid w:val="00131D46"/>
    <w:rsid w:val="00132CAC"/>
    <w:rsid w:val="00133015"/>
    <w:rsid w:val="001333E2"/>
    <w:rsid w:val="00133CD4"/>
    <w:rsid w:val="00134744"/>
    <w:rsid w:val="0013693F"/>
    <w:rsid w:val="00136BB3"/>
    <w:rsid w:val="00137A32"/>
    <w:rsid w:val="00137A39"/>
    <w:rsid w:val="00137C2C"/>
    <w:rsid w:val="00141FEF"/>
    <w:rsid w:val="00142A69"/>
    <w:rsid w:val="0014390B"/>
    <w:rsid w:val="00146484"/>
    <w:rsid w:val="00147590"/>
    <w:rsid w:val="001479F9"/>
    <w:rsid w:val="00150897"/>
    <w:rsid w:val="00152384"/>
    <w:rsid w:val="001526FF"/>
    <w:rsid w:val="00152CA2"/>
    <w:rsid w:val="0015484E"/>
    <w:rsid w:val="00156466"/>
    <w:rsid w:val="00161A8D"/>
    <w:rsid w:val="00161CC7"/>
    <w:rsid w:val="0016380E"/>
    <w:rsid w:val="00164530"/>
    <w:rsid w:val="0016480D"/>
    <w:rsid w:val="00165F29"/>
    <w:rsid w:val="00166301"/>
    <w:rsid w:val="00166A2F"/>
    <w:rsid w:val="00170476"/>
    <w:rsid w:val="001704E7"/>
    <w:rsid w:val="0017067C"/>
    <w:rsid w:val="00171A1E"/>
    <w:rsid w:val="00172FE3"/>
    <w:rsid w:val="001738B5"/>
    <w:rsid w:val="00174A6F"/>
    <w:rsid w:val="00175EF9"/>
    <w:rsid w:val="001777E1"/>
    <w:rsid w:val="00177C16"/>
    <w:rsid w:val="0018171E"/>
    <w:rsid w:val="00183F13"/>
    <w:rsid w:val="00186723"/>
    <w:rsid w:val="0018738C"/>
    <w:rsid w:val="00190452"/>
    <w:rsid w:val="00190498"/>
    <w:rsid w:val="00193400"/>
    <w:rsid w:val="001940F3"/>
    <w:rsid w:val="001942A2"/>
    <w:rsid w:val="0019499C"/>
    <w:rsid w:val="00194FC7"/>
    <w:rsid w:val="00196065"/>
    <w:rsid w:val="001A0174"/>
    <w:rsid w:val="001A05B7"/>
    <w:rsid w:val="001A0D44"/>
    <w:rsid w:val="001A1E02"/>
    <w:rsid w:val="001A2167"/>
    <w:rsid w:val="001A2914"/>
    <w:rsid w:val="001A2ADF"/>
    <w:rsid w:val="001A312F"/>
    <w:rsid w:val="001A362B"/>
    <w:rsid w:val="001A4665"/>
    <w:rsid w:val="001A5617"/>
    <w:rsid w:val="001A61AD"/>
    <w:rsid w:val="001A6EAD"/>
    <w:rsid w:val="001B13BD"/>
    <w:rsid w:val="001B19A9"/>
    <w:rsid w:val="001B233D"/>
    <w:rsid w:val="001B24FD"/>
    <w:rsid w:val="001B3331"/>
    <w:rsid w:val="001B4807"/>
    <w:rsid w:val="001B5261"/>
    <w:rsid w:val="001B60B6"/>
    <w:rsid w:val="001B7416"/>
    <w:rsid w:val="001B7833"/>
    <w:rsid w:val="001C32B9"/>
    <w:rsid w:val="001C666A"/>
    <w:rsid w:val="001C6F46"/>
    <w:rsid w:val="001D152B"/>
    <w:rsid w:val="001D197A"/>
    <w:rsid w:val="001D1D82"/>
    <w:rsid w:val="001D3E38"/>
    <w:rsid w:val="001D4EFB"/>
    <w:rsid w:val="001D54A4"/>
    <w:rsid w:val="001D5EDE"/>
    <w:rsid w:val="001D6038"/>
    <w:rsid w:val="001D6B6F"/>
    <w:rsid w:val="001D6FBA"/>
    <w:rsid w:val="001D7CC2"/>
    <w:rsid w:val="001E014C"/>
    <w:rsid w:val="001E0C45"/>
    <w:rsid w:val="001E2104"/>
    <w:rsid w:val="001E2586"/>
    <w:rsid w:val="001E2FE7"/>
    <w:rsid w:val="001E3FD4"/>
    <w:rsid w:val="001E4D1B"/>
    <w:rsid w:val="001E6D25"/>
    <w:rsid w:val="001E78FE"/>
    <w:rsid w:val="001F0D37"/>
    <w:rsid w:val="001F13C6"/>
    <w:rsid w:val="001F1FE4"/>
    <w:rsid w:val="001F21EE"/>
    <w:rsid w:val="001F3028"/>
    <w:rsid w:val="001F30DC"/>
    <w:rsid w:val="001F36C5"/>
    <w:rsid w:val="001F3E14"/>
    <w:rsid w:val="001F4E07"/>
    <w:rsid w:val="001F53CB"/>
    <w:rsid w:val="001F5579"/>
    <w:rsid w:val="001F752D"/>
    <w:rsid w:val="001F7575"/>
    <w:rsid w:val="00202476"/>
    <w:rsid w:val="00202A09"/>
    <w:rsid w:val="002038C9"/>
    <w:rsid w:val="00204139"/>
    <w:rsid w:val="002060A7"/>
    <w:rsid w:val="00206D47"/>
    <w:rsid w:val="00206F43"/>
    <w:rsid w:val="00207347"/>
    <w:rsid w:val="00207C1A"/>
    <w:rsid w:val="00210164"/>
    <w:rsid w:val="002125AD"/>
    <w:rsid w:val="00214DA8"/>
    <w:rsid w:val="00214E86"/>
    <w:rsid w:val="00215146"/>
    <w:rsid w:val="00215A96"/>
    <w:rsid w:val="00215BA4"/>
    <w:rsid w:val="0021721D"/>
    <w:rsid w:val="00220B5E"/>
    <w:rsid w:val="00221169"/>
    <w:rsid w:val="0022171D"/>
    <w:rsid w:val="00221C15"/>
    <w:rsid w:val="00221C42"/>
    <w:rsid w:val="002225C6"/>
    <w:rsid w:val="00222717"/>
    <w:rsid w:val="00225952"/>
    <w:rsid w:val="00226290"/>
    <w:rsid w:val="00226C19"/>
    <w:rsid w:val="002323C6"/>
    <w:rsid w:val="002332A0"/>
    <w:rsid w:val="002332D2"/>
    <w:rsid w:val="00235176"/>
    <w:rsid w:val="002356DA"/>
    <w:rsid w:val="0023604F"/>
    <w:rsid w:val="00236052"/>
    <w:rsid w:val="002362BB"/>
    <w:rsid w:val="002372B0"/>
    <w:rsid w:val="00237F7F"/>
    <w:rsid w:val="00240539"/>
    <w:rsid w:val="00242673"/>
    <w:rsid w:val="00243187"/>
    <w:rsid w:val="00243485"/>
    <w:rsid w:val="0024390E"/>
    <w:rsid w:val="002447B3"/>
    <w:rsid w:val="002449AB"/>
    <w:rsid w:val="002465F5"/>
    <w:rsid w:val="002466C1"/>
    <w:rsid w:val="00247B05"/>
    <w:rsid w:val="00250854"/>
    <w:rsid w:val="00250D93"/>
    <w:rsid w:val="002517B8"/>
    <w:rsid w:val="00252A69"/>
    <w:rsid w:val="00252F99"/>
    <w:rsid w:val="0025376E"/>
    <w:rsid w:val="0025424A"/>
    <w:rsid w:val="00254494"/>
    <w:rsid w:val="00254F3E"/>
    <w:rsid w:val="0025517F"/>
    <w:rsid w:val="002557DB"/>
    <w:rsid w:val="0025585E"/>
    <w:rsid w:val="00255BAA"/>
    <w:rsid w:val="002572F7"/>
    <w:rsid w:val="00260775"/>
    <w:rsid w:val="00260C53"/>
    <w:rsid w:val="00261863"/>
    <w:rsid w:val="00261C69"/>
    <w:rsid w:val="0026428D"/>
    <w:rsid w:val="002670F1"/>
    <w:rsid w:val="002678F8"/>
    <w:rsid w:val="002702E0"/>
    <w:rsid w:val="0027335C"/>
    <w:rsid w:val="00273457"/>
    <w:rsid w:val="002757EC"/>
    <w:rsid w:val="00276842"/>
    <w:rsid w:val="002768E7"/>
    <w:rsid w:val="00276ED2"/>
    <w:rsid w:val="002773CB"/>
    <w:rsid w:val="00277845"/>
    <w:rsid w:val="00282FE4"/>
    <w:rsid w:val="002848BB"/>
    <w:rsid w:val="00285D6A"/>
    <w:rsid w:val="0028661D"/>
    <w:rsid w:val="00286E7B"/>
    <w:rsid w:val="0028798F"/>
    <w:rsid w:val="0029034D"/>
    <w:rsid w:val="002912E4"/>
    <w:rsid w:val="00291379"/>
    <w:rsid w:val="00294A2F"/>
    <w:rsid w:val="00295119"/>
    <w:rsid w:val="002959F3"/>
    <w:rsid w:val="002965F5"/>
    <w:rsid w:val="00297BA5"/>
    <w:rsid w:val="002A21DE"/>
    <w:rsid w:val="002A24BB"/>
    <w:rsid w:val="002A2F2C"/>
    <w:rsid w:val="002A4453"/>
    <w:rsid w:val="002A4F92"/>
    <w:rsid w:val="002A5198"/>
    <w:rsid w:val="002A586C"/>
    <w:rsid w:val="002A63DF"/>
    <w:rsid w:val="002B14A5"/>
    <w:rsid w:val="002B2A95"/>
    <w:rsid w:val="002B5514"/>
    <w:rsid w:val="002B6887"/>
    <w:rsid w:val="002B7EB6"/>
    <w:rsid w:val="002B7FFA"/>
    <w:rsid w:val="002C0BE0"/>
    <w:rsid w:val="002C4B2B"/>
    <w:rsid w:val="002C6D10"/>
    <w:rsid w:val="002C7CB6"/>
    <w:rsid w:val="002C7EA0"/>
    <w:rsid w:val="002D08B8"/>
    <w:rsid w:val="002D09E0"/>
    <w:rsid w:val="002D1A1C"/>
    <w:rsid w:val="002D1ADE"/>
    <w:rsid w:val="002D1FC6"/>
    <w:rsid w:val="002D2C20"/>
    <w:rsid w:val="002D3D97"/>
    <w:rsid w:val="002E22F5"/>
    <w:rsid w:val="002E2E8E"/>
    <w:rsid w:val="002E3ABB"/>
    <w:rsid w:val="002E4997"/>
    <w:rsid w:val="002E7D17"/>
    <w:rsid w:val="002F02DB"/>
    <w:rsid w:val="002F04CB"/>
    <w:rsid w:val="002F0F8F"/>
    <w:rsid w:val="002F2535"/>
    <w:rsid w:val="002F27F4"/>
    <w:rsid w:val="002F28E5"/>
    <w:rsid w:val="002F3A57"/>
    <w:rsid w:val="002F56F6"/>
    <w:rsid w:val="00301C2A"/>
    <w:rsid w:val="003021C8"/>
    <w:rsid w:val="00303291"/>
    <w:rsid w:val="00304630"/>
    <w:rsid w:val="00305C54"/>
    <w:rsid w:val="003070EE"/>
    <w:rsid w:val="00307E1A"/>
    <w:rsid w:val="0031043A"/>
    <w:rsid w:val="00312950"/>
    <w:rsid w:val="003132D0"/>
    <w:rsid w:val="0031383B"/>
    <w:rsid w:val="003165C5"/>
    <w:rsid w:val="00316AA7"/>
    <w:rsid w:val="00316BF9"/>
    <w:rsid w:val="00317683"/>
    <w:rsid w:val="0031769A"/>
    <w:rsid w:val="00317773"/>
    <w:rsid w:val="003234E5"/>
    <w:rsid w:val="003236B0"/>
    <w:rsid w:val="00324802"/>
    <w:rsid w:val="00327E3C"/>
    <w:rsid w:val="00330769"/>
    <w:rsid w:val="00330CDC"/>
    <w:rsid w:val="003311CA"/>
    <w:rsid w:val="00332137"/>
    <w:rsid w:val="003329D6"/>
    <w:rsid w:val="00334E0C"/>
    <w:rsid w:val="003364BC"/>
    <w:rsid w:val="003364E1"/>
    <w:rsid w:val="00336B18"/>
    <w:rsid w:val="003416EA"/>
    <w:rsid w:val="00341B72"/>
    <w:rsid w:val="00341FE0"/>
    <w:rsid w:val="00342A9B"/>
    <w:rsid w:val="00346D16"/>
    <w:rsid w:val="00347F8A"/>
    <w:rsid w:val="003501FD"/>
    <w:rsid w:val="00353385"/>
    <w:rsid w:val="00353718"/>
    <w:rsid w:val="00354C75"/>
    <w:rsid w:val="0035734B"/>
    <w:rsid w:val="00357780"/>
    <w:rsid w:val="00360691"/>
    <w:rsid w:val="00360877"/>
    <w:rsid w:val="00360A23"/>
    <w:rsid w:val="00360D22"/>
    <w:rsid w:val="003613FE"/>
    <w:rsid w:val="003617C0"/>
    <w:rsid w:val="00362189"/>
    <w:rsid w:val="0036248E"/>
    <w:rsid w:val="00363A97"/>
    <w:rsid w:val="00364231"/>
    <w:rsid w:val="00364AB1"/>
    <w:rsid w:val="003663E2"/>
    <w:rsid w:val="00366555"/>
    <w:rsid w:val="003701F6"/>
    <w:rsid w:val="003732A2"/>
    <w:rsid w:val="00374345"/>
    <w:rsid w:val="00375F20"/>
    <w:rsid w:val="00376862"/>
    <w:rsid w:val="00376ED9"/>
    <w:rsid w:val="003777A2"/>
    <w:rsid w:val="00382E67"/>
    <w:rsid w:val="00383B50"/>
    <w:rsid w:val="003846B3"/>
    <w:rsid w:val="0038782F"/>
    <w:rsid w:val="00390CC6"/>
    <w:rsid w:val="00392367"/>
    <w:rsid w:val="00394151"/>
    <w:rsid w:val="00394C2C"/>
    <w:rsid w:val="00394D1F"/>
    <w:rsid w:val="003A04F0"/>
    <w:rsid w:val="003A4150"/>
    <w:rsid w:val="003A4BCD"/>
    <w:rsid w:val="003A505A"/>
    <w:rsid w:val="003A6A2B"/>
    <w:rsid w:val="003A6D06"/>
    <w:rsid w:val="003A7A8B"/>
    <w:rsid w:val="003B16A3"/>
    <w:rsid w:val="003B19B9"/>
    <w:rsid w:val="003B2942"/>
    <w:rsid w:val="003B4694"/>
    <w:rsid w:val="003B4774"/>
    <w:rsid w:val="003B5842"/>
    <w:rsid w:val="003B5A1D"/>
    <w:rsid w:val="003B5ECD"/>
    <w:rsid w:val="003B60BB"/>
    <w:rsid w:val="003B6E17"/>
    <w:rsid w:val="003C0E1F"/>
    <w:rsid w:val="003C288A"/>
    <w:rsid w:val="003C433D"/>
    <w:rsid w:val="003C4504"/>
    <w:rsid w:val="003C517D"/>
    <w:rsid w:val="003C6BF8"/>
    <w:rsid w:val="003D065F"/>
    <w:rsid w:val="003D0763"/>
    <w:rsid w:val="003D1D8D"/>
    <w:rsid w:val="003D2199"/>
    <w:rsid w:val="003D41E5"/>
    <w:rsid w:val="003D4436"/>
    <w:rsid w:val="003D4694"/>
    <w:rsid w:val="003D4BA1"/>
    <w:rsid w:val="003D5E73"/>
    <w:rsid w:val="003D6ED0"/>
    <w:rsid w:val="003D715D"/>
    <w:rsid w:val="003D774C"/>
    <w:rsid w:val="003D79D9"/>
    <w:rsid w:val="003E0C55"/>
    <w:rsid w:val="003E1335"/>
    <w:rsid w:val="003E16EB"/>
    <w:rsid w:val="003E2412"/>
    <w:rsid w:val="003E3B68"/>
    <w:rsid w:val="003E3EFD"/>
    <w:rsid w:val="003E5974"/>
    <w:rsid w:val="003E5C37"/>
    <w:rsid w:val="003E5D79"/>
    <w:rsid w:val="003E6728"/>
    <w:rsid w:val="003E695E"/>
    <w:rsid w:val="003E7A09"/>
    <w:rsid w:val="003E7CCC"/>
    <w:rsid w:val="003F069B"/>
    <w:rsid w:val="003F0B3B"/>
    <w:rsid w:val="003F20EC"/>
    <w:rsid w:val="003F2984"/>
    <w:rsid w:val="004002DC"/>
    <w:rsid w:val="0040411B"/>
    <w:rsid w:val="0040440D"/>
    <w:rsid w:val="004044F9"/>
    <w:rsid w:val="004048B6"/>
    <w:rsid w:val="00406A97"/>
    <w:rsid w:val="00406DDB"/>
    <w:rsid w:val="00407990"/>
    <w:rsid w:val="004115D9"/>
    <w:rsid w:val="00413F09"/>
    <w:rsid w:val="004151EF"/>
    <w:rsid w:val="0041641A"/>
    <w:rsid w:val="00417801"/>
    <w:rsid w:val="00420D31"/>
    <w:rsid w:val="00420EB8"/>
    <w:rsid w:val="004240CC"/>
    <w:rsid w:val="0042585E"/>
    <w:rsid w:val="00426746"/>
    <w:rsid w:val="004277BD"/>
    <w:rsid w:val="00431780"/>
    <w:rsid w:val="00432C40"/>
    <w:rsid w:val="004340D4"/>
    <w:rsid w:val="004372B2"/>
    <w:rsid w:val="004402BD"/>
    <w:rsid w:val="00441DFD"/>
    <w:rsid w:val="00443B98"/>
    <w:rsid w:val="00443BEC"/>
    <w:rsid w:val="00444D9E"/>
    <w:rsid w:val="00444F31"/>
    <w:rsid w:val="00445CB1"/>
    <w:rsid w:val="00446683"/>
    <w:rsid w:val="00450C98"/>
    <w:rsid w:val="00451A25"/>
    <w:rsid w:val="00452DCA"/>
    <w:rsid w:val="00453E9A"/>
    <w:rsid w:val="004540AD"/>
    <w:rsid w:val="004547BF"/>
    <w:rsid w:val="004560BB"/>
    <w:rsid w:val="004561DE"/>
    <w:rsid w:val="00456DB8"/>
    <w:rsid w:val="004578A9"/>
    <w:rsid w:val="00457C46"/>
    <w:rsid w:val="00460279"/>
    <w:rsid w:val="0046191F"/>
    <w:rsid w:val="0046273F"/>
    <w:rsid w:val="00464221"/>
    <w:rsid w:val="00464B99"/>
    <w:rsid w:val="00464CA3"/>
    <w:rsid w:val="00464CF9"/>
    <w:rsid w:val="00464FC7"/>
    <w:rsid w:val="00465D56"/>
    <w:rsid w:val="0047109F"/>
    <w:rsid w:val="004710B5"/>
    <w:rsid w:val="00471A06"/>
    <w:rsid w:val="004734AF"/>
    <w:rsid w:val="00473775"/>
    <w:rsid w:val="004749CC"/>
    <w:rsid w:val="00475415"/>
    <w:rsid w:val="00475F23"/>
    <w:rsid w:val="00477974"/>
    <w:rsid w:val="0048056F"/>
    <w:rsid w:val="00481D5B"/>
    <w:rsid w:val="00481F19"/>
    <w:rsid w:val="00482699"/>
    <w:rsid w:val="00483A6C"/>
    <w:rsid w:val="004849CF"/>
    <w:rsid w:val="00490253"/>
    <w:rsid w:val="00490755"/>
    <w:rsid w:val="004936EC"/>
    <w:rsid w:val="00493757"/>
    <w:rsid w:val="00493F45"/>
    <w:rsid w:val="004942C8"/>
    <w:rsid w:val="00494B5A"/>
    <w:rsid w:val="00494CA4"/>
    <w:rsid w:val="00494CAC"/>
    <w:rsid w:val="004960FB"/>
    <w:rsid w:val="00496997"/>
    <w:rsid w:val="00496DA2"/>
    <w:rsid w:val="004A2470"/>
    <w:rsid w:val="004A2AD9"/>
    <w:rsid w:val="004A31C6"/>
    <w:rsid w:val="004A5336"/>
    <w:rsid w:val="004A54D9"/>
    <w:rsid w:val="004B00B0"/>
    <w:rsid w:val="004B0214"/>
    <w:rsid w:val="004B1169"/>
    <w:rsid w:val="004B1488"/>
    <w:rsid w:val="004B5C90"/>
    <w:rsid w:val="004B6ABF"/>
    <w:rsid w:val="004B7ADE"/>
    <w:rsid w:val="004C01FC"/>
    <w:rsid w:val="004C0491"/>
    <w:rsid w:val="004C0816"/>
    <w:rsid w:val="004C0A67"/>
    <w:rsid w:val="004C1C0A"/>
    <w:rsid w:val="004C22AB"/>
    <w:rsid w:val="004C27C0"/>
    <w:rsid w:val="004C35B8"/>
    <w:rsid w:val="004C3C48"/>
    <w:rsid w:val="004C4B12"/>
    <w:rsid w:val="004C4DEF"/>
    <w:rsid w:val="004C5D23"/>
    <w:rsid w:val="004D0420"/>
    <w:rsid w:val="004D0D67"/>
    <w:rsid w:val="004D1C01"/>
    <w:rsid w:val="004D4E27"/>
    <w:rsid w:val="004D5497"/>
    <w:rsid w:val="004D6024"/>
    <w:rsid w:val="004E050E"/>
    <w:rsid w:val="004E083B"/>
    <w:rsid w:val="004E0EFE"/>
    <w:rsid w:val="004E1C05"/>
    <w:rsid w:val="004E1F10"/>
    <w:rsid w:val="004E2374"/>
    <w:rsid w:val="004E2892"/>
    <w:rsid w:val="004E3F54"/>
    <w:rsid w:val="004E42AB"/>
    <w:rsid w:val="004E431B"/>
    <w:rsid w:val="004E482F"/>
    <w:rsid w:val="004E5FB0"/>
    <w:rsid w:val="004E6A69"/>
    <w:rsid w:val="004E71F9"/>
    <w:rsid w:val="004F0602"/>
    <w:rsid w:val="004F0F43"/>
    <w:rsid w:val="004F109C"/>
    <w:rsid w:val="004F250A"/>
    <w:rsid w:val="004F25AB"/>
    <w:rsid w:val="004F3739"/>
    <w:rsid w:val="004F3F1C"/>
    <w:rsid w:val="004F488E"/>
    <w:rsid w:val="004F53AA"/>
    <w:rsid w:val="004F5544"/>
    <w:rsid w:val="004F5826"/>
    <w:rsid w:val="004F6750"/>
    <w:rsid w:val="005000CB"/>
    <w:rsid w:val="00500160"/>
    <w:rsid w:val="00500D74"/>
    <w:rsid w:val="005013D3"/>
    <w:rsid w:val="005014F0"/>
    <w:rsid w:val="0050212D"/>
    <w:rsid w:val="00503E51"/>
    <w:rsid w:val="00506B3E"/>
    <w:rsid w:val="00506FAB"/>
    <w:rsid w:val="005072B4"/>
    <w:rsid w:val="00510FA0"/>
    <w:rsid w:val="0051274F"/>
    <w:rsid w:val="005127CF"/>
    <w:rsid w:val="00514312"/>
    <w:rsid w:val="005144AE"/>
    <w:rsid w:val="005155A5"/>
    <w:rsid w:val="0051750F"/>
    <w:rsid w:val="005175A4"/>
    <w:rsid w:val="005214F9"/>
    <w:rsid w:val="005220FB"/>
    <w:rsid w:val="0052226A"/>
    <w:rsid w:val="005241CA"/>
    <w:rsid w:val="00525C5E"/>
    <w:rsid w:val="00525E24"/>
    <w:rsid w:val="0052795C"/>
    <w:rsid w:val="00530273"/>
    <w:rsid w:val="005318D1"/>
    <w:rsid w:val="00531932"/>
    <w:rsid w:val="005374EC"/>
    <w:rsid w:val="0054065D"/>
    <w:rsid w:val="00540D9C"/>
    <w:rsid w:val="005410FF"/>
    <w:rsid w:val="00541EAB"/>
    <w:rsid w:val="00542170"/>
    <w:rsid w:val="00542F28"/>
    <w:rsid w:val="0054300C"/>
    <w:rsid w:val="00543AF1"/>
    <w:rsid w:val="00544640"/>
    <w:rsid w:val="0054474C"/>
    <w:rsid w:val="005462CF"/>
    <w:rsid w:val="0054722D"/>
    <w:rsid w:val="00547939"/>
    <w:rsid w:val="0054793D"/>
    <w:rsid w:val="005501DC"/>
    <w:rsid w:val="00551B63"/>
    <w:rsid w:val="00551B79"/>
    <w:rsid w:val="005527F6"/>
    <w:rsid w:val="0055301E"/>
    <w:rsid w:val="0055561F"/>
    <w:rsid w:val="00556C71"/>
    <w:rsid w:val="00556D52"/>
    <w:rsid w:val="005606F9"/>
    <w:rsid w:val="00561272"/>
    <w:rsid w:val="0056171C"/>
    <w:rsid w:val="005639BE"/>
    <w:rsid w:val="00563F4D"/>
    <w:rsid w:val="00564234"/>
    <w:rsid w:val="00564725"/>
    <w:rsid w:val="00565585"/>
    <w:rsid w:val="005656F4"/>
    <w:rsid w:val="00565CCD"/>
    <w:rsid w:val="00566225"/>
    <w:rsid w:val="005665A0"/>
    <w:rsid w:val="005718B2"/>
    <w:rsid w:val="00572088"/>
    <w:rsid w:val="00572CB6"/>
    <w:rsid w:val="00573A4F"/>
    <w:rsid w:val="005745C1"/>
    <w:rsid w:val="0057604B"/>
    <w:rsid w:val="00577AC6"/>
    <w:rsid w:val="005822C6"/>
    <w:rsid w:val="005845E1"/>
    <w:rsid w:val="00585421"/>
    <w:rsid w:val="00585863"/>
    <w:rsid w:val="005863B6"/>
    <w:rsid w:val="00586A1F"/>
    <w:rsid w:val="005878A1"/>
    <w:rsid w:val="0059065D"/>
    <w:rsid w:val="00590916"/>
    <w:rsid w:val="005931FD"/>
    <w:rsid w:val="00597E87"/>
    <w:rsid w:val="005A1491"/>
    <w:rsid w:val="005A18F3"/>
    <w:rsid w:val="005A3A83"/>
    <w:rsid w:val="005A5A6B"/>
    <w:rsid w:val="005A713D"/>
    <w:rsid w:val="005A7E51"/>
    <w:rsid w:val="005B0ECB"/>
    <w:rsid w:val="005B39D5"/>
    <w:rsid w:val="005B3D42"/>
    <w:rsid w:val="005B551A"/>
    <w:rsid w:val="005B6429"/>
    <w:rsid w:val="005B678C"/>
    <w:rsid w:val="005C1515"/>
    <w:rsid w:val="005C261A"/>
    <w:rsid w:val="005C2A15"/>
    <w:rsid w:val="005C3894"/>
    <w:rsid w:val="005C4406"/>
    <w:rsid w:val="005D03EE"/>
    <w:rsid w:val="005D13D7"/>
    <w:rsid w:val="005D20A3"/>
    <w:rsid w:val="005D23BE"/>
    <w:rsid w:val="005D2D1D"/>
    <w:rsid w:val="005D2E73"/>
    <w:rsid w:val="005D3744"/>
    <w:rsid w:val="005D509A"/>
    <w:rsid w:val="005D5657"/>
    <w:rsid w:val="005D68FF"/>
    <w:rsid w:val="005D705A"/>
    <w:rsid w:val="005D7695"/>
    <w:rsid w:val="005D7910"/>
    <w:rsid w:val="005E0675"/>
    <w:rsid w:val="005E11E9"/>
    <w:rsid w:val="005E123D"/>
    <w:rsid w:val="005E1FF0"/>
    <w:rsid w:val="005E3CF6"/>
    <w:rsid w:val="005E5A96"/>
    <w:rsid w:val="005E730C"/>
    <w:rsid w:val="005E78CC"/>
    <w:rsid w:val="005E7CB1"/>
    <w:rsid w:val="005F0911"/>
    <w:rsid w:val="005F37F7"/>
    <w:rsid w:val="005F4D27"/>
    <w:rsid w:val="005F53A0"/>
    <w:rsid w:val="005F5668"/>
    <w:rsid w:val="005F5A2D"/>
    <w:rsid w:val="005F60ED"/>
    <w:rsid w:val="005F6159"/>
    <w:rsid w:val="005F6743"/>
    <w:rsid w:val="005F6AD4"/>
    <w:rsid w:val="006006A8"/>
    <w:rsid w:val="0060083B"/>
    <w:rsid w:val="00601BF6"/>
    <w:rsid w:val="006028D9"/>
    <w:rsid w:val="00602A05"/>
    <w:rsid w:val="00602BE6"/>
    <w:rsid w:val="00602E3E"/>
    <w:rsid w:val="00603CF3"/>
    <w:rsid w:val="006042AE"/>
    <w:rsid w:val="00604362"/>
    <w:rsid w:val="006054FD"/>
    <w:rsid w:val="00605808"/>
    <w:rsid w:val="00607611"/>
    <w:rsid w:val="00610E6A"/>
    <w:rsid w:val="006114D4"/>
    <w:rsid w:val="00612898"/>
    <w:rsid w:val="00612C67"/>
    <w:rsid w:val="00614931"/>
    <w:rsid w:val="00615FAE"/>
    <w:rsid w:val="00617171"/>
    <w:rsid w:val="00620B37"/>
    <w:rsid w:val="00621612"/>
    <w:rsid w:val="00622CF0"/>
    <w:rsid w:val="00622EDB"/>
    <w:rsid w:val="006242F6"/>
    <w:rsid w:val="00624C6F"/>
    <w:rsid w:val="00624FB6"/>
    <w:rsid w:val="0062604A"/>
    <w:rsid w:val="006277F7"/>
    <w:rsid w:val="00630155"/>
    <w:rsid w:val="00631503"/>
    <w:rsid w:val="0063185D"/>
    <w:rsid w:val="00631DB5"/>
    <w:rsid w:val="00631FA7"/>
    <w:rsid w:val="006329E0"/>
    <w:rsid w:val="00632CA2"/>
    <w:rsid w:val="00634A98"/>
    <w:rsid w:val="00634B86"/>
    <w:rsid w:val="00635881"/>
    <w:rsid w:val="0063652E"/>
    <w:rsid w:val="00636A05"/>
    <w:rsid w:val="00636B19"/>
    <w:rsid w:val="0063765E"/>
    <w:rsid w:val="00640CE4"/>
    <w:rsid w:val="006422F0"/>
    <w:rsid w:val="006424AC"/>
    <w:rsid w:val="0064280C"/>
    <w:rsid w:val="00642B3F"/>
    <w:rsid w:val="00642D56"/>
    <w:rsid w:val="00642F75"/>
    <w:rsid w:val="006431F1"/>
    <w:rsid w:val="00643258"/>
    <w:rsid w:val="006446FF"/>
    <w:rsid w:val="0064530B"/>
    <w:rsid w:val="00645662"/>
    <w:rsid w:val="00645CA3"/>
    <w:rsid w:val="00650266"/>
    <w:rsid w:val="00650CB9"/>
    <w:rsid w:val="00650EAC"/>
    <w:rsid w:val="00651CC2"/>
    <w:rsid w:val="00652A95"/>
    <w:rsid w:val="00653842"/>
    <w:rsid w:val="006540DC"/>
    <w:rsid w:val="006542D2"/>
    <w:rsid w:val="006558B8"/>
    <w:rsid w:val="00655A5B"/>
    <w:rsid w:val="006566E4"/>
    <w:rsid w:val="00656DE0"/>
    <w:rsid w:val="006575B7"/>
    <w:rsid w:val="00657641"/>
    <w:rsid w:val="0066229E"/>
    <w:rsid w:val="00663490"/>
    <w:rsid w:val="00663976"/>
    <w:rsid w:val="006640DD"/>
    <w:rsid w:val="006675B0"/>
    <w:rsid w:val="00667650"/>
    <w:rsid w:val="00670839"/>
    <w:rsid w:val="00671148"/>
    <w:rsid w:val="006716E6"/>
    <w:rsid w:val="006717D4"/>
    <w:rsid w:val="00674570"/>
    <w:rsid w:val="00675CB0"/>
    <w:rsid w:val="00676B9F"/>
    <w:rsid w:val="00677043"/>
    <w:rsid w:val="006773EA"/>
    <w:rsid w:val="00677928"/>
    <w:rsid w:val="00677F7A"/>
    <w:rsid w:val="006823D2"/>
    <w:rsid w:val="006827F0"/>
    <w:rsid w:val="0068605D"/>
    <w:rsid w:val="00687D83"/>
    <w:rsid w:val="00690279"/>
    <w:rsid w:val="006904F3"/>
    <w:rsid w:val="00690FB4"/>
    <w:rsid w:val="00693A54"/>
    <w:rsid w:val="0069518B"/>
    <w:rsid w:val="006969D2"/>
    <w:rsid w:val="006969D7"/>
    <w:rsid w:val="006A00A5"/>
    <w:rsid w:val="006A0CA1"/>
    <w:rsid w:val="006A238D"/>
    <w:rsid w:val="006A2D2D"/>
    <w:rsid w:val="006A31B8"/>
    <w:rsid w:val="006A3CEB"/>
    <w:rsid w:val="006A5633"/>
    <w:rsid w:val="006A6062"/>
    <w:rsid w:val="006A6756"/>
    <w:rsid w:val="006A7E03"/>
    <w:rsid w:val="006B0F53"/>
    <w:rsid w:val="006B0FC9"/>
    <w:rsid w:val="006B6251"/>
    <w:rsid w:val="006B6959"/>
    <w:rsid w:val="006B75DE"/>
    <w:rsid w:val="006B795C"/>
    <w:rsid w:val="006C010C"/>
    <w:rsid w:val="006C1026"/>
    <w:rsid w:val="006C20A6"/>
    <w:rsid w:val="006C25C9"/>
    <w:rsid w:val="006C32A5"/>
    <w:rsid w:val="006C38C1"/>
    <w:rsid w:val="006C439E"/>
    <w:rsid w:val="006C47F4"/>
    <w:rsid w:val="006C4C8A"/>
    <w:rsid w:val="006C5790"/>
    <w:rsid w:val="006C5A13"/>
    <w:rsid w:val="006C5AE2"/>
    <w:rsid w:val="006C5BF6"/>
    <w:rsid w:val="006C6B9D"/>
    <w:rsid w:val="006C75CA"/>
    <w:rsid w:val="006C78BC"/>
    <w:rsid w:val="006D020C"/>
    <w:rsid w:val="006D0567"/>
    <w:rsid w:val="006D1F6F"/>
    <w:rsid w:val="006D3F86"/>
    <w:rsid w:val="006D5221"/>
    <w:rsid w:val="006D63AB"/>
    <w:rsid w:val="006D7039"/>
    <w:rsid w:val="006D71E6"/>
    <w:rsid w:val="006E0A36"/>
    <w:rsid w:val="006E0C73"/>
    <w:rsid w:val="006E25C7"/>
    <w:rsid w:val="006E40DC"/>
    <w:rsid w:val="006E42FD"/>
    <w:rsid w:val="006E4497"/>
    <w:rsid w:val="006E537C"/>
    <w:rsid w:val="006E720C"/>
    <w:rsid w:val="006E74E8"/>
    <w:rsid w:val="006F16C7"/>
    <w:rsid w:val="006F20C4"/>
    <w:rsid w:val="006F3344"/>
    <w:rsid w:val="006F3C67"/>
    <w:rsid w:val="006F3E35"/>
    <w:rsid w:val="006F5D35"/>
    <w:rsid w:val="006F73C7"/>
    <w:rsid w:val="0070153B"/>
    <w:rsid w:val="00701770"/>
    <w:rsid w:val="007027EB"/>
    <w:rsid w:val="00705766"/>
    <w:rsid w:val="00706111"/>
    <w:rsid w:val="00706612"/>
    <w:rsid w:val="00706681"/>
    <w:rsid w:val="00707CC9"/>
    <w:rsid w:val="00710283"/>
    <w:rsid w:val="0071372F"/>
    <w:rsid w:val="00713C2C"/>
    <w:rsid w:val="007156F5"/>
    <w:rsid w:val="00715843"/>
    <w:rsid w:val="00715B0E"/>
    <w:rsid w:val="00715D5D"/>
    <w:rsid w:val="00716324"/>
    <w:rsid w:val="007201AC"/>
    <w:rsid w:val="007223BD"/>
    <w:rsid w:val="007225AA"/>
    <w:rsid w:val="0072350E"/>
    <w:rsid w:val="00723C59"/>
    <w:rsid w:val="00723F27"/>
    <w:rsid w:val="00725DCD"/>
    <w:rsid w:val="00731B9D"/>
    <w:rsid w:val="00736480"/>
    <w:rsid w:val="0073713D"/>
    <w:rsid w:val="00737B23"/>
    <w:rsid w:val="00740785"/>
    <w:rsid w:val="00740ED0"/>
    <w:rsid w:val="007427E5"/>
    <w:rsid w:val="00742ABB"/>
    <w:rsid w:val="00743526"/>
    <w:rsid w:val="0074390A"/>
    <w:rsid w:val="00743F89"/>
    <w:rsid w:val="0074592A"/>
    <w:rsid w:val="00745C30"/>
    <w:rsid w:val="00745C8F"/>
    <w:rsid w:val="00747817"/>
    <w:rsid w:val="00747A27"/>
    <w:rsid w:val="00750613"/>
    <w:rsid w:val="007532C2"/>
    <w:rsid w:val="00754C5A"/>
    <w:rsid w:val="00756519"/>
    <w:rsid w:val="007578AF"/>
    <w:rsid w:val="00760534"/>
    <w:rsid w:val="00761724"/>
    <w:rsid w:val="00763154"/>
    <w:rsid w:val="0076330A"/>
    <w:rsid w:val="007633CF"/>
    <w:rsid w:val="007644FC"/>
    <w:rsid w:val="00764F0C"/>
    <w:rsid w:val="0077512F"/>
    <w:rsid w:val="007751B6"/>
    <w:rsid w:val="00775DCE"/>
    <w:rsid w:val="007772CC"/>
    <w:rsid w:val="00777E71"/>
    <w:rsid w:val="007802EB"/>
    <w:rsid w:val="007809B5"/>
    <w:rsid w:val="007829D3"/>
    <w:rsid w:val="00783470"/>
    <w:rsid w:val="00783684"/>
    <w:rsid w:val="00783D12"/>
    <w:rsid w:val="00786C45"/>
    <w:rsid w:val="00786D1F"/>
    <w:rsid w:val="00787A66"/>
    <w:rsid w:val="0079083A"/>
    <w:rsid w:val="00790C8D"/>
    <w:rsid w:val="007919A7"/>
    <w:rsid w:val="007943C2"/>
    <w:rsid w:val="00794D62"/>
    <w:rsid w:val="007957AC"/>
    <w:rsid w:val="007961A3"/>
    <w:rsid w:val="00796AFC"/>
    <w:rsid w:val="00797BC5"/>
    <w:rsid w:val="007A32EA"/>
    <w:rsid w:val="007A397D"/>
    <w:rsid w:val="007A4CE9"/>
    <w:rsid w:val="007B095A"/>
    <w:rsid w:val="007B0C64"/>
    <w:rsid w:val="007B1BC3"/>
    <w:rsid w:val="007B4664"/>
    <w:rsid w:val="007B5178"/>
    <w:rsid w:val="007B5E0D"/>
    <w:rsid w:val="007B7384"/>
    <w:rsid w:val="007B7E08"/>
    <w:rsid w:val="007C04C7"/>
    <w:rsid w:val="007C2174"/>
    <w:rsid w:val="007C350C"/>
    <w:rsid w:val="007C3A82"/>
    <w:rsid w:val="007C5445"/>
    <w:rsid w:val="007C7141"/>
    <w:rsid w:val="007D0252"/>
    <w:rsid w:val="007D1602"/>
    <w:rsid w:val="007D1DAF"/>
    <w:rsid w:val="007D20BB"/>
    <w:rsid w:val="007D478B"/>
    <w:rsid w:val="007D4D02"/>
    <w:rsid w:val="007D54D9"/>
    <w:rsid w:val="007D59D8"/>
    <w:rsid w:val="007D5A10"/>
    <w:rsid w:val="007E12E7"/>
    <w:rsid w:val="007E3A6B"/>
    <w:rsid w:val="007E5A3D"/>
    <w:rsid w:val="007E6230"/>
    <w:rsid w:val="007E7451"/>
    <w:rsid w:val="007E7E8F"/>
    <w:rsid w:val="007F0760"/>
    <w:rsid w:val="007F0B50"/>
    <w:rsid w:val="007F1424"/>
    <w:rsid w:val="007F168A"/>
    <w:rsid w:val="007F2418"/>
    <w:rsid w:val="007F397E"/>
    <w:rsid w:val="007F4A51"/>
    <w:rsid w:val="007F52ED"/>
    <w:rsid w:val="007F5D97"/>
    <w:rsid w:val="007F7083"/>
    <w:rsid w:val="007F73FE"/>
    <w:rsid w:val="007F7E5A"/>
    <w:rsid w:val="00800C13"/>
    <w:rsid w:val="00800E77"/>
    <w:rsid w:val="00801B21"/>
    <w:rsid w:val="00802948"/>
    <w:rsid w:val="00804B4A"/>
    <w:rsid w:val="00804D40"/>
    <w:rsid w:val="008053E1"/>
    <w:rsid w:val="0080703C"/>
    <w:rsid w:val="00810355"/>
    <w:rsid w:val="008116C2"/>
    <w:rsid w:val="00812FEE"/>
    <w:rsid w:val="00813C4E"/>
    <w:rsid w:val="008141E0"/>
    <w:rsid w:val="00815218"/>
    <w:rsid w:val="00815FDF"/>
    <w:rsid w:val="0081727A"/>
    <w:rsid w:val="0081729A"/>
    <w:rsid w:val="008178FF"/>
    <w:rsid w:val="00820299"/>
    <w:rsid w:val="00820D4E"/>
    <w:rsid w:val="0082304B"/>
    <w:rsid w:val="008236B3"/>
    <w:rsid w:val="008257F7"/>
    <w:rsid w:val="0082665C"/>
    <w:rsid w:val="0082708D"/>
    <w:rsid w:val="00827F77"/>
    <w:rsid w:val="00830053"/>
    <w:rsid w:val="00831EA0"/>
    <w:rsid w:val="00831F0E"/>
    <w:rsid w:val="008324C0"/>
    <w:rsid w:val="008326AE"/>
    <w:rsid w:val="0083463F"/>
    <w:rsid w:val="00836BAA"/>
    <w:rsid w:val="00837786"/>
    <w:rsid w:val="008406ED"/>
    <w:rsid w:val="008407EF"/>
    <w:rsid w:val="008408A3"/>
    <w:rsid w:val="0084205A"/>
    <w:rsid w:val="0084268C"/>
    <w:rsid w:val="00842804"/>
    <w:rsid w:val="00842BE5"/>
    <w:rsid w:val="00843DA9"/>
    <w:rsid w:val="00843FDD"/>
    <w:rsid w:val="00844852"/>
    <w:rsid w:val="00844B5A"/>
    <w:rsid w:val="008467E8"/>
    <w:rsid w:val="00847315"/>
    <w:rsid w:val="00850255"/>
    <w:rsid w:val="00850B3E"/>
    <w:rsid w:val="00851FC3"/>
    <w:rsid w:val="00852CD7"/>
    <w:rsid w:val="00853562"/>
    <w:rsid w:val="008538D7"/>
    <w:rsid w:val="00855025"/>
    <w:rsid w:val="00856750"/>
    <w:rsid w:val="008567A7"/>
    <w:rsid w:val="0085698B"/>
    <w:rsid w:val="00856AE3"/>
    <w:rsid w:val="00860283"/>
    <w:rsid w:val="00860C5A"/>
    <w:rsid w:val="008610FD"/>
    <w:rsid w:val="00861733"/>
    <w:rsid w:val="00861C46"/>
    <w:rsid w:val="00861CDA"/>
    <w:rsid w:val="008628FD"/>
    <w:rsid w:val="00863049"/>
    <w:rsid w:val="00864F5A"/>
    <w:rsid w:val="00865408"/>
    <w:rsid w:val="00866FBB"/>
    <w:rsid w:val="008724CA"/>
    <w:rsid w:val="00872E73"/>
    <w:rsid w:val="00872F57"/>
    <w:rsid w:val="00873282"/>
    <w:rsid w:val="00873473"/>
    <w:rsid w:val="008737A8"/>
    <w:rsid w:val="0087435F"/>
    <w:rsid w:val="008761B2"/>
    <w:rsid w:val="0087728E"/>
    <w:rsid w:val="0087781B"/>
    <w:rsid w:val="00881655"/>
    <w:rsid w:val="00882C2C"/>
    <w:rsid w:val="00882C84"/>
    <w:rsid w:val="00882FAC"/>
    <w:rsid w:val="00883DC4"/>
    <w:rsid w:val="008846B0"/>
    <w:rsid w:val="0088521F"/>
    <w:rsid w:val="00887CA9"/>
    <w:rsid w:val="00887E50"/>
    <w:rsid w:val="00887EEB"/>
    <w:rsid w:val="0089068C"/>
    <w:rsid w:val="00891FD2"/>
    <w:rsid w:val="00892D4D"/>
    <w:rsid w:val="00893251"/>
    <w:rsid w:val="00895D65"/>
    <w:rsid w:val="00896D2C"/>
    <w:rsid w:val="00896D93"/>
    <w:rsid w:val="00897062"/>
    <w:rsid w:val="008A007A"/>
    <w:rsid w:val="008A2368"/>
    <w:rsid w:val="008A269B"/>
    <w:rsid w:val="008A2EF3"/>
    <w:rsid w:val="008A3FB5"/>
    <w:rsid w:val="008A45D9"/>
    <w:rsid w:val="008A490A"/>
    <w:rsid w:val="008A54B3"/>
    <w:rsid w:val="008B14E3"/>
    <w:rsid w:val="008B283D"/>
    <w:rsid w:val="008B2926"/>
    <w:rsid w:val="008B3190"/>
    <w:rsid w:val="008B36A8"/>
    <w:rsid w:val="008B429A"/>
    <w:rsid w:val="008B457F"/>
    <w:rsid w:val="008B5744"/>
    <w:rsid w:val="008B5DA2"/>
    <w:rsid w:val="008B6912"/>
    <w:rsid w:val="008B793A"/>
    <w:rsid w:val="008B7A3A"/>
    <w:rsid w:val="008B7B89"/>
    <w:rsid w:val="008C0E54"/>
    <w:rsid w:val="008C1CB5"/>
    <w:rsid w:val="008C30A3"/>
    <w:rsid w:val="008C3EEB"/>
    <w:rsid w:val="008C48E1"/>
    <w:rsid w:val="008C49E7"/>
    <w:rsid w:val="008C65CB"/>
    <w:rsid w:val="008C72DA"/>
    <w:rsid w:val="008C7821"/>
    <w:rsid w:val="008D02E8"/>
    <w:rsid w:val="008D0BD0"/>
    <w:rsid w:val="008D1626"/>
    <w:rsid w:val="008D1BC5"/>
    <w:rsid w:val="008D3C81"/>
    <w:rsid w:val="008D45F3"/>
    <w:rsid w:val="008D4E06"/>
    <w:rsid w:val="008D5BD3"/>
    <w:rsid w:val="008D5CBA"/>
    <w:rsid w:val="008D6259"/>
    <w:rsid w:val="008D6B26"/>
    <w:rsid w:val="008D7F93"/>
    <w:rsid w:val="008E03BC"/>
    <w:rsid w:val="008E1007"/>
    <w:rsid w:val="008E1709"/>
    <w:rsid w:val="008E2209"/>
    <w:rsid w:val="008E24EC"/>
    <w:rsid w:val="008E2D86"/>
    <w:rsid w:val="008E597A"/>
    <w:rsid w:val="008E6749"/>
    <w:rsid w:val="008E77CB"/>
    <w:rsid w:val="008E7BB8"/>
    <w:rsid w:val="008F0302"/>
    <w:rsid w:val="008F0D68"/>
    <w:rsid w:val="008F21B6"/>
    <w:rsid w:val="008F297E"/>
    <w:rsid w:val="008F33BD"/>
    <w:rsid w:val="008F4D74"/>
    <w:rsid w:val="008F5070"/>
    <w:rsid w:val="0090010B"/>
    <w:rsid w:val="009004A4"/>
    <w:rsid w:val="00900BE4"/>
    <w:rsid w:val="0090164E"/>
    <w:rsid w:val="0090228D"/>
    <w:rsid w:val="00905221"/>
    <w:rsid w:val="00906499"/>
    <w:rsid w:val="009068AB"/>
    <w:rsid w:val="00907F38"/>
    <w:rsid w:val="00910AD6"/>
    <w:rsid w:val="00913456"/>
    <w:rsid w:val="0091540E"/>
    <w:rsid w:val="009177DA"/>
    <w:rsid w:val="009208B0"/>
    <w:rsid w:val="00921328"/>
    <w:rsid w:val="00922DAA"/>
    <w:rsid w:val="00923AE1"/>
    <w:rsid w:val="00925A05"/>
    <w:rsid w:val="00925B9A"/>
    <w:rsid w:val="009263D5"/>
    <w:rsid w:val="00926486"/>
    <w:rsid w:val="00926625"/>
    <w:rsid w:val="00926EB6"/>
    <w:rsid w:val="00930E28"/>
    <w:rsid w:val="009313BF"/>
    <w:rsid w:val="00931555"/>
    <w:rsid w:val="0093158E"/>
    <w:rsid w:val="009327D3"/>
    <w:rsid w:val="00933EFD"/>
    <w:rsid w:val="0093560C"/>
    <w:rsid w:val="009358AC"/>
    <w:rsid w:val="00935F7C"/>
    <w:rsid w:val="00937BD5"/>
    <w:rsid w:val="009411AE"/>
    <w:rsid w:val="00943587"/>
    <w:rsid w:val="00944535"/>
    <w:rsid w:val="00945415"/>
    <w:rsid w:val="00945486"/>
    <w:rsid w:val="009468B0"/>
    <w:rsid w:val="009475ED"/>
    <w:rsid w:val="0095241B"/>
    <w:rsid w:val="0095389C"/>
    <w:rsid w:val="009538E0"/>
    <w:rsid w:val="00953BF0"/>
    <w:rsid w:val="00956CFB"/>
    <w:rsid w:val="009603CD"/>
    <w:rsid w:val="00961015"/>
    <w:rsid w:val="009627D9"/>
    <w:rsid w:val="00964513"/>
    <w:rsid w:val="009646B3"/>
    <w:rsid w:val="0096548A"/>
    <w:rsid w:val="009655E5"/>
    <w:rsid w:val="009676A8"/>
    <w:rsid w:val="0096770E"/>
    <w:rsid w:val="00970194"/>
    <w:rsid w:val="009707D9"/>
    <w:rsid w:val="00970BC9"/>
    <w:rsid w:val="00971BA5"/>
    <w:rsid w:val="0097303B"/>
    <w:rsid w:val="00973381"/>
    <w:rsid w:val="00974BFA"/>
    <w:rsid w:val="00977185"/>
    <w:rsid w:val="00980A54"/>
    <w:rsid w:val="009816B4"/>
    <w:rsid w:val="00981D29"/>
    <w:rsid w:val="00982092"/>
    <w:rsid w:val="00985ABE"/>
    <w:rsid w:val="00985BF0"/>
    <w:rsid w:val="00985C81"/>
    <w:rsid w:val="00987C45"/>
    <w:rsid w:val="00992268"/>
    <w:rsid w:val="00994D97"/>
    <w:rsid w:val="00994E94"/>
    <w:rsid w:val="00996593"/>
    <w:rsid w:val="009972CF"/>
    <w:rsid w:val="009A0F0A"/>
    <w:rsid w:val="009A485B"/>
    <w:rsid w:val="009A581B"/>
    <w:rsid w:val="009A5976"/>
    <w:rsid w:val="009B25C6"/>
    <w:rsid w:val="009B26C0"/>
    <w:rsid w:val="009B28F2"/>
    <w:rsid w:val="009B29A2"/>
    <w:rsid w:val="009B3518"/>
    <w:rsid w:val="009B5225"/>
    <w:rsid w:val="009B66F5"/>
    <w:rsid w:val="009B7944"/>
    <w:rsid w:val="009C51D9"/>
    <w:rsid w:val="009D1B83"/>
    <w:rsid w:val="009D2806"/>
    <w:rsid w:val="009D2CF4"/>
    <w:rsid w:val="009D3603"/>
    <w:rsid w:val="009D3FC1"/>
    <w:rsid w:val="009D6FF5"/>
    <w:rsid w:val="009D7A84"/>
    <w:rsid w:val="009E0B9E"/>
    <w:rsid w:val="009E0F11"/>
    <w:rsid w:val="009E1E79"/>
    <w:rsid w:val="009E31E7"/>
    <w:rsid w:val="009E3B5B"/>
    <w:rsid w:val="009E4120"/>
    <w:rsid w:val="009E5EBC"/>
    <w:rsid w:val="009E64B5"/>
    <w:rsid w:val="009E79C1"/>
    <w:rsid w:val="009F02CB"/>
    <w:rsid w:val="009F0B90"/>
    <w:rsid w:val="009F2638"/>
    <w:rsid w:val="009F28FF"/>
    <w:rsid w:val="009F2F6F"/>
    <w:rsid w:val="009F2FB7"/>
    <w:rsid w:val="009F344C"/>
    <w:rsid w:val="009F4BBF"/>
    <w:rsid w:val="009F521D"/>
    <w:rsid w:val="009F7827"/>
    <w:rsid w:val="00A00FC4"/>
    <w:rsid w:val="00A013E7"/>
    <w:rsid w:val="00A01CFF"/>
    <w:rsid w:val="00A0225B"/>
    <w:rsid w:val="00A03E31"/>
    <w:rsid w:val="00A03FFF"/>
    <w:rsid w:val="00A058A2"/>
    <w:rsid w:val="00A05A51"/>
    <w:rsid w:val="00A06307"/>
    <w:rsid w:val="00A07614"/>
    <w:rsid w:val="00A102C1"/>
    <w:rsid w:val="00A11602"/>
    <w:rsid w:val="00A128F3"/>
    <w:rsid w:val="00A12FEA"/>
    <w:rsid w:val="00A1365B"/>
    <w:rsid w:val="00A155D3"/>
    <w:rsid w:val="00A177E7"/>
    <w:rsid w:val="00A203CA"/>
    <w:rsid w:val="00A2317A"/>
    <w:rsid w:val="00A266ED"/>
    <w:rsid w:val="00A26F6E"/>
    <w:rsid w:val="00A3145A"/>
    <w:rsid w:val="00A31A5C"/>
    <w:rsid w:val="00A326BE"/>
    <w:rsid w:val="00A32BA2"/>
    <w:rsid w:val="00A330E5"/>
    <w:rsid w:val="00A3339B"/>
    <w:rsid w:val="00A3368C"/>
    <w:rsid w:val="00A35EE8"/>
    <w:rsid w:val="00A36AF9"/>
    <w:rsid w:val="00A40F3C"/>
    <w:rsid w:val="00A41193"/>
    <w:rsid w:val="00A4181B"/>
    <w:rsid w:val="00A430A7"/>
    <w:rsid w:val="00A4784E"/>
    <w:rsid w:val="00A5366A"/>
    <w:rsid w:val="00A5377F"/>
    <w:rsid w:val="00A538AF"/>
    <w:rsid w:val="00A53FF7"/>
    <w:rsid w:val="00A55E9B"/>
    <w:rsid w:val="00A56845"/>
    <w:rsid w:val="00A6062E"/>
    <w:rsid w:val="00A60BBF"/>
    <w:rsid w:val="00A6185E"/>
    <w:rsid w:val="00A631F5"/>
    <w:rsid w:val="00A639B1"/>
    <w:rsid w:val="00A65C37"/>
    <w:rsid w:val="00A66E45"/>
    <w:rsid w:val="00A67554"/>
    <w:rsid w:val="00A678F4"/>
    <w:rsid w:val="00A71F9B"/>
    <w:rsid w:val="00A730BF"/>
    <w:rsid w:val="00A75381"/>
    <w:rsid w:val="00A77143"/>
    <w:rsid w:val="00A7744C"/>
    <w:rsid w:val="00A86A39"/>
    <w:rsid w:val="00A908A0"/>
    <w:rsid w:val="00A90C49"/>
    <w:rsid w:val="00A91408"/>
    <w:rsid w:val="00A9384A"/>
    <w:rsid w:val="00A93B57"/>
    <w:rsid w:val="00A94DBE"/>
    <w:rsid w:val="00A969C9"/>
    <w:rsid w:val="00A96E23"/>
    <w:rsid w:val="00A97413"/>
    <w:rsid w:val="00A97876"/>
    <w:rsid w:val="00A979F8"/>
    <w:rsid w:val="00A97B6C"/>
    <w:rsid w:val="00AA03D2"/>
    <w:rsid w:val="00AA233E"/>
    <w:rsid w:val="00AA2386"/>
    <w:rsid w:val="00AA34A9"/>
    <w:rsid w:val="00AA4343"/>
    <w:rsid w:val="00AA63C2"/>
    <w:rsid w:val="00AA6632"/>
    <w:rsid w:val="00AA6B0B"/>
    <w:rsid w:val="00AA7BA0"/>
    <w:rsid w:val="00AB1312"/>
    <w:rsid w:val="00AB17B2"/>
    <w:rsid w:val="00AB1DD3"/>
    <w:rsid w:val="00AB447D"/>
    <w:rsid w:val="00AB4EE9"/>
    <w:rsid w:val="00AB703E"/>
    <w:rsid w:val="00AC1260"/>
    <w:rsid w:val="00AC18D3"/>
    <w:rsid w:val="00AC1A5B"/>
    <w:rsid w:val="00AC3825"/>
    <w:rsid w:val="00AC5C4C"/>
    <w:rsid w:val="00AC625C"/>
    <w:rsid w:val="00AC709A"/>
    <w:rsid w:val="00AC745F"/>
    <w:rsid w:val="00AC7A43"/>
    <w:rsid w:val="00AD0456"/>
    <w:rsid w:val="00AD148C"/>
    <w:rsid w:val="00AD1FBC"/>
    <w:rsid w:val="00AD3967"/>
    <w:rsid w:val="00AD4CF7"/>
    <w:rsid w:val="00AE01CB"/>
    <w:rsid w:val="00AE078D"/>
    <w:rsid w:val="00AE1366"/>
    <w:rsid w:val="00AE1591"/>
    <w:rsid w:val="00AE1C2E"/>
    <w:rsid w:val="00AE1ECB"/>
    <w:rsid w:val="00AE4F00"/>
    <w:rsid w:val="00AE4F28"/>
    <w:rsid w:val="00AE4F8D"/>
    <w:rsid w:val="00AE5D31"/>
    <w:rsid w:val="00AE5D74"/>
    <w:rsid w:val="00AE6FB4"/>
    <w:rsid w:val="00AF18BD"/>
    <w:rsid w:val="00AF2A4A"/>
    <w:rsid w:val="00AF2DE5"/>
    <w:rsid w:val="00AF33D9"/>
    <w:rsid w:val="00AF36F4"/>
    <w:rsid w:val="00AF4A51"/>
    <w:rsid w:val="00AF4E00"/>
    <w:rsid w:val="00AF51E3"/>
    <w:rsid w:val="00AF6A67"/>
    <w:rsid w:val="00AF714D"/>
    <w:rsid w:val="00AF7A23"/>
    <w:rsid w:val="00AF7D6A"/>
    <w:rsid w:val="00B009E5"/>
    <w:rsid w:val="00B012E9"/>
    <w:rsid w:val="00B045D2"/>
    <w:rsid w:val="00B04DE6"/>
    <w:rsid w:val="00B06411"/>
    <w:rsid w:val="00B079B1"/>
    <w:rsid w:val="00B107D4"/>
    <w:rsid w:val="00B10FA4"/>
    <w:rsid w:val="00B160C6"/>
    <w:rsid w:val="00B1735E"/>
    <w:rsid w:val="00B23AD9"/>
    <w:rsid w:val="00B240C9"/>
    <w:rsid w:val="00B266DE"/>
    <w:rsid w:val="00B2710C"/>
    <w:rsid w:val="00B27DDE"/>
    <w:rsid w:val="00B317D2"/>
    <w:rsid w:val="00B319A8"/>
    <w:rsid w:val="00B346C2"/>
    <w:rsid w:val="00B363C9"/>
    <w:rsid w:val="00B37A2D"/>
    <w:rsid w:val="00B40F74"/>
    <w:rsid w:val="00B411ED"/>
    <w:rsid w:val="00B415C7"/>
    <w:rsid w:val="00B41E20"/>
    <w:rsid w:val="00B4261E"/>
    <w:rsid w:val="00B427DD"/>
    <w:rsid w:val="00B42B7E"/>
    <w:rsid w:val="00B43617"/>
    <w:rsid w:val="00B43CE2"/>
    <w:rsid w:val="00B463C1"/>
    <w:rsid w:val="00B4783D"/>
    <w:rsid w:val="00B50873"/>
    <w:rsid w:val="00B514A3"/>
    <w:rsid w:val="00B51F72"/>
    <w:rsid w:val="00B5264E"/>
    <w:rsid w:val="00B54A7B"/>
    <w:rsid w:val="00B54BC3"/>
    <w:rsid w:val="00B572C9"/>
    <w:rsid w:val="00B57367"/>
    <w:rsid w:val="00B600EA"/>
    <w:rsid w:val="00B6372F"/>
    <w:rsid w:val="00B63D6E"/>
    <w:rsid w:val="00B63E05"/>
    <w:rsid w:val="00B645DB"/>
    <w:rsid w:val="00B64A93"/>
    <w:rsid w:val="00B64F93"/>
    <w:rsid w:val="00B679BE"/>
    <w:rsid w:val="00B67BFD"/>
    <w:rsid w:val="00B7024E"/>
    <w:rsid w:val="00B72AC2"/>
    <w:rsid w:val="00B72F35"/>
    <w:rsid w:val="00B74448"/>
    <w:rsid w:val="00B74668"/>
    <w:rsid w:val="00B7493D"/>
    <w:rsid w:val="00B74DBF"/>
    <w:rsid w:val="00B812FA"/>
    <w:rsid w:val="00B81409"/>
    <w:rsid w:val="00B81E66"/>
    <w:rsid w:val="00B86236"/>
    <w:rsid w:val="00B865F6"/>
    <w:rsid w:val="00B86634"/>
    <w:rsid w:val="00B8727E"/>
    <w:rsid w:val="00B908EE"/>
    <w:rsid w:val="00B90FE6"/>
    <w:rsid w:val="00B910A7"/>
    <w:rsid w:val="00B91646"/>
    <w:rsid w:val="00B94873"/>
    <w:rsid w:val="00B94885"/>
    <w:rsid w:val="00B951FB"/>
    <w:rsid w:val="00B95716"/>
    <w:rsid w:val="00B96CBE"/>
    <w:rsid w:val="00B96DF1"/>
    <w:rsid w:val="00BA3986"/>
    <w:rsid w:val="00BA46ED"/>
    <w:rsid w:val="00BA4E0D"/>
    <w:rsid w:val="00BA572A"/>
    <w:rsid w:val="00BA7678"/>
    <w:rsid w:val="00BA79FE"/>
    <w:rsid w:val="00BB336D"/>
    <w:rsid w:val="00BB3BE8"/>
    <w:rsid w:val="00BB4E38"/>
    <w:rsid w:val="00BB5A12"/>
    <w:rsid w:val="00BB6DFB"/>
    <w:rsid w:val="00BB7E00"/>
    <w:rsid w:val="00BC08C7"/>
    <w:rsid w:val="00BC0DA3"/>
    <w:rsid w:val="00BC1094"/>
    <w:rsid w:val="00BC1B7D"/>
    <w:rsid w:val="00BC1C54"/>
    <w:rsid w:val="00BC579E"/>
    <w:rsid w:val="00BC5FC3"/>
    <w:rsid w:val="00BC66CF"/>
    <w:rsid w:val="00BC6B61"/>
    <w:rsid w:val="00BC7008"/>
    <w:rsid w:val="00BC78D4"/>
    <w:rsid w:val="00BD382B"/>
    <w:rsid w:val="00BD6D87"/>
    <w:rsid w:val="00BD71E2"/>
    <w:rsid w:val="00BD7DE0"/>
    <w:rsid w:val="00BE0348"/>
    <w:rsid w:val="00BE03A4"/>
    <w:rsid w:val="00BE0804"/>
    <w:rsid w:val="00BE1502"/>
    <w:rsid w:val="00BE3258"/>
    <w:rsid w:val="00BE3C66"/>
    <w:rsid w:val="00BE5475"/>
    <w:rsid w:val="00BE6954"/>
    <w:rsid w:val="00BE7690"/>
    <w:rsid w:val="00BE7AEC"/>
    <w:rsid w:val="00BE7F17"/>
    <w:rsid w:val="00BF1A1D"/>
    <w:rsid w:val="00BF31C8"/>
    <w:rsid w:val="00BF35D3"/>
    <w:rsid w:val="00BF4873"/>
    <w:rsid w:val="00BF4DD9"/>
    <w:rsid w:val="00BF50FB"/>
    <w:rsid w:val="00C008DF"/>
    <w:rsid w:val="00C01860"/>
    <w:rsid w:val="00C0332A"/>
    <w:rsid w:val="00C07904"/>
    <w:rsid w:val="00C11F05"/>
    <w:rsid w:val="00C148CC"/>
    <w:rsid w:val="00C15060"/>
    <w:rsid w:val="00C15184"/>
    <w:rsid w:val="00C153B1"/>
    <w:rsid w:val="00C15B3F"/>
    <w:rsid w:val="00C16182"/>
    <w:rsid w:val="00C16261"/>
    <w:rsid w:val="00C20677"/>
    <w:rsid w:val="00C20BB8"/>
    <w:rsid w:val="00C212EF"/>
    <w:rsid w:val="00C21870"/>
    <w:rsid w:val="00C22FA3"/>
    <w:rsid w:val="00C2316E"/>
    <w:rsid w:val="00C231C9"/>
    <w:rsid w:val="00C246B1"/>
    <w:rsid w:val="00C2508F"/>
    <w:rsid w:val="00C25327"/>
    <w:rsid w:val="00C25493"/>
    <w:rsid w:val="00C25CF9"/>
    <w:rsid w:val="00C26094"/>
    <w:rsid w:val="00C26191"/>
    <w:rsid w:val="00C26D06"/>
    <w:rsid w:val="00C279F7"/>
    <w:rsid w:val="00C27DD6"/>
    <w:rsid w:val="00C30983"/>
    <w:rsid w:val="00C30BAD"/>
    <w:rsid w:val="00C337D8"/>
    <w:rsid w:val="00C33F31"/>
    <w:rsid w:val="00C34CD6"/>
    <w:rsid w:val="00C3659C"/>
    <w:rsid w:val="00C36FF8"/>
    <w:rsid w:val="00C370A9"/>
    <w:rsid w:val="00C37237"/>
    <w:rsid w:val="00C425C3"/>
    <w:rsid w:val="00C43EEB"/>
    <w:rsid w:val="00C45031"/>
    <w:rsid w:val="00C4593E"/>
    <w:rsid w:val="00C46F8E"/>
    <w:rsid w:val="00C470B8"/>
    <w:rsid w:val="00C47D49"/>
    <w:rsid w:val="00C519DC"/>
    <w:rsid w:val="00C520CF"/>
    <w:rsid w:val="00C5288C"/>
    <w:rsid w:val="00C52FBB"/>
    <w:rsid w:val="00C5443A"/>
    <w:rsid w:val="00C544C1"/>
    <w:rsid w:val="00C55671"/>
    <w:rsid w:val="00C5638D"/>
    <w:rsid w:val="00C579BF"/>
    <w:rsid w:val="00C604F7"/>
    <w:rsid w:val="00C63385"/>
    <w:rsid w:val="00C638F9"/>
    <w:rsid w:val="00C64EBE"/>
    <w:rsid w:val="00C7015B"/>
    <w:rsid w:val="00C710B4"/>
    <w:rsid w:val="00C71C7E"/>
    <w:rsid w:val="00C722B1"/>
    <w:rsid w:val="00C754F3"/>
    <w:rsid w:val="00C76639"/>
    <w:rsid w:val="00C77987"/>
    <w:rsid w:val="00C77D89"/>
    <w:rsid w:val="00C811C4"/>
    <w:rsid w:val="00C815FF"/>
    <w:rsid w:val="00C81851"/>
    <w:rsid w:val="00C821F8"/>
    <w:rsid w:val="00C82599"/>
    <w:rsid w:val="00C83CE3"/>
    <w:rsid w:val="00C85920"/>
    <w:rsid w:val="00C86B28"/>
    <w:rsid w:val="00C86FD0"/>
    <w:rsid w:val="00C87B83"/>
    <w:rsid w:val="00C942ED"/>
    <w:rsid w:val="00C94467"/>
    <w:rsid w:val="00C95FFC"/>
    <w:rsid w:val="00C9669F"/>
    <w:rsid w:val="00CA00E2"/>
    <w:rsid w:val="00CA10A8"/>
    <w:rsid w:val="00CA12D1"/>
    <w:rsid w:val="00CA1F4C"/>
    <w:rsid w:val="00CA2443"/>
    <w:rsid w:val="00CA287B"/>
    <w:rsid w:val="00CA2F2E"/>
    <w:rsid w:val="00CA45D3"/>
    <w:rsid w:val="00CA66A0"/>
    <w:rsid w:val="00CA6E1F"/>
    <w:rsid w:val="00CA7590"/>
    <w:rsid w:val="00CB0208"/>
    <w:rsid w:val="00CB0CDD"/>
    <w:rsid w:val="00CB2838"/>
    <w:rsid w:val="00CB296D"/>
    <w:rsid w:val="00CB450F"/>
    <w:rsid w:val="00CB4EF2"/>
    <w:rsid w:val="00CB5CBB"/>
    <w:rsid w:val="00CB5DB7"/>
    <w:rsid w:val="00CB7143"/>
    <w:rsid w:val="00CB7CE6"/>
    <w:rsid w:val="00CB7D8C"/>
    <w:rsid w:val="00CC0392"/>
    <w:rsid w:val="00CC2DE1"/>
    <w:rsid w:val="00CC2FC8"/>
    <w:rsid w:val="00CC3E14"/>
    <w:rsid w:val="00CC3E99"/>
    <w:rsid w:val="00CC4080"/>
    <w:rsid w:val="00CC4CE6"/>
    <w:rsid w:val="00CC4F1D"/>
    <w:rsid w:val="00CC757B"/>
    <w:rsid w:val="00CC7A0B"/>
    <w:rsid w:val="00CD0BD8"/>
    <w:rsid w:val="00CD1EB0"/>
    <w:rsid w:val="00CD2087"/>
    <w:rsid w:val="00CD2188"/>
    <w:rsid w:val="00CD33F0"/>
    <w:rsid w:val="00CD4FBC"/>
    <w:rsid w:val="00CD5163"/>
    <w:rsid w:val="00CD645A"/>
    <w:rsid w:val="00CD726D"/>
    <w:rsid w:val="00CD7315"/>
    <w:rsid w:val="00CE103B"/>
    <w:rsid w:val="00CE1EC2"/>
    <w:rsid w:val="00CE27C1"/>
    <w:rsid w:val="00CE2DC3"/>
    <w:rsid w:val="00CE31F3"/>
    <w:rsid w:val="00CE3645"/>
    <w:rsid w:val="00CE4A89"/>
    <w:rsid w:val="00CE4F32"/>
    <w:rsid w:val="00CE525A"/>
    <w:rsid w:val="00CE54FF"/>
    <w:rsid w:val="00CE57A7"/>
    <w:rsid w:val="00CE68C7"/>
    <w:rsid w:val="00CF15F3"/>
    <w:rsid w:val="00CF216F"/>
    <w:rsid w:val="00CF2EAD"/>
    <w:rsid w:val="00CF305C"/>
    <w:rsid w:val="00CF3587"/>
    <w:rsid w:val="00CF3993"/>
    <w:rsid w:val="00CF3D04"/>
    <w:rsid w:val="00CF4884"/>
    <w:rsid w:val="00CF4D63"/>
    <w:rsid w:val="00CF547F"/>
    <w:rsid w:val="00CF5940"/>
    <w:rsid w:val="00CF747A"/>
    <w:rsid w:val="00CF7B3E"/>
    <w:rsid w:val="00D01E19"/>
    <w:rsid w:val="00D030C6"/>
    <w:rsid w:val="00D0400F"/>
    <w:rsid w:val="00D04AFA"/>
    <w:rsid w:val="00D04F45"/>
    <w:rsid w:val="00D071AD"/>
    <w:rsid w:val="00D1000A"/>
    <w:rsid w:val="00D10D3C"/>
    <w:rsid w:val="00D11276"/>
    <w:rsid w:val="00D115A2"/>
    <w:rsid w:val="00D11D92"/>
    <w:rsid w:val="00D11F60"/>
    <w:rsid w:val="00D127F8"/>
    <w:rsid w:val="00D14FF9"/>
    <w:rsid w:val="00D158A1"/>
    <w:rsid w:val="00D172DE"/>
    <w:rsid w:val="00D17392"/>
    <w:rsid w:val="00D220C6"/>
    <w:rsid w:val="00D231EA"/>
    <w:rsid w:val="00D236A6"/>
    <w:rsid w:val="00D24FF8"/>
    <w:rsid w:val="00D258C5"/>
    <w:rsid w:val="00D25D52"/>
    <w:rsid w:val="00D262F3"/>
    <w:rsid w:val="00D3085A"/>
    <w:rsid w:val="00D30EB1"/>
    <w:rsid w:val="00D30FB7"/>
    <w:rsid w:val="00D3143B"/>
    <w:rsid w:val="00D32C69"/>
    <w:rsid w:val="00D33465"/>
    <w:rsid w:val="00D33731"/>
    <w:rsid w:val="00D33E6F"/>
    <w:rsid w:val="00D349C5"/>
    <w:rsid w:val="00D37288"/>
    <w:rsid w:val="00D37DE8"/>
    <w:rsid w:val="00D40E5C"/>
    <w:rsid w:val="00D419C3"/>
    <w:rsid w:val="00D41AD7"/>
    <w:rsid w:val="00D42AD2"/>
    <w:rsid w:val="00D4398A"/>
    <w:rsid w:val="00D464C5"/>
    <w:rsid w:val="00D47AB1"/>
    <w:rsid w:val="00D51469"/>
    <w:rsid w:val="00D5208E"/>
    <w:rsid w:val="00D5268D"/>
    <w:rsid w:val="00D52D0A"/>
    <w:rsid w:val="00D5301D"/>
    <w:rsid w:val="00D535BD"/>
    <w:rsid w:val="00D54A80"/>
    <w:rsid w:val="00D55674"/>
    <w:rsid w:val="00D5576A"/>
    <w:rsid w:val="00D56601"/>
    <w:rsid w:val="00D5670E"/>
    <w:rsid w:val="00D606D1"/>
    <w:rsid w:val="00D615BB"/>
    <w:rsid w:val="00D64B96"/>
    <w:rsid w:val="00D667DC"/>
    <w:rsid w:val="00D669E3"/>
    <w:rsid w:val="00D66C61"/>
    <w:rsid w:val="00D678B5"/>
    <w:rsid w:val="00D70909"/>
    <w:rsid w:val="00D73553"/>
    <w:rsid w:val="00D743A3"/>
    <w:rsid w:val="00D7519F"/>
    <w:rsid w:val="00D75382"/>
    <w:rsid w:val="00D75A17"/>
    <w:rsid w:val="00D77E5C"/>
    <w:rsid w:val="00D81576"/>
    <w:rsid w:val="00D816FA"/>
    <w:rsid w:val="00D82E65"/>
    <w:rsid w:val="00D82EF2"/>
    <w:rsid w:val="00D831F0"/>
    <w:rsid w:val="00D837F0"/>
    <w:rsid w:val="00D85E6A"/>
    <w:rsid w:val="00D86418"/>
    <w:rsid w:val="00D86567"/>
    <w:rsid w:val="00D9230D"/>
    <w:rsid w:val="00D924FA"/>
    <w:rsid w:val="00D92909"/>
    <w:rsid w:val="00D934E9"/>
    <w:rsid w:val="00D9426F"/>
    <w:rsid w:val="00DA0CFC"/>
    <w:rsid w:val="00DA1439"/>
    <w:rsid w:val="00DA2231"/>
    <w:rsid w:val="00DA2A4E"/>
    <w:rsid w:val="00DA2DC1"/>
    <w:rsid w:val="00DA32B8"/>
    <w:rsid w:val="00DA3B9C"/>
    <w:rsid w:val="00DA4FED"/>
    <w:rsid w:val="00DA73F8"/>
    <w:rsid w:val="00DB0093"/>
    <w:rsid w:val="00DB0222"/>
    <w:rsid w:val="00DB2870"/>
    <w:rsid w:val="00DB30E5"/>
    <w:rsid w:val="00DB4E1E"/>
    <w:rsid w:val="00DB4FAB"/>
    <w:rsid w:val="00DB52A4"/>
    <w:rsid w:val="00DB6164"/>
    <w:rsid w:val="00DC07FE"/>
    <w:rsid w:val="00DC0C2A"/>
    <w:rsid w:val="00DC148B"/>
    <w:rsid w:val="00DC14DF"/>
    <w:rsid w:val="00DC28D0"/>
    <w:rsid w:val="00DC6320"/>
    <w:rsid w:val="00DD1336"/>
    <w:rsid w:val="00DD222A"/>
    <w:rsid w:val="00DD2C26"/>
    <w:rsid w:val="00DD45F8"/>
    <w:rsid w:val="00DD48BE"/>
    <w:rsid w:val="00DD4953"/>
    <w:rsid w:val="00DD5870"/>
    <w:rsid w:val="00DE0F50"/>
    <w:rsid w:val="00DE1CCB"/>
    <w:rsid w:val="00DE255D"/>
    <w:rsid w:val="00DE2A0A"/>
    <w:rsid w:val="00DE2C0F"/>
    <w:rsid w:val="00DE393B"/>
    <w:rsid w:val="00DE3E04"/>
    <w:rsid w:val="00DE4B77"/>
    <w:rsid w:val="00DE50D0"/>
    <w:rsid w:val="00DE54E2"/>
    <w:rsid w:val="00DE5BE8"/>
    <w:rsid w:val="00DE5F7B"/>
    <w:rsid w:val="00DE751E"/>
    <w:rsid w:val="00DE794B"/>
    <w:rsid w:val="00DF10C1"/>
    <w:rsid w:val="00DF1AB9"/>
    <w:rsid w:val="00DF2E07"/>
    <w:rsid w:val="00DF3144"/>
    <w:rsid w:val="00DF3EA8"/>
    <w:rsid w:val="00DF4EF9"/>
    <w:rsid w:val="00DF5A3D"/>
    <w:rsid w:val="00DF6C0C"/>
    <w:rsid w:val="00DF7109"/>
    <w:rsid w:val="00E0110B"/>
    <w:rsid w:val="00E01E38"/>
    <w:rsid w:val="00E024E1"/>
    <w:rsid w:val="00E05A3C"/>
    <w:rsid w:val="00E05BDB"/>
    <w:rsid w:val="00E05C4F"/>
    <w:rsid w:val="00E05CC4"/>
    <w:rsid w:val="00E07727"/>
    <w:rsid w:val="00E1006E"/>
    <w:rsid w:val="00E11305"/>
    <w:rsid w:val="00E11480"/>
    <w:rsid w:val="00E11E2A"/>
    <w:rsid w:val="00E12DA4"/>
    <w:rsid w:val="00E130CF"/>
    <w:rsid w:val="00E13B39"/>
    <w:rsid w:val="00E13FE9"/>
    <w:rsid w:val="00E147D3"/>
    <w:rsid w:val="00E153FF"/>
    <w:rsid w:val="00E17600"/>
    <w:rsid w:val="00E17B24"/>
    <w:rsid w:val="00E20E6D"/>
    <w:rsid w:val="00E226B2"/>
    <w:rsid w:val="00E23220"/>
    <w:rsid w:val="00E24840"/>
    <w:rsid w:val="00E25B55"/>
    <w:rsid w:val="00E26353"/>
    <w:rsid w:val="00E30CAB"/>
    <w:rsid w:val="00E30D55"/>
    <w:rsid w:val="00E3162F"/>
    <w:rsid w:val="00E3164A"/>
    <w:rsid w:val="00E31F53"/>
    <w:rsid w:val="00E322E8"/>
    <w:rsid w:val="00E334AE"/>
    <w:rsid w:val="00E34380"/>
    <w:rsid w:val="00E34F3F"/>
    <w:rsid w:val="00E3706F"/>
    <w:rsid w:val="00E405B7"/>
    <w:rsid w:val="00E419EB"/>
    <w:rsid w:val="00E41AB5"/>
    <w:rsid w:val="00E41C75"/>
    <w:rsid w:val="00E422C4"/>
    <w:rsid w:val="00E42717"/>
    <w:rsid w:val="00E43BF8"/>
    <w:rsid w:val="00E43F07"/>
    <w:rsid w:val="00E444BA"/>
    <w:rsid w:val="00E447CC"/>
    <w:rsid w:val="00E44A0C"/>
    <w:rsid w:val="00E44EF9"/>
    <w:rsid w:val="00E45148"/>
    <w:rsid w:val="00E45A71"/>
    <w:rsid w:val="00E47327"/>
    <w:rsid w:val="00E50EF8"/>
    <w:rsid w:val="00E5586E"/>
    <w:rsid w:val="00E57156"/>
    <w:rsid w:val="00E57D10"/>
    <w:rsid w:val="00E57FE5"/>
    <w:rsid w:val="00E611FB"/>
    <w:rsid w:val="00E62306"/>
    <w:rsid w:val="00E659D3"/>
    <w:rsid w:val="00E66D03"/>
    <w:rsid w:val="00E71BB6"/>
    <w:rsid w:val="00E72206"/>
    <w:rsid w:val="00E7265A"/>
    <w:rsid w:val="00E72EE7"/>
    <w:rsid w:val="00E75664"/>
    <w:rsid w:val="00E75719"/>
    <w:rsid w:val="00E76147"/>
    <w:rsid w:val="00E76551"/>
    <w:rsid w:val="00E770E9"/>
    <w:rsid w:val="00E803E9"/>
    <w:rsid w:val="00E817E2"/>
    <w:rsid w:val="00E81943"/>
    <w:rsid w:val="00E834B9"/>
    <w:rsid w:val="00E8440E"/>
    <w:rsid w:val="00E84F5C"/>
    <w:rsid w:val="00E8645A"/>
    <w:rsid w:val="00E90BA1"/>
    <w:rsid w:val="00E90BAD"/>
    <w:rsid w:val="00E91366"/>
    <w:rsid w:val="00E91831"/>
    <w:rsid w:val="00E921BE"/>
    <w:rsid w:val="00E92D5E"/>
    <w:rsid w:val="00E9435B"/>
    <w:rsid w:val="00E943D4"/>
    <w:rsid w:val="00E94C39"/>
    <w:rsid w:val="00E95B2E"/>
    <w:rsid w:val="00E96452"/>
    <w:rsid w:val="00EA2016"/>
    <w:rsid w:val="00EA3021"/>
    <w:rsid w:val="00EA31A5"/>
    <w:rsid w:val="00EA3BBA"/>
    <w:rsid w:val="00EA409A"/>
    <w:rsid w:val="00EA4D13"/>
    <w:rsid w:val="00EA4EAD"/>
    <w:rsid w:val="00EA542D"/>
    <w:rsid w:val="00EA5887"/>
    <w:rsid w:val="00EA6CEC"/>
    <w:rsid w:val="00EA7551"/>
    <w:rsid w:val="00EA757D"/>
    <w:rsid w:val="00EA7897"/>
    <w:rsid w:val="00EB03B4"/>
    <w:rsid w:val="00EB4227"/>
    <w:rsid w:val="00EB4AFC"/>
    <w:rsid w:val="00EB6522"/>
    <w:rsid w:val="00EB6F39"/>
    <w:rsid w:val="00EB7134"/>
    <w:rsid w:val="00EC09FE"/>
    <w:rsid w:val="00EC2280"/>
    <w:rsid w:val="00EC31F5"/>
    <w:rsid w:val="00EC371F"/>
    <w:rsid w:val="00EC373E"/>
    <w:rsid w:val="00EC4E46"/>
    <w:rsid w:val="00EC526F"/>
    <w:rsid w:val="00EC5A20"/>
    <w:rsid w:val="00EC6B94"/>
    <w:rsid w:val="00EC6ED5"/>
    <w:rsid w:val="00EC799F"/>
    <w:rsid w:val="00EC7BBC"/>
    <w:rsid w:val="00ED1067"/>
    <w:rsid w:val="00ED50B6"/>
    <w:rsid w:val="00ED5C8A"/>
    <w:rsid w:val="00ED66CF"/>
    <w:rsid w:val="00EE1B91"/>
    <w:rsid w:val="00EE201C"/>
    <w:rsid w:val="00EF02AD"/>
    <w:rsid w:val="00EF4014"/>
    <w:rsid w:val="00EF69FC"/>
    <w:rsid w:val="00F009E0"/>
    <w:rsid w:val="00F04083"/>
    <w:rsid w:val="00F04802"/>
    <w:rsid w:val="00F0633A"/>
    <w:rsid w:val="00F0654F"/>
    <w:rsid w:val="00F07897"/>
    <w:rsid w:val="00F10303"/>
    <w:rsid w:val="00F1077D"/>
    <w:rsid w:val="00F1249A"/>
    <w:rsid w:val="00F12C58"/>
    <w:rsid w:val="00F13FDB"/>
    <w:rsid w:val="00F148B4"/>
    <w:rsid w:val="00F14CC9"/>
    <w:rsid w:val="00F1584D"/>
    <w:rsid w:val="00F168BF"/>
    <w:rsid w:val="00F17D4D"/>
    <w:rsid w:val="00F213A2"/>
    <w:rsid w:val="00F2172C"/>
    <w:rsid w:val="00F21AB5"/>
    <w:rsid w:val="00F24037"/>
    <w:rsid w:val="00F24441"/>
    <w:rsid w:val="00F25362"/>
    <w:rsid w:val="00F25BAA"/>
    <w:rsid w:val="00F26711"/>
    <w:rsid w:val="00F27921"/>
    <w:rsid w:val="00F33AA9"/>
    <w:rsid w:val="00F350CC"/>
    <w:rsid w:val="00F356EE"/>
    <w:rsid w:val="00F36623"/>
    <w:rsid w:val="00F369C3"/>
    <w:rsid w:val="00F37264"/>
    <w:rsid w:val="00F407DE"/>
    <w:rsid w:val="00F40E0A"/>
    <w:rsid w:val="00F411A7"/>
    <w:rsid w:val="00F41623"/>
    <w:rsid w:val="00F43277"/>
    <w:rsid w:val="00F445CB"/>
    <w:rsid w:val="00F44FC2"/>
    <w:rsid w:val="00F501FC"/>
    <w:rsid w:val="00F50D12"/>
    <w:rsid w:val="00F532C0"/>
    <w:rsid w:val="00F532D7"/>
    <w:rsid w:val="00F53997"/>
    <w:rsid w:val="00F54E27"/>
    <w:rsid w:val="00F55234"/>
    <w:rsid w:val="00F5658A"/>
    <w:rsid w:val="00F57A7D"/>
    <w:rsid w:val="00F62E79"/>
    <w:rsid w:val="00F637FD"/>
    <w:rsid w:val="00F64FD3"/>
    <w:rsid w:val="00F6619C"/>
    <w:rsid w:val="00F701AF"/>
    <w:rsid w:val="00F70A71"/>
    <w:rsid w:val="00F70BCF"/>
    <w:rsid w:val="00F70E83"/>
    <w:rsid w:val="00F7195E"/>
    <w:rsid w:val="00F72082"/>
    <w:rsid w:val="00F72F9F"/>
    <w:rsid w:val="00F74309"/>
    <w:rsid w:val="00F74E8B"/>
    <w:rsid w:val="00F75504"/>
    <w:rsid w:val="00F77BF0"/>
    <w:rsid w:val="00F80666"/>
    <w:rsid w:val="00F807E1"/>
    <w:rsid w:val="00F809DE"/>
    <w:rsid w:val="00F81276"/>
    <w:rsid w:val="00F83145"/>
    <w:rsid w:val="00F852BF"/>
    <w:rsid w:val="00F86EB2"/>
    <w:rsid w:val="00F87A9A"/>
    <w:rsid w:val="00F90656"/>
    <w:rsid w:val="00F90E29"/>
    <w:rsid w:val="00F90E49"/>
    <w:rsid w:val="00F93A6F"/>
    <w:rsid w:val="00F93AC5"/>
    <w:rsid w:val="00F93CCF"/>
    <w:rsid w:val="00F94162"/>
    <w:rsid w:val="00F95ABB"/>
    <w:rsid w:val="00F97832"/>
    <w:rsid w:val="00F978CE"/>
    <w:rsid w:val="00FA01E0"/>
    <w:rsid w:val="00FA036B"/>
    <w:rsid w:val="00FA123F"/>
    <w:rsid w:val="00FA39CF"/>
    <w:rsid w:val="00FA3B2B"/>
    <w:rsid w:val="00FA46B2"/>
    <w:rsid w:val="00FB0080"/>
    <w:rsid w:val="00FB0B88"/>
    <w:rsid w:val="00FB1179"/>
    <w:rsid w:val="00FB1AB0"/>
    <w:rsid w:val="00FB48B9"/>
    <w:rsid w:val="00FB4AB0"/>
    <w:rsid w:val="00FB5429"/>
    <w:rsid w:val="00FC1A4E"/>
    <w:rsid w:val="00FC1E21"/>
    <w:rsid w:val="00FC2EAF"/>
    <w:rsid w:val="00FC34EF"/>
    <w:rsid w:val="00FC67DD"/>
    <w:rsid w:val="00FC6EE8"/>
    <w:rsid w:val="00FD0FBD"/>
    <w:rsid w:val="00FD16AF"/>
    <w:rsid w:val="00FD2DCD"/>
    <w:rsid w:val="00FD3E32"/>
    <w:rsid w:val="00FE3850"/>
    <w:rsid w:val="00FE4802"/>
    <w:rsid w:val="00FE5214"/>
    <w:rsid w:val="00FE5B28"/>
    <w:rsid w:val="00FE6689"/>
    <w:rsid w:val="00FE7569"/>
    <w:rsid w:val="00FE7B9E"/>
    <w:rsid w:val="00FF019C"/>
    <w:rsid w:val="00FF1553"/>
    <w:rsid w:val="00FF41DA"/>
    <w:rsid w:val="00FF4AA4"/>
    <w:rsid w:val="00FF4B9E"/>
    <w:rsid w:val="00FF4F24"/>
    <w:rsid w:val="00FF6CC9"/>
    <w:rsid w:val="6358FAA5"/>
    <w:rsid w:val="79EB44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35538"/>
  <w15:docId w15:val="{04DE4D0C-C25B-41E0-880B-9E1E36E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Normal"/>
    <w:next w:val="Normal"/>
    <w:link w:val="Overskrift2Tegn"/>
    <w:semiHidden/>
    <w:unhideWhenUsed/>
    <w:qFormat/>
    <w:rsid w:val="001F75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1E4D1B"/>
    <w:rPr>
      <w:rFonts w:ascii="Segoe UI" w:hAnsi="Segoe UI" w:cs="Segoe UI"/>
      <w:sz w:val="18"/>
      <w:szCs w:val="18"/>
    </w:rPr>
  </w:style>
  <w:style w:type="character" w:customStyle="1" w:styleId="BobletekstTegn">
    <w:name w:val="Bobletekst Tegn"/>
    <w:basedOn w:val="Standardskriftforavsnitt"/>
    <w:link w:val="Bobletekst"/>
    <w:semiHidden/>
    <w:rsid w:val="001E4D1B"/>
    <w:rPr>
      <w:rFonts w:ascii="Segoe UI" w:hAnsi="Segoe UI" w:cs="Segoe UI"/>
      <w:sz w:val="18"/>
      <w:szCs w:val="18"/>
      <w:lang w:val="nb-NO" w:eastAsia="nb-NO"/>
    </w:rPr>
  </w:style>
  <w:style w:type="paragraph" w:styleId="Listeavsnitt">
    <w:name w:val="List Paragraph"/>
    <w:basedOn w:val="Normal"/>
    <w:uiPriority w:val="34"/>
    <w:qFormat/>
    <w:rsid w:val="00DF4EF9"/>
    <w:pPr>
      <w:ind w:left="720"/>
      <w:contextualSpacing/>
    </w:pPr>
  </w:style>
  <w:style w:type="paragraph" w:styleId="Ingenmellomrom">
    <w:name w:val="No Spacing"/>
    <w:uiPriority w:val="1"/>
    <w:qFormat/>
    <w:rsid w:val="00FC6EE8"/>
    <w:rPr>
      <w:rFonts w:ascii="Arial" w:hAnsi="Arial"/>
      <w:sz w:val="24"/>
      <w:szCs w:val="24"/>
      <w:lang w:val="nb-NO" w:eastAsia="nb-NO"/>
    </w:rPr>
  </w:style>
  <w:style w:type="paragraph" w:styleId="Fotnotetekst">
    <w:name w:val="footnote text"/>
    <w:basedOn w:val="Normal"/>
    <w:link w:val="FotnotetekstTegn"/>
    <w:semiHidden/>
    <w:unhideWhenUsed/>
    <w:rsid w:val="00AC18D3"/>
    <w:rPr>
      <w:sz w:val="20"/>
      <w:szCs w:val="20"/>
    </w:rPr>
  </w:style>
  <w:style w:type="character" w:customStyle="1" w:styleId="FotnotetekstTegn">
    <w:name w:val="Fotnotetekst Tegn"/>
    <w:basedOn w:val="Standardskriftforavsnitt"/>
    <w:link w:val="Fotnotetekst"/>
    <w:semiHidden/>
    <w:rsid w:val="00AC18D3"/>
    <w:rPr>
      <w:rFonts w:ascii="Arial" w:hAnsi="Arial"/>
      <w:lang w:val="nb-NO" w:eastAsia="nb-NO"/>
    </w:rPr>
  </w:style>
  <w:style w:type="character" w:styleId="Fotnotereferanse">
    <w:name w:val="footnote reference"/>
    <w:basedOn w:val="Standardskriftforavsnitt"/>
    <w:uiPriority w:val="99"/>
    <w:semiHidden/>
    <w:unhideWhenUsed/>
    <w:rsid w:val="00AC18D3"/>
    <w:rPr>
      <w:vertAlign w:val="superscript"/>
    </w:rPr>
  </w:style>
  <w:style w:type="paragraph" w:customStyle="1" w:styleId="paragraph">
    <w:name w:val="paragraph"/>
    <w:basedOn w:val="Normal"/>
    <w:rsid w:val="00761724"/>
    <w:pPr>
      <w:spacing w:before="100" w:beforeAutospacing="1" w:after="100" w:afterAutospacing="1"/>
    </w:pPr>
    <w:rPr>
      <w:rFonts w:ascii="Times New Roman" w:hAnsi="Times New Roman"/>
    </w:rPr>
  </w:style>
  <w:style w:type="character" w:customStyle="1" w:styleId="normaltextrun">
    <w:name w:val="normaltextrun"/>
    <w:basedOn w:val="Standardskriftforavsnitt"/>
    <w:rsid w:val="00761724"/>
  </w:style>
  <w:style w:type="character" w:customStyle="1" w:styleId="eop">
    <w:name w:val="eop"/>
    <w:basedOn w:val="Standardskriftforavsnitt"/>
    <w:rsid w:val="00761724"/>
  </w:style>
  <w:style w:type="character" w:customStyle="1" w:styleId="Overskrift2Tegn">
    <w:name w:val="Overskrift 2 Tegn"/>
    <w:basedOn w:val="Standardskriftforavsnitt"/>
    <w:link w:val="Overskrift2"/>
    <w:semiHidden/>
    <w:rsid w:val="001F7575"/>
    <w:rPr>
      <w:rFonts w:asciiTheme="majorHAnsi" w:eastAsiaTheme="majorEastAsia" w:hAnsiTheme="majorHAnsi" w:cstheme="majorBidi"/>
      <w:color w:val="365F91" w:themeColor="accent1" w:themeShade="BF"/>
      <w:sz w:val="26"/>
      <w:szCs w:val="26"/>
      <w:lang w:val="nb-NO" w:eastAsia="nb-NO"/>
    </w:rPr>
  </w:style>
  <w:style w:type="paragraph" w:styleId="NormalWeb">
    <w:name w:val="Normal (Web)"/>
    <w:basedOn w:val="Normal"/>
    <w:uiPriority w:val="99"/>
    <w:semiHidden/>
    <w:unhideWhenUsed/>
    <w:rsid w:val="00FB1179"/>
    <w:pPr>
      <w:spacing w:before="100" w:beforeAutospacing="1" w:after="100" w:afterAutospacing="1"/>
    </w:pPr>
    <w:rPr>
      <w:rFonts w:ascii="Times New Roman" w:hAnsi="Times New Roman"/>
    </w:rPr>
  </w:style>
  <w:style w:type="character" w:styleId="Merknadsreferanse">
    <w:name w:val="annotation reference"/>
    <w:basedOn w:val="Standardskriftforavsnitt"/>
    <w:semiHidden/>
    <w:unhideWhenUsed/>
    <w:rsid w:val="004D0420"/>
    <w:rPr>
      <w:sz w:val="16"/>
      <w:szCs w:val="16"/>
    </w:rPr>
  </w:style>
  <w:style w:type="paragraph" w:styleId="Merknadstekst">
    <w:name w:val="annotation text"/>
    <w:basedOn w:val="Normal"/>
    <w:link w:val="MerknadstekstTegn"/>
    <w:semiHidden/>
    <w:unhideWhenUsed/>
    <w:rsid w:val="004D0420"/>
    <w:rPr>
      <w:sz w:val="20"/>
      <w:szCs w:val="20"/>
    </w:rPr>
  </w:style>
  <w:style w:type="character" w:customStyle="1" w:styleId="MerknadstekstTegn">
    <w:name w:val="Merknadstekst Tegn"/>
    <w:basedOn w:val="Standardskriftforavsnitt"/>
    <w:link w:val="Merknadstekst"/>
    <w:semiHidden/>
    <w:rsid w:val="004D0420"/>
    <w:rPr>
      <w:rFonts w:ascii="Arial" w:hAnsi="Arial"/>
      <w:lang w:val="nb-NO" w:eastAsia="nb-NO"/>
    </w:rPr>
  </w:style>
  <w:style w:type="paragraph" w:styleId="Kommentaremne">
    <w:name w:val="annotation subject"/>
    <w:basedOn w:val="Merknadstekst"/>
    <w:next w:val="Merknadstekst"/>
    <w:link w:val="KommentaremneTegn"/>
    <w:semiHidden/>
    <w:unhideWhenUsed/>
    <w:rsid w:val="004D0420"/>
    <w:rPr>
      <w:b/>
      <w:bCs/>
    </w:rPr>
  </w:style>
  <w:style w:type="character" w:customStyle="1" w:styleId="KommentaremneTegn">
    <w:name w:val="Kommentaremne Tegn"/>
    <w:basedOn w:val="MerknadstekstTegn"/>
    <w:link w:val="Kommentaremne"/>
    <w:semiHidden/>
    <w:rsid w:val="004D0420"/>
    <w:rPr>
      <w:rFonts w:ascii="Arial" w:hAnsi="Arial"/>
      <w:b/>
      <w:bCs/>
      <w:lang w:val="nb-NO" w:eastAsia="nb-NO"/>
    </w:rPr>
  </w:style>
  <w:style w:type="character" w:styleId="Omtale">
    <w:name w:val="Mention"/>
    <w:basedOn w:val="Standardskriftforavsnitt"/>
    <w:uiPriority w:val="99"/>
    <w:unhideWhenUsed/>
    <w:rsid w:val="008E7B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6327">
      <w:bodyDiv w:val="1"/>
      <w:marLeft w:val="0"/>
      <w:marRight w:val="0"/>
      <w:marTop w:val="0"/>
      <w:marBottom w:val="0"/>
      <w:divBdr>
        <w:top w:val="none" w:sz="0" w:space="0" w:color="auto"/>
        <w:left w:val="none" w:sz="0" w:space="0" w:color="auto"/>
        <w:bottom w:val="none" w:sz="0" w:space="0" w:color="auto"/>
        <w:right w:val="none" w:sz="0" w:space="0" w:color="auto"/>
      </w:divBdr>
      <w:divsChild>
        <w:div w:id="1209873802">
          <w:marLeft w:val="0"/>
          <w:marRight w:val="0"/>
          <w:marTop w:val="0"/>
          <w:marBottom w:val="0"/>
          <w:divBdr>
            <w:top w:val="none" w:sz="0" w:space="0" w:color="auto"/>
            <w:left w:val="none" w:sz="0" w:space="0" w:color="auto"/>
            <w:bottom w:val="none" w:sz="0" w:space="0" w:color="auto"/>
            <w:right w:val="none" w:sz="0" w:space="0" w:color="auto"/>
          </w:divBdr>
        </w:div>
        <w:div w:id="1309742501">
          <w:marLeft w:val="0"/>
          <w:marRight w:val="0"/>
          <w:marTop w:val="0"/>
          <w:marBottom w:val="0"/>
          <w:divBdr>
            <w:top w:val="none" w:sz="0" w:space="0" w:color="auto"/>
            <w:left w:val="none" w:sz="0" w:space="0" w:color="auto"/>
            <w:bottom w:val="none" w:sz="0" w:space="0" w:color="auto"/>
            <w:right w:val="none" w:sz="0" w:space="0" w:color="auto"/>
          </w:divBdr>
        </w:div>
        <w:div w:id="1460878412">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 w:id="1501849029">
          <w:marLeft w:val="0"/>
          <w:marRight w:val="0"/>
          <w:marTop w:val="0"/>
          <w:marBottom w:val="0"/>
          <w:divBdr>
            <w:top w:val="none" w:sz="0" w:space="0" w:color="auto"/>
            <w:left w:val="none" w:sz="0" w:space="0" w:color="auto"/>
            <w:bottom w:val="none" w:sz="0" w:space="0" w:color="auto"/>
            <w:right w:val="none" w:sz="0" w:space="0" w:color="auto"/>
          </w:divBdr>
        </w:div>
        <w:div w:id="1603679708">
          <w:marLeft w:val="0"/>
          <w:marRight w:val="0"/>
          <w:marTop w:val="0"/>
          <w:marBottom w:val="0"/>
          <w:divBdr>
            <w:top w:val="none" w:sz="0" w:space="0" w:color="auto"/>
            <w:left w:val="none" w:sz="0" w:space="0" w:color="auto"/>
            <w:bottom w:val="none" w:sz="0" w:space="0" w:color="auto"/>
            <w:right w:val="none" w:sz="0" w:space="0" w:color="auto"/>
          </w:divBdr>
        </w:div>
        <w:div w:id="2070879813">
          <w:marLeft w:val="0"/>
          <w:marRight w:val="0"/>
          <w:marTop w:val="0"/>
          <w:marBottom w:val="0"/>
          <w:divBdr>
            <w:top w:val="none" w:sz="0" w:space="0" w:color="auto"/>
            <w:left w:val="none" w:sz="0" w:space="0" w:color="auto"/>
            <w:bottom w:val="none" w:sz="0" w:space="0" w:color="auto"/>
            <w:right w:val="none" w:sz="0" w:space="0" w:color="auto"/>
          </w:divBdr>
        </w:div>
      </w:divsChild>
    </w:div>
    <w:div w:id="187066569">
      <w:bodyDiv w:val="1"/>
      <w:marLeft w:val="0"/>
      <w:marRight w:val="0"/>
      <w:marTop w:val="0"/>
      <w:marBottom w:val="0"/>
      <w:divBdr>
        <w:top w:val="none" w:sz="0" w:space="0" w:color="auto"/>
        <w:left w:val="none" w:sz="0" w:space="0" w:color="auto"/>
        <w:bottom w:val="none" w:sz="0" w:space="0" w:color="auto"/>
        <w:right w:val="none" w:sz="0" w:space="0" w:color="auto"/>
      </w:divBdr>
    </w:div>
    <w:div w:id="596913452">
      <w:bodyDiv w:val="1"/>
      <w:marLeft w:val="0"/>
      <w:marRight w:val="0"/>
      <w:marTop w:val="0"/>
      <w:marBottom w:val="0"/>
      <w:divBdr>
        <w:top w:val="none" w:sz="0" w:space="0" w:color="auto"/>
        <w:left w:val="none" w:sz="0" w:space="0" w:color="auto"/>
        <w:bottom w:val="none" w:sz="0" w:space="0" w:color="auto"/>
        <w:right w:val="none" w:sz="0" w:space="0" w:color="auto"/>
      </w:divBdr>
    </w:div>
    <w:div w:id="1017997799">
      <w:bodyDiv w:val="1"/>
      <w:marLeft w:val="0"/>
      <w:marRight w:val="0"/>
      <w:marTop w:val="0"/>
      <w:marBottom w:val="0"/>
      <w:divBdr>
        <w:top w:val="none" w:sz="0" w:space="0" w:color="auto"/>
        <w:left w:val="none" w:sz="0" w:space="0" w:color="auto"/>
        <w:bottom w:val="none" w:sz="0" w:space="0" w:color="auto"/>
        <w:right w:val="none" w:sz="0" w:space="0" w:color="auto"/>
      </w:divBdr>
    </w:div>
    <w:div w:id="1069428637">
      <w:bodyDiv w:val="1"/>
      <w:marLeft w:val="0"/>
      <w:marRight w:val="0"/>
      <w:marTop w:val="0"/>
      <w:marBottom w:val="0"/>
      <w:divBdr>
        <w:top w:val="none" w:sz="0" w:space="0" w:color="auto"/>
        <w:left w:val="none" w:sz="0" w:space="0" w:color="auto"/>
        <w:bottom w:val="none" w:sz="0" w:space="0" w:color="auto"/>
        <w:right w:val="none" w:sz="0" w:space="0" w:color="auto"/>
      </w:divBdr>
    </w:div>
    <w:div w:id="19762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509F76-FDE6-4ADF-AD49-594E2C66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8EFCA-09AB-4EA4-807F-D54248BF7D9F}">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D59201BE-98A6-4488-AA6D-529C0697FA7F}">
  <ds:schemaRefs>
    <ds:schemaRef ds:uri="http://schemas.microsoft.com/sharepoint/v3/contenttype/forms"/>
  </ds:schemaRefs>
</ds:datastoreItem>
</file>

<file path=customXml/itemProps4.xml><?xml version="1.0" encoding="utf-8"?>
<ds:datastoreItem xmlns:ds="http://schemas.openxmlformats.org/officeDocument/2006/customXml" ds:itemID="{CC20E158-917F-4165-8D04-3C3DB048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3795</Words>
  <Characters>20117</Characters>
  <Application>Microsoft Office Word</Application>
  <DocSecurity>0</DocSecurity>
  <Lines>167</Lines>
  <Paragraphs>47</Paragraphs>
  <ScaleCrop>false</ScaleCrop>
  <Company>PC-HELP</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Grete Crowo</dc:creator>
  <cp:keywords/>
  <cp:lastModifiedBy>Grete Crowo</cp:lastModifiedBy>
  <cp:revision>1000</cp:revision>
  <cp:lastPrinted>2013-10-15T16:55:00Z</cp:lastPrinted>
  <dcterms:created xsi:type="dcterms:W3CDTF">2021-06-07T16:00:00Z</dcterms:created>
  <dcterms:modified xsi:type="dcterms:W3CDTF">2021-08-24T07:59:00Z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