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1A" w:rsidRPr="00D40D1A" w:rsidRDefault="00D40D1A" w:rsidP="009524F9">
      <w:pPr>
        <w:pStyle w:val="Overskrift1"/>
      </w:pPr>
      <w:r w:rsidRPr="00D40D1A">
        <w:t>FFOs notat om en god skolepolitikk: - EN SKOLE FOR ALLE!</w:t>
      </w:r>
    </w:p>
    <w:p w:rsidR="00D40D1A" w:rsidRPr="00D40D1A" w:rsidRDefault="00D40D1A" w:rsidP="00D40D1A">
      <w:r w:rsidRPr="00D40D1A">
        <w:t>Politisk notat nr. 02/14</w:t>
      </w:r>
    </w:p>
    <w:p w:rsidR="009524F9" w:rsidRDefault="009524F9" w:rsidP="009524F9">
      <w:pPr>
        <w:pStyle w:val="Overskrift2"/>
      </w:pPr>
      <w:r>
        <w:t>Læring for alle -</w:t>
      </w:r>
      <w:r>
        <w:t xml:space="preserve"> </w:t>
      </w:r>
      <w:r>
        <w:t>kunnskap for alle</w:t>
      </w:r>
    </w:p>
    <w:p w:rsidR="009524F9" w:rsidRDefault="009524F9" w:rsidP="009524F9">
      <w:r>
        <w:t>Skolegang og læring er en menneskerett. Utdanning gir grunnlag for</w:t>
      </w:r>
      <w:r>
        <w:t xml:space="preserve"> </w:t>
      </w:r>
      <w:r>
        <w:t>økonomisk uavhengighet og kulturell og sosial utjevning. På skolen</w:t>
      </w:r>
      <w:r>
        <w:t xml:space="preserve"> </w:t>
      </w:r>
      <w:r>
        <w:t>lærer vi å omgås andre i et fellesskap. Utdanning gir muligheter, og</w:t>
      </w:r>
      <w:r>
        <w:t xml:space="preserve"> </w:t>
      </w:r>
      <w:r>
        <w:t>en god skole er avgjørende for barns fremtid. Likevel er det mange</w:t>
      </w:r>
      <w:r>
        <w:t xml:space="preserve"> </w:t>
      </w:r>
      <w:r>
        <w:t>som av forskjellige årsaker ikke får brukt sitt læringspotensial.</w:t>
      </w:r>
    </w:p>
    <w:p w:rsidR="009524F9" w:rsidRDefault="009524F9" w:rsidP="009524F9">
      <w:proofErr w:type="gramStart"/>
      <w:r>
        <w:t>Blant FFOs 75 medlemsorganisasjoner er</w:t>
      </w:r>
      <w:proofErr w:type="gramEnd"/>
      <w:r>
        <w:t xml:space="preserve"> det mange barn og unge med</w:t>
      </w:r>
      <w:r>
        <w:t xml:space="preserve"> </w:t>
      </w:r>
      <w:r>
        <w:t>funksjonshemninger og kroniske sykdommer. Mange av dem har behov for</w:t>
      </w:r>
      <w:r>
        <w:t xml:space="preserve"> </w:t>
      </w:r>
      <w:r>
        <w:t>tilrettelagt undervisning og spesialundervisning. Felles for våre elever er at</w:t>
      </w:r>
      <w:r>
        <w:t xml:space="preserve"> </w:t>
      </w:r>
      <w:r>
        <w:t>de ofte møter hindringer - hindringer som er strukturelle og systematiske.</w:t>
      </w:r>
    </w:p>
    <w:p w:rsidR="009524F9" w:rsidRDefault="009524F9" w:rsidP="009524F9">
      <w:r>
        <w:t>Konsekvensene er ofte at disse elevene ikke får fullt læringsutbytte av</w:t>
      </w:r>
      <w:r>
        <w:t xml:space="preserve"> </w:t>
      </w:r>
      <w:r>
        <w:t>undervisningen, og at de ikke kan delta i skolens aktiviteter på linje med</w:t>
      </w:r>
      <w:r>
        <w:t xml:space="preserve"> </w:t>
      </w:r>
      <w:r>
        <w:t>andre elever. De har rett, men de får ikke rett.</w:t>
      </w:r>
    </w:p>
    <w:p w:rsidR="009524F9" w:rsidRDefault="009524F9" w:rsidP="009524F9">
      <w:r>
        <w:t>Skolen er først og fremst en arena for læring, men den er også vår viktigste</w:t>
      </w:r>
      <w:r>
        <w:t xml:space="preserve"> </w:t>
      </w:r>
      <w:r>
        <w:t>sosiale arena og felles dannelsesarena. Dette notatet handler om elever</w:t>
      </w:r>
      <w:r>
        <w:t xml:space="preserve"> </w:t>
      </w:r>
      <w:r>
        <w:t>som går i vanlig skole.</w:t>
      </w:r>
      <w:r>
        <w:t xml:space="preserve"> </w:t>
      </w:r>
    </w:p>
    <w:p w:rsidR="009524F9" w:rsidRDefault="009524F9" w:rsidP="009524F9">
      <w:r>
        <w:t>En av ni elever får spesialundervisning1. Det utgjør omtrent 53 000 elever.</w:t>
      </w:r>
      <w:r>
        <w:t xml:space="preserve"> </w:t>
      </w:r>
      <w:r>
        <w:t>Det er like mange som innbyggerne i Asker kommune. Ville politikerne</w:t>
      </w:r>
      <w:r>
        <w:t xml:space="preserve"> </w:t>
      </w:r>
      <w:r>
        <w:t>ta sjansen på å si at ingen av innbyggerne i Asker skal få et forutsigbart</w:t>
      </w:r>
      <w:r>
        <w:t xml:space="preserve"> </w:t>
      </w:r>
      <w:r>
        <w:t>skoletilbud med gode læringsvilkår og muligheter for godt læringsutbytte,</w:t>
      </w:r>
      <w:r>
        <w:t xml:space="preserve"> </w:t>
      </w:r>
      <w:r>
        <w:t>eller at de ikke skal få sin rett oppfylt?</w:t>
      </w:r>
      <w:r>
        <w:t xml:space="preserve"> </w:t>
      </w:r>
    </w:p>
    <w:p w:rsidR="009524F9" w:rsidRDefault="009524F9" w:rsidP="009524F9">
      <w:r>
        <w:t>Sammenlignet med de fleste andre land har Norge et svært godt skolesystem.</w:t>
      </w:r>
      <w:r>
        <w:t xml:space="preserve"> </w:t>
      </w:r>
      <w:r>
        <w:t>Alle elever har rett til å gå på sin nærskole. Det gir tilhørighet og er</w:t>
      </w:r>
      <w:r>
        <w:t xml:space="preserve"> </w:t>
      </w:r>
      <w:r>
        <w:t>en verdi i seg selv. Norges geografi gir oss imidlertid noen utfordringer.</w:t>
      </w:r>
      <w:r>
        <w:t xml:space="preserve"> </w:t>
      </w:r>
      <w:r>
        <w:t>Det er en realitet at ikke alle kommuner har fagpersoner som kjenner</w:t>
      </w:r>
      <w:r>
        <w:t xml:space="preserve"> </w:t>
      </w:r>
      <w:r>
        <w:t>svarene på pedagogiske eller spesialpedagogiske utfordringer elever kan</w:t>
      </w:r>
      <w:r>
        <w:t xml:space="preserve"> </w:t>
      </w:r>
      <w:r>
        <w:t>ha, eller kan gi et tilbud i tråd med den enkelte elevs behov. Det er mange</w:t>
      </w:r>
      <w:r>
        <w:t xml:space="preserve"> </w:t>
      </w:r>
      <w:r>
        <w:t>eksempler på at tilbudet om spesialundervisning styres av kommunens</w:t>
      </w:r>
      <w:r>
        <w:t xml:space="preserve"> </w:t>
      </w:r>
      <w:r>
        <w:t>økonomi - et brudd på opplæringsloven, som slår fast at spesialundervisning</w:t>
      </w:r>
      <w:r>
        <w:t xml:space="preserve"> </w:t>
      </w:r>
      <w:r>
        <w:t>skal gis ut fra elevens behov.</w:t>
      </w:r>
      <w:r>
        <w:t xml:space="preserve"> </w:t>
      </w:r>
    </w:p>
    <w:p w:rsidR="009524F9" w:rsidRDefault="009524F9" w:rsidP="009524F9">
      <w:r>
        <w:t>Dessverre er ikke dette noe nytt. Til tross for offentlige utredninger,</w:t>
      </w:r>
      <w:r>
        <w:t xml:space="preserve"> </w:t>
      </w:r>
      <w:r>
        <w:t>stortingsmeldinger, lovendringer og økt tilsyn er problemstillingene de</w:t>
      </w:r>
      <w:r>
        <w:t xml:space="preserve"> </w:t>
      </w:r>
      <w:r>
        <w:t>samme nå som for 15 år siden. Mange foreldre og foresatte har en daglig</w:t>
      </w:r>
      <w:r>
        <w:t xml:space="preserve"> </w:t>
      </w:r>
      <w:r>
        <w:t>kamp mot systemet, og det er ikke uvanlig å slåss gjennom mange år.</w:t>
      </w:r>
    </w:p>
    <w:p w:rsidR="009524F9" w:rsidRDefault="009524F9" w:rsidP="009524F9">
      <w:r>
        <w:t>FFO jobber for en inkluderende skole, der utgangspunktet er at alle elever</w:t>
      </w:r>
      <w:r>
        <w:t xml:space="preserve"> </w:t>
      </w:r>
      <w:r>
        <w:t>kan lære sammen. Det krever at involverte aktører er bevisst sitt ansvar,</w:t>
      </w:r>
      <w:r>
        <w:t xml:space="preserve"> </w:t>
      </w:r>
      <w:r>
        <w:t>følger loven og at alle jobber mot samme mål: At alle elever skal ha sin</w:t>
      </w:r>
      <w:r>
        <w:t xml:space="preserve"> </w:t>
      </w:r>
      <w:r>
        <w:t>naturlige plass i en vanlig klasse. En skole med fokus på læring i et godt</w:t>
      </w:r>
      <w:r>
        <w:t xml:space="preserve"> </w:t>
      </w:r>
      <w:r>
        <w:t>og inkluderende miljø er en investering i fremtiden, for den enkelte og for</w:t>
      </w:r>
      <w:r>
        <w:t xml:space="preserve"> </w:t>
      </w:r>
      <w:r>
        <w:t>samfunnet. Individuelle prestasjoner og trivsel må gå hånd i hånd.</w:t>
      </w:r>
      <w:r>
        <w:t xml:space="preserve"> </w:t>
      </w:r>
    </w:p>
    <w:p w:rsidR="009524F9" w:rsidRDefault="009524F9" w:rsidP="009524F9">
      <w:proofErr w:type="spellStart"/>
      <w:r>
        <w:t>Essunga</w:t>
      </w:r>
      <w:proofErr w:type="spellEnd"/>
      <w:r>
        <w:t xml:space="preserve"> kommune i Sverige hadde i 2007 en snuoperasjon der de la ned</w:t>
      </w:r>
      <w:r>
        <w:t xml:space="preserve"> </w:t>
      </w:r>
      <w:r>
        <w:t>alle spesialgrupper og tok elevene inn i klasserommet. De lette etter verktøy</w:t>
      </w:r>
      <w:r>
        <w:t xml:space="preserve"> </w:t>
      </w:r>
      <w:r>
        <w:t>for å håndtere også de vanskelige elevene. Resultatet var oppsiktsvekkende;</w:t>
      </w:r>
      <w:r>
        <w:t xml:space="preserve"> </w:t>
      </w:r>
      <w:r>
        <w:t>kun ved å bruke kompetanse og ressurser som allerede fantes på</w:t>
      </w:r>
    </w:p>
    <w:p w:rsidR="009524F9" w:rsidRDefault="009524F9" w:rsidP="009524F9">
      <w:r>
        <w:lastRenderedPageBreak/>
        <w:t>skolen, gikk de på tre år fra å være landets dårligste til landets beste skole.</w:t>
      </w:r>
      <w:r>
        <w:t xml:space="preserve"> </w:t>
      </w:r>
      <w:r>
        <w:t>Eksemplet viser at det er mulig å få til en god og inkluderende skole, og at</w:t>
      </w:r>
      <w:r>
        <w:t xml:space="preserve"> </w:t>
      </w:r>
      <w:r>
        <w:t>det også gir gode resultater.</w:t>
      </w:r>
    </w:p>
    <w:p w:rsidR="009524F9" w:rsidRPr="009524F9" w:rsidRDefault="009524F9" w:rsidP="009524F9"/>
    <w:p w:rsidR="009524F9" w:rsidRDefault="009524F9" w:rsidP="009524F9">
      <w:pPr>
        <w:pStyle w:val="Overskrift2"/>
      </w:pPr>
      <w:r w:rsidRPr="009524F9">
        <w:t>Elevens rettssituasjon</w:t>
      </w:r>
    </w:p>
    <w:p w:rsidR="009524F9" w:rsidRDefault="009524F9" w:rsidP="009524F9">
      <w:r>
        <w:t>Kvaliteten på spesialundervisningen v</w:t>
      </w:r>
      <w:r>
        <w:t xml:space="preserve">arierer. FFOs Rettighetssenter </w:t>
      </w:r>
      <w:r>
        <w:t>mottar mange henvendelser som tydelig viser at tilbudet om spesialundervisning</w:t>
      </w:r>
      <w:r>
        <w:t xml:space="preserve"> </w:t>
      </w:r>
      <w:r>
        <w:t>ikke er tilfredsstillende. Mange foreldre opplever at deres</w:t>
      </w:r>
      <w:r>
        <w:t xml:space="preserve"> </w:t>
      </w:r>
      <w:r>
        <w:t>barn ikke har maksimalt læringsutbytte og ikke trives på skolen.</w:t>
      </w:r>
    </w:p>
    <w:p w:rsidR="009524F9" w:rsidRDefault="009524F9" w:rsidP="009524F9">
      <w:r>
        <w:t>Dessverre møtes mange foreldre med argumentet om at skolen ikke har</w:t>
      </w:r>
      <w:r>
        <w:t xml:space="preserve"> </w:t>
      </w:r>
      <w:r>
        <w:t>penger til det spesialpedagogiske tiltaket som er nødvendig. I tillegg vet vi at</w:t>
      </w:r>
      <w:r>
        <w:t xml:space="preserve"> </w:t>
      </w:r>
      <w:r>
        <w:t>det skjer brudd på opplæringsloven ute i kommunene3, og at saksbehandlingstiden</w:t>
      </w:r>
      <w:r>
        <w:t xml:space="preserve"> </w:t>
      </w:r>
      <w:r>
        <w:t>i den pedagogisk-psykologiske tjenesten (PP-tjenesten) ofte er</w:t>
      </w:r>
      <w:r>
        <w:t xml:space="preserve"> </w:t>
      </w:r>
      <w:r>
        <w:t>svært lang. Enkeltvedtak beskriver i liten grad hvilket opplæringstilbud skolen</w:t>
      </w:r>
    </w:p>
    <w:p w:rsidR="009524F9" w:rsidRDefault="009524F9" w:rsidP="009524F9">
      <w:r>
        <w:t>forplikter seg til å gi med hensyn til innhold, organisering eller omfang.</w:t>
      </w:r>
      <w:r>
        <w:t xml:space="preserve"> </w:t>
      </w:r>
      <w:r>
        <w:t>Mange sliter med å få hjelpemidler som er avgjørende for læringssituasjonen.</w:t>
      </w:r>
      <w:r>
        <w:t xml:space="preserve"> </w:t>
      </w:r>
      <w:r>
        <w:t>Flere lærere i klassen vil øke sjansene for å lykkes med en inkluderende</w:t>
      </w:r>
      <w:r>
        <w:t xml:space="preserve"> </w:t>
      </w:r>
      <w:r>
        <w:t>skole. Både norsk og internasjonal forskning viser at klassestørrelse har</w:t>
      </w:r>
      <w:r>
        <w:t xml:space="preserve"> </w:t>
      </w:r>
      <w:r>
        <w:t>betydning for elevenes læringsutbytte målt i form av karakterer eller på</w:t>
      </w:r>
      <w:r>
        <w:t xml:space="preserve"> </w:t>
      </w:r>
      <w:r>
        <w:t>tester i ulike fag. Denne effekten gjelder først og fremst for yngre elever. Det</w:t>
      </w:r>
      <w:r>
        <w:t xml:space="preserve"> </w:t>
      </w:r>
      <w:r>
        <w:t>viser seg også at mindre klasser betyr mest for svake elever, både faglig og</w:t>
      </w:r>
      <w:r>
        <w:t xml:space="preserve"> </w:t>
      </w:r>
      <w:r>
        <w:t>med hensyn til sosioøkonomisk bakgrunn.</w:t>
      </w:r>
    </w:p>
    <w:p w:rsidR="009524F9" w:rsidRDefault="009524F9" w:rsidP="009524F9">
      <w:r>
        <w:t>Når en elev får et vedtak om spesialundervisning, skal det utarbeides en</w:t>
      </w:r>
      <w:r>
        <w:t xml:space="preserve"> </w:t>
      </w:r>
      <w:r>
        <w:t>individuell opplæringsplan (IOP). Denne skal vise mål og innholdet i opplæringen,</w:t>
      </w:r>
      <w:r>
        <w:t xml:space="preserve"> </w:t>
      </w:r>
      <w:r>
        <w:t>og hvordan den skal skje. Planen skal kun evalueres én gang i året.</w:t>
      </w:r>
      <w:r>
        <w:t xml:space="preserve"> </w:t>
      </w:r>
      <w:r>
        <w:t>Tett oppfølging for elever med spesialundervisning er minst like viktig som for</w:t>
      </w:r>
      <w:r>
        <w:t xml:space="preserve"> </w:t>
      </w:r>
      <w:r>
        <w:t>andre elever. Derfor må IOP-en må evalueres oftere, blant annet for å gjøre</w:t>
      </w:r>
      <w:r>
        <w:t xml:space="preserve"> </w:t>
      </w:r>
      <w:r>
        <w:t>justeringer.</w:t>
      </w:r>
    </w:p>
    <w:p w:rsidR="009524F9" w:rsidRDefault="009524F9" w:rsidP="009524F9">
      <w:r>
        <w:t>FFO ønsker en grundig gjennomgang av spesialundervisningen. Det må</w:t>
      </w:r>
      <w:r>
        <w:t xml:space="preserve"> </w:t>
      </w:r>
      <w:r>
        <w:t>ses på kvalitet, indikatorer for læringsutbytte, hvilken organisering som gir</w:t>
      </w:r>
      <w:r>
        <w:t xml:space="preserve"> </w:t>
      </w:r>
      <w:r>
        <w:t>best mulig effekt for ulike elever, og en evaluering av bruk av assistenter.</w:t>
      </w:r>
      <w:r>
        <w:t xml:space="preserve"> </w:t>
      </w:r>
      <w:r>
        <w:t>Det bør også gjennomføres en sammenligning av effekter og resultater</w:t>
      </w:r>
      <w:r>
        <w:t xml:space="preserve"> </w:t>
      </w:r>
      <w:r>
        <w:t>mellom spesialundervisning og ulike tilbud om tilpasset opplæring. I tillegg</w:t>
      </w:r>
      <w:r>
        <w:t xml:space="preserve"> </w:t>
      </w:r>
      <w:r>
        <w:t>er det helt avgjørende å se på rutinene ved overgangene i utdanningsløpet.</w:t>
      </w:r>
      <w:r>
        <w:t xml:space="preserve"> </w:t>
      </w:r>
      <w:r>
        <w:t>Problematikken rundt overganger må behandles særskilt.</w:t>
      </w:r>
    </w:p>
    <w:p w:rsidR="009524F9" w:rsidRPr="009524F9" w:rsidRDefault="009524F9" w:rsidP="009524F9">
      <w:pPr>
        <w:rPr>
          <w:b/>
        </w:rPr>
      </w:pPr>
      <w:r w:rsidRPr="009524F9">
        <w:rPr>
          <w:b/>
        </w:rPr>
        <w:t>FFOs anbefalinger:</w:t>
      </w:r>
    </w:p>
    <w:p w:rsidR="009524F9" w:rsidRDefault="009524F9" w:rsidP="009524F9">
      <w:pPr>
        <w:pStyle w:val="Listeavsnitt"/>
        <w:numPr>
          <w:ilvl w:val="0"/>
          <w:numId w:val="1"/>
        </w:numPr>
      </w:pPr>
      <w:r>
        <w:t>Alle elever skal ha rett til lære- og skolemateriell tilpasset den enkeltes</w:t>
      </w:r>
      <w:r>
        <w:t xml:space="preserve"> </w:t>
      </w:r>
      <w:r>
        <w:t xml:space="preserve">behov. Elever med lese- og skrivevansker må gis tilgang til gratis </w:t>
      </w:r>
      <w:proofErr w:type="spellStart"/>
      <w:r>
        <w:t>PC</w:t>
      </w:r>
      <w:proofErr w:type="gramStart"/>
      <w:r>
        <w:t>.Det</w:t>
      </w:r>
      <w:proofErr w:type="spellEnd"/>
      <w:proofErr w:type="gramEnd"/>
      <w:r>
        <w:t xml:space="preserve"> bør innføres en minsteressursnorm for lærertetthet.</w:t>
      </w:r>
    </w:p>
    <w:p w:rsidR="009524F9" w:rsidRDefault="009524F9" w:rsidP="009524F9">
      <w:pPr>
        <w:pStyle w:val="Listeavsnitt"/>
        <w:numPr>
          <w:ilvl w:val="0"/>
          <w:numId w:val="1"/>
        </w:numPr>
      </w:pPr>
      <w:r>
        <w:t>Skriftlige halvårsrapporter for elever med spesialundervisning må</w:t>
      </w:r>
      <w:r>
        <w:t xml:space="preserve"> </w:t>
      </w:r>
      <w:r>
        <w:t>gjeninnføres.</w:t>
      </w:r>
    </w:p>
    <w:p w:rsidR="009524F9" w:rsidRDefault="009524F9" w:rsidP="009524F9">
      <w:pPr>
        <w:pStyle w:val="Listeavsnitt"/>
        <w:numPr>
          <w:ilvl w:val="0"/>
          <w:numId w:val="1"/>
        </w:numPr>
      </w:pPr>
      <w:r>
        <w:t>Individuell plan må evalueres oftere enn bare én gang i året.</w:t>
      </w:r>
    </w:p>
    <w:p w:rsidR="009524F9" w:rsidRDefault="009524F9" w:rsidP="009524F9">
      <w:pPr>
        <w:pStyle w:val="Listeavsnitt"/>
        <w:numPr>
          <w:ilvl w:val="0"/>
          <w:numId w:val="1"/>
        </w:numPr>
      </w:pPr>
      <w:r>
        <w:t>En gjennomgang av bruken av spesialundervisningen i skolen.</w:t>
      </w:r>
    </w:p>
    <w:p w:rsidR="009524F9" w:rsidRDefault="009524F9">
      <w:r>
        <w:br w:type="page"/>
      </w:r>
    </w:p>
    <w:p w:rsidR="009524F9" w:rsidRDefault="009524F9" w:rsidP="009524F9">
      <w:pPr>
        <w:pStyle w:val="Overskrift2"/>
      </w:pPr>
      <w:r>
        <w:lastRenderedPageBreak/>
        <w:t>Organisering:</w:t>
      </w:r>
      <w:r>
        <w:t xml:space="preserve"> </w:t>
      </w:r>
      <w:r>
        <w:t>- lærere og skoleledelse</w:t>
      </w:r>
    </w:p>
    <w:p w:rsidR="009524F9" w:rsidRDefault="009524F9" w:rsidP="009524F9"/>
    <w:p w:rsidR="009524F9" w:rsidRDefault="009524F9" w:rsidP="009524F9">
      <w:r>
        <w:t>Alle som har gått på skole vet at det å ha en god lærer er gull verdt.</w:t>
      </w:r>
      <w:r>
        <w:t xml:space="preserve"> </w:t>
      </w:r>
      <w:r>
        <w:t>All forskning viser at læreren er en helt avgjørende person både for</w:t>
      </w:r>
      <w:r>
        <w:t xml:space="preserve"> </w:t>
      </w:r>
      <w:r>
        <w:t>læring og miljø.</w:t>
      </w:r>
    </w:p>
    <w:p w:rsidR="009524F9" w:rsidRDefault="009524F9" w:rsidP="009524F9">
      <w:r>
        <w:t>Vi går på skolen for å lære, men læring skjer ikke i et vakuum. Skolemiljøet</w:t>
      </w:r>
      <w:r>
        <w:t xml:space="preserve"> </w:t>
      </w:r>
      <w:r>
        <w:t>har stor betydning for den enkeltes læring og for trivsel. St.meld. nr. 30</w:t>
      </w:r>
      <w:r>
        <w:t xml:space="preserve"> </w:t>
      </w:r>
      <w:r>
        <w:t>(2003-2004) Kultur for læring fastslår at skolens rolle er å forberede barn og</w:t>
      </w:r>
      <w:r>
        <w:t xml:space="preserve"> </w:t>
      </w:r>
      <w:r>
        <w:t>unge til å kunne fungere i samfunnet:</w:t>
      </w:r>
      <w:r>
        <w:t xml:space="preserve"> </w:t>
      </w:r>
    </w:p>
    <w:p w:rsidR="009524F9" w:rsidRDefault="009524F9" w:rsidP="009524F9">
      <w:r>
        <w:t>”Skolen skal stimulere til utvikling av samfunnsborgere som er kritiske,</w:t>
      </w:r>
      <w:r>
        <w:t xml:space="preserve"> </w:t>
      </w:r>
      <w:r>
        <w:t>men som også har tro på fremtiden. Skolen skal dessuten legge til rette for</w:t>
      </w:r>
      <w:r>
        <w:t xml:space="preserve"> </w:t>
      </w:r>
      <w:r>
        <w:t>at elevene utvikler ferdigheter som er nødvendige for å mestre et liv som</w:t>
      </w:r>
      <w:r>
        <w:t xml:space="preserve"> </w:t>
      </w:r>
      <w:r>
        <w:t>voksen”.</w:t>
      </w:r>
    </w:p>
    <w:p w:rsidR="009524F9" w:rsidRDefault="009524F9" w:rsidP="009524F9">
      <w:r>
        <w:t>Vi har ulike forutsetninger for å lære. Derfor må opplæringstilbudet tilpasses</w:t>
      </w:r>
      <w:r>
        <w:t xml:space="preserve"> </w:t>
      </w:r>
      <w:r>
        <w:t>eller skreddersys til den enkelte elevs behov. Norske skoler skal ha rom for</w:t>
      </w:r>
      <w:r>
        <w:t xml:space="preserve"> </w:t>
      </w:r>
      <w:r>
        <w:t>alle elever. Dessverre ser vi at elever alt for ofte tas ut av klassesituasjonen.</w:t>
      </w:r>
      <w:r>
        <w:t xml:space="preserve"> </w:t>
      </w:r>
      <w:r>
        <w:t>Slike segregerte tiltak er økende, selv om det er i strid med FN-konvensjonen,</w:t>
      </w:r>
      <w:r>
        <w:t xml:space="preserve"> </w:t>
      </w:r>
      <w:r>
        <w:t>som fastslår at vi skal ha et inkluderende utdanningssystem på alle</w:t>
      </w:r>
      <w:r>
        <w:t xml:space="preserve"> </w:t>
      </w:r>
      <w:r>
        <w:t>nivåer. Styringssignalene til skoleeier og skoleledelse må være tydelige på</w:t>
      </w:r>
      <w:r>
        <w:t xml:space="preserve"> </w:t>
      </w:r>
      <w:r>
        <w:t>hva en inkluderende skole innebærer.</w:t>
      </w:r>
    </w:p>
    <w:p w:rsidR="009524F9" w:rsidRDefault="009524F9" w:rsidP="009524F9">
      <w:r>
        <w:t>Internasjonalt er inkludering et satsingsområde, og Norge anses å være</w:t>
      </w:r>
      <w:r>
        <w:t xml:space="preserve"> </w:t>
      </w:r>
      <w:r>
        <w:t>i front. Men når segregerte tilbud og ordninger øker i omfang har vi ingen</w:t>
      </w:r>
      <w:r>
        <w:t xml:space="preserve"> </w:t>
      </w:r>
      <w:r>
        <w:t xml:space="preserve">grunn til å slå oss på brystet. Wendelborg og </w:t>
      </w:r>
      <w:proofErr w:type="spellStart"/>
      <w:r>
        <w:t>Tøssebro</w:t>
      </w:r>
      <w:proofErr w:type="spellEnd"/>
      <w:r>
        <w:t xml:space="preserve"> sier i en artikkel at:</w:t>
      </w:r>
      <w:r>
        <w:t xml:space="preserve"> </w:t>
      </w:r>
      <w:r>
        <w:t>”Forestillingen om at vi har en inkluderende skole kan i seg selv være den</w:t>
      </w:r>
      <w:r>
        <w:t xml:space="preserve"> </w:t>
      </w:r>
      <w:r>
        <w:t>største hindringen på veien til en inkluderende skole”.</w:t>
      </w:r>
    </w:p>
    <w:p w:rsidR="009524F9" w:rsidRPr="009524F9" w:rsidRDefault="009524F9" w:rsidP="009524F9">
      <w:pPr>
        <w:rPr>
          <w:b/>
        </w:rPr>
      </w:pPr>
      <w:r w:rsidRPr="009524F9">
        <w:rPr>
          <w:b/>
        </w:rPr>
        <w:t>FFOs anbefalinger:</w:t>
      </w:r>
    </w:p>
    <w:p w:rsidR="009524F9" w:rsidRDefault="009524F9" w:rsidP="009524F9">
      <w:pPr>
        <w:pStyle w:val="Listeavsnitt"/>
        <w:numPr>
          <w:ilvl w:val="0"/>
          <w:numId w:val="2"/>
        </w:numPr>
      </w:pPr>
      <w:r>
        <w:t>Lærerutdanningen må inneholde opplæring om elever med</w:t>
      </w:r>
      <w:r>
        <w:t xml:space="preserve"> </w:t>
      </w:r>
      <w:r>
        <w:t>funksjonshemning og kroniske sykdommer, og tilrettelegging av</w:t>
      </w:r>
      <w:r>
        <w:t xml:space="preserve"> </w:t>
      </w:r>
      <w:r>
        <w:t>undervisningen for elever med særskilte behov.</w:t>
      </w:r>
    </w:p>
    <w:p w:rsidR="009524F9" w:rsidRDefault="009524F9" w:rsidP="009524F9">
      <w:pPr>
        <w:pStyle w:val="Listeavsnitt"/>
        <w:numPr>
          <w:ilvl w:val="0"/>
          <w:numId w:val="2"/>
        </w:numPr>
      </w:pPr>
      <w:r>
        <w:t>Regjeringen må gi tydelige styringssignaler til skoleeier på hva en</w:t>
      </w:r>
      <w:r>
        <w:t xml:space="preserve"> </w:t>
      </w:r>
      <w:r>
        <w:t>inkluderende skole er.</w:t>
      </w:r>
    </w:p>
    <w:p w:rsidR="009524F9" w:rsidRDefault="009524F9" w:rsidP="009524F9"/>
    <w:p w:rsidR="009524F9" w:rsidRPr="009524F9" w:rsidRDefault="009524F9" w:rsidP="009524F9">
      <w:pPr>
        <w:rPr>
          <w:b/>
        </w:rPr>
      </w:pPr>
      <w:r w:rsidRPr="009524F9">
        <w:rPr>
          <w:b/>
        </w:rPr>
        <w:t>Visste du at</w:t>
      </w:r>
      <w:r w:rsidRPr="009524F9">
        <w:rPr>
          <w:b/>
        </w:rPr>
        <w:t>:</w:t>
      </w:r>
    </w:p>
    <w:p w:rsidR="009524F9" w:rsidRDefault="009524F9" w:rsidP="009524F9">
      <w:pPr>
        <w:pStyle w:val="Listeavsnitt"/>
        <w:numPr>
          <w:ilvl w:val="0"/>
          <w:numId w:val="3"/>
        </w:numPr>
      </w:pPr>
      <w:r>
        <w:t>40 % av spesialundervisning gis av ufaglærte assistenter?</w:t>
      </w:r>
    </w:p>
    <w:p w:rsidR="009524F9" w:rsidRDefault="009524F9" w:rsidP="009524F9">
      <w:pPr>
        <w:pStyle w:val="Listeavsnitt"/>
        <w:numPr>
          <w:ilvl w:val="0"/>
          <w:numId w:val="3"/>
        </w:numPr>
      </w:pPr>
      <w:r>
        <w:t>Barn med funksjonshemning i stor grad får sin opplæring andre steder enn der</w:t>
      </w:r>
      <w:r>
        <w:t xml:space="preserve"> </w:t>
      </w:r>
      <w:r>
        <w:t>de andre barna er?</w:t>
      </w:r>
    </w:p>
    <w:p w:rsidR="009524F9" w:rsidRDefault="009524F9" w:rsidP="009524F9">
      <w:pPr>
        <w:pStyle w:val="Listeavsnitt"/>
        <w:numPr>
          <w:ilvl w:val="0"/>
          <w:numId w:val="3"/>
        </w:numPr>
      </w:pPr>
      <w:r>
        <w:t>Barn som er marginaliserte i skolen ofte har mindre kontakt med jevnaldrende</w:t>
      </w:r>
      <w:r>
        <w:t xml:space="preserve"> </w:t>
      </w:r>
      <w:r>
        <w:t>utenfor skolen?</w:t>
      </w:r>
    </w:p>
    <w:p w:rsidR="009524F9" w:rsidRDefault="009524F9" w:rsidP="009524F9">
      <w:pPr>
        <w:pStyle w:val="Listeavsnitt"/>
        <w:numPr>
          <w:ilvl w:val="0"/>
          <w:numId w:val="3"/>
        </w:numPr>
      </w:pPr>
      <w:r>
        <w:t>FFOs Rettighetssenter hadde nesten 350 henvendelser om oppvekst og</w:t>
      </w:r>
      <w:r>
        <w:t xml:space="preserve"> </w:t>
      </w:r>
      <w:r>
        <w:t>utdanning i 2012-2013?</w:t>
      </w:r>
    </w:p>
    <w:p w:rsidR="009524F9" w:rsidRDefault="009524F9" w:rsidP="009524F9">
      <w:pPr>
        <w:pStyle w:val="Listeavsnitt"/>
        <w:numPr>
          <w:ilvl w:val="0"/>
          <w:numId w:val="3"/>
        </w:numPr>
      </w:pPr>
      <w:r>
        <w:t>Antallet elever som tas ut i egne spesialgrupper har økt betydelig de siste</w:t>
      </w:r>
      <w:r>
        <w:t xml:space="preserve"> </w:t>
      </w:r>
      <w:r>
        <w:t>årene?</w:t>
      </w:r>
    </w:p>
    <w:p w:rsidR="009524F9" w:rsidRDefault="009524F9" w:rsidP="009524F9"/>
    <w:p w:rsidR="009524F9" w:rsidRDefault="009524F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524F9" w:rsidRDefault="009524F9" w:rsidP="009524F9">
      <w:pPr>
        <w:pStyle w:val="Overskrift2"/>
      </w:pPr>
      <w:r w:rsidRPr="009524F9">
        <w:lastRenderedPageBreak/>
        <w:t>Støtteapparatet</w:t>
      </w:r>
    </w:p>
    <w:p w:rsidR="009524F9" w:rsidRDefault="009524F9" w:rsidP="009524F9"/>
    <w:p w:rsidR="009524F9" w:rsidRDefault="009524F9" w:rsidP="009524F9">
      <w:r>
        <w:t>Alle kommuner skal ha en PP-tjeneste. De har ansvar for å utarbeide</w:t>
      </w:r>
      <w:r>
        <w:t xml:space="preserve"> </w:t>
      </w:r>
      <w:r>
        <w:t>sakkyndige vurderinger om barn når loven krever det. PP</w:t>
      </w:r>
      <w:r>
        <w:t>-</w:t>
      </w:r>
      <w:r>
        <w:t>tjenesten</w:t>
      </w:r>
      <w:r>
        <w:t xml:space="preserve"> </w:t>
      </w:r>
      <w:r>
        <w:t>skal dessuten bistå skolene i å bygge kompetanse og bidra</w:t>
      </w:r>
      <w:r>
        <w:t xml:space="preserve"> </w:t>
      </w:r>
      <w:r>
        <w:t>til faglig utvikling slik at opplæringen er godt tilrettelagt for barn og</w:t>
      </w:r>
      <w:r>
        <w:t xml:space="preserve"> </w:t>
      </w:r>
      <w:r>
        <w:t>unge med særskilte behov.</w:t>
      </w:r>
    </w:p>
    <w:p w:rsidR="009524F9" w:rsidRDefault="009524F9" w:rsidP="009524F9">
      <w:r>
        <w:t>Både PP-tjenesten og Statped er helt sentrale instanser for mange av de</w:t>
      </w:r>
      <w:r>
        <w:t xml:space="preserve"> </w:t>
      </w:r>
      <w:r>
        <w:t>gruppene FFO representerer, og det er viktig at dette kompetansesystemet</w:t>
      </w:r>
      <w:r>
        <w:t xml:space="preserve"> </w:t>
      </w:r>
      <w:r>
        <w:t>brukes og fungerer slik de skal.</w:t>
      </w:r>
      <w:r>
        <w:t xml:space="preserve"> </w:t>
      </w:r>
      <w:r>
        <w:t>PP-tjenesten er svært viktig for elever med særskilte opplæringsbehov og</w:t>
      </w:r>
      <w:r>
        <w:t xml:space="preserve"> </w:t>
      </w:r>
      <w:r>
        <w:t>for elever med ulike atferdsproblemer. Ved å lovfeste brukermedvirkning</w:t>
      </w:r>
      <w:r>
        <w:t xml:space="preserve"> </w:t>
      </w:r>
      <w:r>
        <w:t xml:space="preserve">i PP-tjenesten på systemnivå kan pårørende og foresatte </w:t>
      </w:r>
      <w:proofErr w:type="gramStart"/>
      <w:r>
        <w:t>bidra</w:t>
      </w:r>
      <w:proofErr w:type="gramEnd"/>
      <w:r>
        <w:t xml:space="preserve"> med sin</w:t>
      </w:r>
      <w:r>
        <w:t xml:space="preserve"> </w:t>
      </w:r>
      <w:r>
        <w:t>erfaring til utviklingen av tjenesten. Det er utfordrende å ha en PP-tjeneste</w:t>
      </w:r>
      <w:r w:rsidR="007F207D">
        <w:t xml:space="preserve"> </w:t>
      </w:r>
      <w:r>
        <w:t>med kompetanse på alle spesialpedagogiske områder i hver kommune. Vi</w:t>
      </w:r>
      <w:r>
        <w:t xml:space="preserve"> </w:t>
      </w:r>
      <w:r>
        <w:t>må likevel forvente at ansatte i PP-tjenesten oppsøker kompetansemiljøer i</w:t>
      </w:r>
      <w:r>
        <w:t xml:space="preserve"> </w:t>
      </w:r>
      <w:r>
        <w:t>saker de ikke kan løse selv. Hvem som helst kan kontakte Statped for</w:t>
      </w:r>
      <w:r>
        <w:t xml:space="preserve"> </w:t>
      </w:r>
      <w:r>
        <w:t>generell veiledning, men foreldre og foresatte bør gis anledning til å kontakte</w:t>
      </w:r>
      <w:r>
        <w:t xml:space="preserve"> </w:t>
      </w:r>
      <w:r>
        <w:t>Statped i enkeltsaker – det vil gi trygghet for at barnets behov vektlegges</w:t>
      </w:r>
      <w:r>
        <w:t xml:space="preserve"> </w:t>
      </w:r>
      <w:r>
        <w:t>og tas hensyn til i opplæringen.</w:t>
      </w:r>
      <w:r>
        <w:t xml:space="preserve"> </w:t>
      </w:r>
    </w:p>
    <w:p w:rsidR="009524F9" w:rsidRDefault="009524F9" w:rsidP="009524F9">
      <w:r>
        <w:t>Erfaringer fra FFOs Rettighetssenter viser at saksbehandlingen i</w:t>
      </w:r>
      <w:r>
        <w:t xml:space="preserve"> </w:t>
      </w:r>
      <w:r>
        <w:t>PP-tjenesten kan ta urovekkende lang tid. Lang saksbehandlingstid bidrar til</w:t>
      </w:r>
      <w:r>
        <w:t xml:space="preserve"> </w:t>
      </w:r>
      <w:r>
        <w:t>at elever ikke får sin rett oppfylt. Derfor må det innføres saksbehandling</w:t>
      </w:r>
      <w:r w:rsidR="007F207D">
        <w:t>s</w:t>
      </w:r>
      <w:r>
        <w:t>frister</w:t>
      </w:r>
      <w:r>
        <w:t xml:space="preserve"> </w:t>
      </w:r>
      <w:r>
        <w:t>i tjenesten, slik at det ikke tar for lang tid fra saken blir meldt til PP-tjenesten</w:t>
      </w:r>
      <w:r>
        <w:t xml:space="preserve"> </w:t>
      </w:r>
      <w:r>
        <w:t>til vedtak er fattet. For å sikre at en kommer i gang med tiltak raskt,</w:t>
      </w:r>
      <w:r>
        <w:t xml:space="preserve"> </w:t>
      </w:r>
      <w:r>
        <w:t>må det dessuten vurderes å gi rektor fullmakt til å fatte midlertidige enkeltvedtak</w:t>
      </w:r>
      <w:r>
        <w:t xml:space="preserve"> </w:t>
      </w:r>
      <w:r>
        <w:t>for elever med behov for utredning og eventuelt spesialundervisning.</w:t>
      </w:r>
    </w:p>
    <w:p w:rsidR="009524F9" w:rsidRPr="009524F9" w:rsidRDefault="009524F9" w:rsidP="009524F9">
      <w:pPr>
        <w:rPr>
          <w:b/>
        </w:rPr>
      </w:pPr>
      <w:r w:rsidRPr="009524F9">
        <w:rPr>
          <w:b/>
        </w:rPr>
        <w:t>FFOs anbefalinger:</w:t>
      </w:r>
    </w:p>
    <w:p w:rsidR="009524F9" w:rsidRDefault="009524F9" w:rsidP="009524F9">
      <w:pPr>
        <w:pStyle w:val="Listeavsnitt"/>
        <w:numPr>
          <w:ilvl w:val="0"/>
          <w:numId w:val="4"/>
        </w:numPr>
      </w:pPr>
      <w:r>
        <w:t>Det må innføres saksbehandlingsfrister i PP-tjenesten.</w:t>
      </w:r>
    </w:p>
    <w:p w:rsidR="009524F9" w:rsidRDefault="009524F9" w:rsidP="009524F9">
      <w:pPr>
        <w:pStyle w:val="Listeavsnitt"/>
        <w:numPr>
          <w:ilvl w:val="0"/>
          <w:numId w:val="4"/>
        </w:numPr>
      </w:pPr>
      <w:r>
        <w:t>Opplæringsloven må endres, slik at den sakkyndige vurderingen også</w:t>
      </w:r>
      <w:r>
        <w:t xml:space="preserve"> </w:t>
      </w:r>
      <w:r>
        <w:t>beskriver tiltak som ivaretar elevens sosiale utvikling.</w:t>
      </w:r>
    </w:p>
    <w:p w:rsidR="009524F9" w:rsidRDefault="009524F9" w:rsidP="009524F9">
      <w:pPr>
        <w:pStyle w:val="Listeavsnitt"/>
        <w:numPr>
          <w:ilvl w:val="0"/>
          <w:numId w:val="4"/>
        </w:numPr>
      </w:pPr>
      <w:r>
        <w:t>Statped må bygges opp slik at det blir et robust fagmiljø som støtter</w:t>
      </w:r>
      <w:r>
        <w:t xml:space="preserve"> </w:t>
      </w:r>
      <w:r>
        <w:t>og videreutvikler PP-tjenesten og skolene.</w:t>
      </w:r>
    </w:p>
    <w:p w:rsidR="009524F9" w:rsidRPr="009524F9" w:rsidRDefault="009524F9" w:rsidP="009524F9"/>
    <w:p w:rsidR="009524F9" w:rsidRDefault="009524F9" w:rsidP="009524F9">
      <w:pPr>
        <w:pStyle w:val="Overskrift2"/>
      </w:pPr>
      <w:r>
        <w:t>Skolemiljøet: - avgjørende</w:t>
      </w:r>
      <w:r>
        <w:t xml:space="preserve"> </w:t>
      </w:r>
      <w:r>
        <w:t>for læring og deltakelse</w:t>
      </w:r>
    </w:p>
    <w:p w:rsidR="009524F9" w:rsidRDefault="009524F9" w:rsidP="009524F9"/>
    <w:p w:rsidR="009524F9" w:rsidRDefault="009524F9" w:rsidP="009524F9">
      <w:r>
        <w:t>Opplæringsloven sikrer elever en individuell rett til et godt fysisk</w:t>
      </w:r>
      <w:r>
        <w:t xml:space="preserve"> </w:t>
      </w:r>
      <w:r>
        <w:t>og psykososialt miljø som fremmer helse, trivsel og læring. Dette er</w:t>
      </w:r>
      <w:r>
        <w:t xml:space="preserve"> </w:t>
      </w:r>
      <w:r>
        <w:t>forhold som ikke er godt nok ivaretatt, blant annet er inneklimaet</w:t>
      </w:r>
      <w:r>
        <w:t xml:space="preserve"> </w:t>
      </w:r>
      <w:r>
        <w:t>svært dårlig i mange skoler. Gjennom tilsyn i 2012 fikk ni av ti</w:t>
      </w:r>
      <w:r>
        <w:t xml:space="preserve"> </w:t>
      </w:r>
      <w:r>
        <w:t>norske kommuner krav om forbedringer.</w:t>
      </w:r>
      <w:r>
        <w:t xml:space="preserve"> </w:t>
      </w:r>
      <w:r>
        <w:t>Lovpålegg og forskrift viser seg dessverre ikke å være tilstrekkelig. Fylkesmannen,</w:t>
      </w:r>
      <w:r>
        <w:t xml:space="preserve"> </w:t>
      </w:r>
      <w:r>
        <w:t>som er klageinstans for enkeltvedtak og som fører tilsyn, har</w:t>
      </w:r>
      <w:r>
        <w:t xml:space="preserve"> </w:t>
      </w:r>
      <w:r>
        <w:t>ingen sanksjonsmuligheter overfor kommunene. Både Arbeidstilsynet og</w:t>
      </w:r>
      <w:r>
        <w:t xml:space="preserve"> </w:t>
      </w:r>
      <w:r>
        <w:t>Helsetilsynet kan gripe inn overfor kommunene, men ikke Fylkesmannen.</w:t>
      </w:r>
      <w:r>
        <w:t xml:space="preserve"> </w:t>
      </w:r>
    </w:p>
    <w:p w:rsidR="009524F9" w:rsidRDefault="009524F9" w:rsidP="009524F9">
      <w:r>
        <w:t>Resultatet er at foresatte ofte blir stående alene i sin kamp mot skolen og</w:t>
      </w:r>
      <w:r w:rsidR="007F207D">
        <w:t xml:space="preserve"> </w:t>
      </w:r>
      <w:r>
        <w:t>kommunen. Klagesaker er ofte kompliserte, og oppfølging av slike saker</w:t>
      </w:r>
      <w:r>
        <w:t xml:space="preserve"> </w:t>
      </w:r>
      <w:r>
        <w:t xml:space="preserve">krever mye av de foresatte. Behandlingen tar også ofte </w:t>
      </w:r>
      <w:r>
        <w:lastRenderedPageBreak/>
        <w:t>lang tid, og kan føre</w:t>
      </w:r>
      <w:r>
        <w:t xml:space="preserve"> </w:t>
      </w:r>
      <w:r>
        <w:t>til at mange gir opp å klage. For å sikre at elever får sin rett oppfylt, er det</w:t>
      </w:r>
      <w:r>
        <w:t xml:space="preserve"> </w:t>
      </w:r>
      <w:r>
        <w:t>nødvendig å vurdere bruk av sanksjoner overfor kommuner og skoler.</w:t>
      </w:r>
      <w:r>
        <w:t xml:space="preserve"> </w:t>
      </w:r>
    </w:p>
    <w:p w:rsidR="009524F9" w:rsidRDefault="009524F9" w:rsidP="009524F9">
      <w:r>
        <w:t>FFO mener det er behov for et skoleombud for å sikre elevenes rettigheter</w:t>
      </w:r>
      <w:r>
        <w:t xml:space="preserve"> </w:t>
      </w:r>
      <w:r>
        <w:t xml:space="preserve">i skolen. Et skoleombud </w:t>
      </w:r>
      <w:bookmarkStart w:id="0" w:name="_GoBack"/>
      <w:bookmarkEnd w:id="0"/>
      <w:r>
        <w:t>skal aktivt følge opp tilsynsarbeidet og være en</w:t>
      </w:r>
      <w:r>
        <w:t xml:space="preserve"> </w:t>
      </w:r>
      <w:r>
        <w:t>støtte i blant annet klagesaker.</w:t>
      </w:r>
      <w:r>
        <w:t xml:space="preserve"> </w:t>
      </w:r>
      <w:r>
        <w:t>Skolehelsetjenesten er viktig for mange elever. Når elevene selv blir spurt,</w:t>
      </w:r>
      <w:r>
        <w:t xml:space="preserve"> </w:t>
      </w:r>
      <w:r>
        <w:t>sier de at helsesøster må være på skolen hver dag. Helsedirektoratet har</w:t>
      </w:r>
      <w:r>
        <w:t xml:space="preserve"> </w:t>
      </w:r>
      <w:r>
        <w:t>vist at dekningen er svak, kun ett helsesøsterårsverk per tusen elever.</w:t>
      </w:r>
    </w:p>
    <w:p w:rsidR="009524F9" w:rsidRDefault="009524F9" w:rsidP="009524F9">
      <w:r>
        <w:t>Helsesøstertjenesten må styrkes gjennom konkret satsing og øremerking.</w:t>
      </w:r>
      <w:r>
        <w:t xml:space="preserve"> </w:t>
      </w:r>
      <w:r>
        <w:t>Mange elever har behov for medisinering i løpet av skoledagen. Blant annet</w:t>
      </w:r>
      <w:r>
        <w:t xml:space="preserve"> </w:t>
      </w:r>
      <w:r>
        <w:t>kan dette gjelde elever med diabetes eller ADHD. Når elever og foresatte</w:t>
      </w:r>
      <w:r>
        <w:t xml:space="preserve"> </w:t>
      </w:r>
      <w:r>
        <w:t>ikke kan være trygge på at medisineringen skjer på en riktig måte, bryter</w:t>
      </w:r>
      <w:r>
        <w:t xml:space="preserve"> </w:t>
      </w:r>
      <w:r>
        <w:t>dette med opplæringslovens bestemmelse om at skolemiljøet skal fremme</w:t>
      </w:r>
      <w:r>
        <w:t xml:space="preserve"> </w:t>
      </w:r>
      <w:r>
        <w:t>helse, trivsel og læring. Derfor er det nødvendig å presisere og tydeliggjøre</w:t>
      </w:r>
      <w:r>
        <w:t xml:space="preserve"> </w:t>
      </w:r>
      <w:r>
        <w:t>regelverket om skolens ansvar for medisinering.</w:t>
      </w:r>
    </w:p>
    <w:p w:rsidR="009524F9" w:rsidRPr="009524F9" w:rsidRDefault="009524F9" w:rsidP="009524F9">
      <w:pPr>
        <w:rPr>
          <w:b/>
        </w:rPr>
      </w:pPr>
      <w:r w:rsidRPr="009524F9">
        <w:rPr>
          <w:b/>
        </w:rPr>
        <w:t>FFOs anbefalinger:</w:t>
      </w:r>
    </w:p>
    <w:p w:rsidR="009524F9" w:rsidRDefault="009524F9" w:rsidP="009524F9">
      <w:pPr>
        <w:pStyle w:val="Listeavsnitt"/>
        <w:numPr>
          <w:ilvl w:val="0"/>
          <w:numId w:val="5"/>
        </w:numPr>
      </w:pPr>
      <w:r>
        <w:t>Det må opprettes skoleombud i hvert fylke, som en særskilt</w:t>
      </w:r>
      <w:r>
        <w:t xml:space="preserve"> </w:t>
      </w:r>
      <w:r>
        <w:t>klageinstans for elever og pårørende i grunnskolen.</w:t>
      </w:r>
    </w:p>
    <w:p w:rsidR="009524F9" w:rsidRDefault="009524F9" w:rsidP="009524F9">
      <w:pPr>
        <w:pStyle w:val="Listeavsnitt"/>
        <w:numPr>
          <w:ilvl w:val="0"/>
          <w:numId w:val="5"/>
        </w:numPr>
      </w:pPr>
      <w:r>
        <w:t>Fylkesmannens tilsyn må utvides og inkludere kontroll av at</w:t>
      </w:r>
      <w:r>
        <w:t xml:space="preserve"> </w:t>
      </w:r>
      <w:r>
        <w:t>enkeltvedtak iverksettes.</w:t>
      </w:r>
    </w:p>
    <w:p w:rsidR="009524F9" w:rsidRDefault="009524F9" w:rsidP="009524F9">
      <w:pPr>
        <w:pStyle w:val="Listeavsnitt"/>
        <w:numPr>
          <w:ilvl w:val="0"/>
          <w:numId w:val="5"/>
        </w:numPr>
      </w:pPr>
      <w:r>
        <w:t>Fylkesmannen må gis sanksjonsmidler overfor skoleeiere som ikke</w:t>
      </w:r>
      <w:r>
        <w:t xml:space="preserve"> </w:t>
      </w:r>
      <w:r>
        <w:t>følger opp pålegg og lukker avvik.</w:t>
      </w:r>
    </w:p>
    <w:p w:rsidR="009524F9" w:rsidRDefault="009524F9" w:rsidP="009524F9">
      <w:pPr>
        <w:pStyle w:val="Listeavsnitt"/>
        <w:numPr>
          <w:ilvl w:val="0"/>
          <w:numId w:val="5"/>
        </w:numPr>
      </w:pPr>
      <w:r>
        <w:t>Tilbudet fra skolehelsetjenesten må utvides, og det må bevilges</w:t>
      </w:r>
      <w:r>
        <w:t xml:space="preserve"> </w:t>
      </w:r>
      <w:r>
        <w:t>øremerkede midler til nye stillinger.</w:t>
      </w:r>
    </w:p>
    <w:p w:rsidR="009524F9" w:rsidRPr="009524F9" w:rsidRDefault="009524F9" w:rsidP="009524F9">
      <w:pPr>
        <w:pStyle w:val="Listeavsnitt"/>
        <w:numPr>
          <w:ilvl w:val="0"/>
          <w:numId w:val="5"/>
        </w:numPr>
      </w:pPr>
      <w:r>
        <w:t>Regelverket må presisere skolens ansvar for å bistå elever med</w:t>
      </w:r>
      <w:r>
        <w:t xml:space="preserve"> </w:t>
      </w:r>
      <w:r>
        <w:t>medisinering.</w:t>
      </w:r>
    </w:p>
    <w:sectPr w:rsidR="009524F9" w:rsidRPr="009524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7D" w:rsidRDefault="007F207D" w:rsidP="007F207D">
      <w:pPr>
        <w:spacing w:after="0" w:line="240" w:lineRule="auto"/>
      </w:pPr>
      <w:r>
        <w:separator/>
      </w:r>
    </w:p>
  </w:endnote>
  <w:endnote w:type="continuationSeparator" w:id="0">
    <w:p w:rsidR="007F207D" w:rsidRDefault="007F207D" w:rsidP="007F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7D" w:rsidRDefault="007F207D" w:rsidP="007F207D">
      <w:pPr>
        <w:spacing w:after="0" w:line="240" w:lineRule="auto"/>
      </w:pPr>
      <w:r>
        <w:separator/>
      </w:r>
    </w:p>
  </w:footnote>
  <w:footnote w:type="continuationSeparator" w:id="0">
    <w:p w:rsidR="007F207D" w:rsidRDefault="007F207D" w:rsidP="007F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274793"/>
      <w:docPartObj>
        <w:docPartGallery w:val="Page Numbers (Top of Page)"/>
        <w:docPartUnique/>
      </w:docPartObj>
    </w:sdtPr>
    <w:sdtContent>
      <w:p w:rsidR="007F207D" w:rsidRDefault="007F207D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207D" w:rsidRDefault="007F20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4B"/>
    <w:multiLevelType w:val="hybridMultilevel"/>
    <w:tmpl w:val="13F87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56D"/>
    <w:multiLevelType w:val="hybridMultilevel"/>
    <w:tmpl w:val="6AEC8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C43C6"/>
    <w:multiLevelType w:val="hybridMultilevel"/>
    <w:tmpl w:val="6CE86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D322B"/>
    <w:multiLevelType w:val="hybridMultilevel"/>
    <w:tmpl w:val="944478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64864">
      <w:start w:val="4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3281A"/>
    <w:multiLevelType w:val="hybridMultilevel"/>
    <w:tmpl w:val="437C5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1A"/>
    <w:rsid w:val="00093FD9"/>
    <w:rsid w:val="001F00A1"/>
    <w:rsid w:val="00250EF7"/>
    <w:rsid w:val="007F207D"/>
    <w:rsid w:val="0080278F"/>
    <w:rsid w:val="00813F68"/>
    <w:rsid w:val="009524F9"/>
    <w:rsid w:val="00D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2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524F9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24F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52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2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7F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07D"/>
  </w:style>
  <w:style w:type="paragraph" w:styleId="Bunntekst">
    <w:name w:val="footer"/>
    <w:basedOn w:val="Normal"/>
    <w:link w:val="BunntekstTegn"/>
    <w:uiPriority w:val="99"/>
    <w:unhideWhenUsed/>
    <w:rsid w:val="007F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2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524F9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24F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52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2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7F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07D"/>
  </w:style>
  <w:style w:type="paragraph" w:styleId="Bunntekst">
    <w:name w:val="footer"/>
    <w:basedOn w:val="Normal"/>
    <w:link w:val="BunntekstTegn"/>
    <w:uiPriority w:val="99"/>
    <w:unhideWhenUsed/>
    <w:rsid w:val="007F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AE3B-4DF2-486A-A659-D1678231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1986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Helset</dc:creator>
  <cp:lastModifiedBy>Ove Helset</cp:lastModifiedBy>
  <cp:revision>2</cp:revision>
  <dcterms:created xsi:type="dcterms:W3CDTF">2014-11-11T09:58:00Z</dcterms:created>
  <dcterms:modified xsi:type="dcterms:W3CDTF">2014-11-11T11:40:00Z</dcterms:modified>
</cp:coreProperties>
</file>