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CF1B8" w14:textId="77777777" w:rsidR="00603CF3" w:rsidRPr="00142ED7" w:rsidRDefault="00603CF3" w:rsidP="00F5658A">
      <w:pPr>
        <w:tabs>
          <w:tab w:val="left" w:pos="5940"/>
        </w:tabs>
        <w:rPr>
          <w:sz w:val="20"/>
          <w:szCs w:val="20"/>
          <w:lang w:val="nb-NO"/>
        </w:rPr>
      </w:pPr>
      <w:bookmarkStart w:id="0" w:name="_Hlk57099766"/>
      <w:bookmarkEnd w:id="0"/>
    </w:p>
    <w:p w14:paraId="5471FC4E" w14:textId="77777777" w:rsidR="00603CF3" w:rsidRPr="00142ED7" w:rsidRDefault="00603CF3" w:rsidP="00F5658A">
      <w:pPr>
        <w:tabs>
          <w:tab w:val="left" w:pos="5940"/>
        </w:tabs>
        <w:rPr>
          <w:sz w:val="20"/>
          <w:szCs w:val="20"/>
          <w:lang w:val="nb-NO"/>
        </w:rPr>
      </w:pPr>
    </w:p>
    <w:p w14:paraId="10D94474" w14:textId="77777777" w:rsidR="00603CF3" w:rsidRPr="00142ED7" w:rsidRDefault="00603CF3" w:rsidP="00F5658A">
      <w:pPr>
        <w:tabs>
          <w:tab w:val="left" w:pos="5940"/>
        </w:tabs>
        <w:rPr>
          <w:sz w:val="20"/>
          <w:szCs w:val="20"/>
          <w:lang w:val="nb-NO"/>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1"/>
        <w:gridCol w:w="3857"/>
      </w:tblGrid>
      <w:tr w:rsidR="0022468B" w:rsidRPr="00841126" w14:paraId="4829C5E4" w14:textId="77777777" w:rsidTr="0022468B">
        <w:tc>
          <w:tcPr>
            <w:tcW w:w="5641" w:type="dxa"/>
          </w:tcPr>
          <w:p w14:paraId="7A23CB1D" w14:textId="1EAACF55" w:rsidR="0022468B" w:rsidRPr="004B3114" w:rsidRDefault="0022468B" w:rsidP="00DF5710">
            <w:pPr>
              <w:tabs>
                <w:tab w:val="left" w:pos="5670"/>
              </w:tabs>
              <w:spacing w:after="0"/>
              <w:rPr>
                <w:lang w:val="nb-NO"/>
              </w:rPr>
            </w:pPr>
            <w:r w:rsidRPr="004B3114">
              <w:rPr>
                <w:lang w:val="nb-NO"/>
              </w:rPr>
              <w:t xml:space="preserve">Statsråd </w:t>
            </w:r>
            <w:r w:rsidR="002538A6" w:rsidRPr="004B3114">
              <w:rPr>
                <w:lang w:val="nb-NO"/>
              </w:rPr>
              <w:t xml:space="preserve">Trygve Slagsvold </w:t>
            </w:r>
            <w:proofErr w:type="spellStart"/>
            <w:r w:rsidR="002538A6" w:rsidRPr="004B3114">
              <w:rPr>
                <w:lang w:val="nb-NO"/>
              </w:rPr>
              <w:t>Vedum</w:t>
            </w:r>
            <w:proofErr w:type="spellEnd"/>
          </w:p>
        </w:tc>
        <w:tc>
          <w:tcPr>
            <w:tcW w:w="3857" w:type="dxa"/>
          </w:tcPr>
          <w:p w14:paraId="4A34017C" w14:textId="77777777" w:rsidR="0022468B" w:rsidRPr="004B3114" w:rsidRDefault="0022468B" w:rsidP="00DF5710">
            <w:pPr>
              <w:tabs>
                <w:tab w:val="left" w:pos="5670"/>
              </w:tabs>
              <w:spacing w:after="0"/>
              <w:rPr>
                <w:lang w:val="nb-NO"/>
              </w:rPr>
            </w:pPr>
          </w:p>
        </w:tc>
      </w:tr>
      <w:tr w:rsidR="0022468B" w:rsidRPr="00E079AC" w14:paraId="0E877ED1" w14:textId="77777777" w:rsidTr="0022468B">
        <w:tc>
          <w:tcPr>
            <w:tcW w:w="5641" w:type="dxa"/>
          </w:tcPr>
          <w:p w14:paraId="7D4DB00F" w14:textId="46FA73CD" w:rsidR="0022468B" w:rsidRPr="004B3114" w:rsidRDefault="00B614E7" w:rsidP="00DF5710">
            <w:pPr>
              <w:tabs>
                <w:tab w:val="left" w:pos="5670"/>
              </w:tabs>
              <w:spacing w:after="0"/>
            </w:pPr>
            <w:proofErr w:type="spellStart"/>
            <w:r w:rsidRPr="004B3114">
              <w:t>Finan</w:t>
            </w:r>
            <w:r w:rsidR="00E079AC" w:rsidRPr="004B3114">
              <w:t>sdepartementet</w:t>
            </w:r>
            <w:proofErr w:type="spellEnd"/>
          </w:p>
          <w:p w14:paraId="05999F7D" w14:textId="07A02DA7" w:rsidR="00747BAC" w:rsidRPr="004B3114" w:rsidRDefault="004B3114" w:rsidP="00DF5710">
            <w:pPr>
              <w:tabs>
                <w:tab w:val="left" w:pos="5670"/>
              </w:tabs>
              <w:spacing w:after="0"/>
            </w:pPr>
            <w:hyperlink r:id="rId11" w:history="1">
              <w:r w:rsidRPr="00170A58">
                <w:rPr>
                  <w:rStyle w:val="Hyperkobling"/>
                </w:rPr>
                <w:t>postmottak@fin.dep.no</w:t>
              </w:r>
            </w:hyperlink>
            <w:r>
              <w:t xml:space="preserve"> </w:t>
            </w:r>
          </w:p>
        </w:tc>
        <w:tc>
          <w:tcPr>
            <w:tcW w:w="3857" w:type="dxa"/>
          </w:tcPr>
          <w:p w14:paraId="718821D9" w14:textId="77777777" w:rsidR="0022468B" w:rsidRPr="004B3114" w:rsidRDefault="0022468B" w:rsidP="00DF5710">
            <w:pPr>
              <w:tabs>
                <w:tab w:val="left" w:pos="5670"/>
              </w:tabs>
              <w:spacing w:after="0"/>
            </w:pPr>
          </w:p>
        </w:tc>
      </w:tr>
      <w:tr w:rsidR="0022468B" w:rsidRPr="00E079AC" w14:paraId="08035536" w14:textId="77777777" w:rsidTr="0022468B">
        <w:tc>
          <w:tcPr>
            <w:tcW w:w="5641" w:type="dxa"/>
          </w:tcPr>
          <w:p w14:paraId="7F18CA80" w14:textId="7ED3EA43" w:rsidR="0022468B" w:rsidRPr="004B3114" w:rsidRDefault="0022468B" w:rsidP="00DF5710">
            <w:pPr>
              <w:tabs>
                <w:tab w:val="left" w:pos="5670"/>
              </w:tabs>
              <w:spacing w:after="0"/>
            </w:pPr>
          </w:p>
        </w:tc>
        <w:tc>
          <w:tcPr>
            <w:tcW w:w="3857" w:type="dxa"/>
          </w:tcPr>
          <w:p w14:paraId="751D81A4" w14:textId="77777777" w:rsidR="0022468B" w:rsidRPr="004B3114" w:rsidRDefault="0022468B" w:rsidP="00DF5710">
            <w:pPr>
              <w:tabs>
                <w:tab w:val="left" w:pos="5670"/>
              </w:tabs>
              <w:spacing w:after="0"/>
            </w:pPr>
          </w:p>
        </w:tc>
      </w:tr>
      <w:tr w:rsidR="0022468B" w:rsidRPr="00A7174B" w14:paraId="33C5CEC8" w14:textId="77777777" w:rsidTr="0022468B">
        <w:tc>
          <w:tcPr>
            <w:tcW w:w="5641" w:type="dxa"/>
          </w:tcPr>
          <w:p w14:paraId="02E8AA00" w14:textId="0943270C" w:rsidR="0022468B" w:rsidRPr="004B3114" w:rsidRDefault="0022468B" w:rsidP="00DF5710">
            <w:pPr>
              <w:tabs>
                <w:tab w:val="left" w:pos="5670"/>
              </w:tabs>
              <w:spacing w:after="0"/>
            </w:pPr>
          </w:p>
        </w:tc>
        <w:tc>
          <w:tcPr>
            <w:tcW w:w="3857" w:type="dxa"/>
          </w:tcPr>
          <w:p w14:paraId="32CE6A03" w14:textId="3553CC77" w:rsidR="0022468B" w:rsidRPr="004B3114" w:rsidRDefault="0032729D" w:rsidP="00DF5710">
            <w:pPr>
              <w:tabs>
                <w:tab w:val="left" w:pos="5670"/>
              </w:tabs>
              <w:spacing w:after="0"/>
              <w:rPr>
                <w:lang w:val="nb-NO"/>
              </w:rPr>
            </w:pPr>
            <w:r w:rsidRPr="004B3114">
              <w:rPr>
                <w:lang w:val="nb-NO"/>
              </w:rPr>
              <w:t>B</w:t>
            </w:r>
            <w:r w:rsidR="00F73AEC" w:rsidRPr="004B3114">
              <w:rPr>
                <w:lang w:val="nb-NO"/>
              </w:rPr>
              <w:t>2</w:t>
            </w:r>
            <w:r w:rsidR="00E079AC" w:rsidRPr="004B3114">
              <w:rPr>
                <w:lang w:val="nb-NO"/>
              </w:rPr>
              <w:t>1</w:t>
            </w:r>
            <w:r w:rsidRPr="004B3114">
              <w:rPr>
                <w:lang w:val="nb-NO"/>
              </w:rPr>
              <w:t>-</w:t>
            </w:r>
            <w:r w:rsidR="00FB7AB2" w:rsidRPr="004B3114">
              <w:rPr>
                <w:lang w:val="nb-NO"/>
              </w:rPr>
              <w:t>GC</w:t>
            </w:r>
            <w:r w:rsidRPr="004B3114">
              <w:rPr>
                <w:lang w:val="nb-NO"/>
              </w:rPr>
              <w:t xml:space="preserve"> Krav S</w:t>
            </w:r>
            <w:r w:rsidR="00A23C57" w:rsidRPr="004B3114">
              <w:rPr>
                <w:lang w:val="nb-NO"/>
              </w:rPr>
              <w:t xml:space="preserve">tatsbudsjettet </w:t>
            </w:r>
            <w:r w:rsidR="003A1F2E" w:rsidRPr="004B3114">
              <w:rPr>
                <w:lang w:val="nb-NO"/>
              </w:rPr>
              <w:t>202</w:t>
            </w:r>
            <w:r w:rsidR="002875D3" w:rsidRPr="004B3114">
              <w:rPr>
                <w:lang w:val="nb-NO"/>
              </w:rPr>
              <w:t>3</w:t>
            </w:r>
          </w:p>
        </w:tc>
      </w:tr>
      <w:tr w:rsidR="0022468B" w:rsidRPr="00841126" w14:paraId="50B69247" w14:textId="77777777" w:rsidTr="0022468B">
        <w:tc>
          <w:tcPr>
            <w:tcW w:w="5641" w:type="dxa"/>
          </w:tcPr>
          <w:p w14:paraId="469AA965" w14:textId="77777777" w:rsidR="0022468B" w:rsidRPr="004B3114" w:rsidRDefault="0022468B" w:rsidP="00DF5710">
            <w:pPr>
              <w:tabs>
                <w:tab w:val="left" w:pos="5670"/>
              </w:tabs>
              <w:spacing w:after="0"/>
              <w:rPr>
                <w:lang w:val="nb-NO"/>
              </w:rPr>
            </w:pPr>
          </w:p>
        </w:tc>
        <w:tc>
          <w:tcPr>
            <w:tcW w:w="3857" w:type="dxa"/>
          </w:tcPr>
          <w:p w14:paraId="36616042" w14:textId="20F23556" w:rsidR="0022468B" w:rsidRPr="004B3114" w:rsidRDefault="00B2404B" w:rsidP="00DF5710">
            <w:pPr>
              <w:tabs>
                <w:tab w:val="left" w:pos="5670"/>
              </w:tabs>
              <w:spacing w:after="0"/>
              <w:rPr>
                <w:lang w:val="nb-NO"/>
              </w:rPr>
            </w:pPr>
            <w:r w:rsidRPr="004B3114">
              <w:rPr>
                <w:lang w:val="nb-NO"/>
              </w:rPr>
              <w:t xml:space="preserve">Saksbehandler: </w:t>
            </w:r>
            <w:r w:rsidR="00FB7AB2" w:rsidRPr="004B3114">
              <w:rPr>
                <w:lang w:val="nb-NO"/>
              </w:rPr>
              <w:t>Grete Crowo</w:t>
            </w:r>
          </w:p>
        </w:tc>
      </w:tr>
      <w:tr w:rsidR="0022468B" w:rsidRPr="00841126" w14:paraId="78645974" w14:textId="77777777" w:rsidTr="0022468B">
        <w:tc>
          <w:tcPr>
            <w:tcW w:w="5641" w:type="dxa"/>
          </w:tcPr>
          <w:p w14:paraId="07168085" w14:textId="77777777" w:rsidR="0022468B" w:rsidRPr="004B3114" w:rsidRDefault="0022468B" w:rsidP="00DF5710">
            <w:pPr>
              <w:tabs>
                <w:tab w:val="left" w:pos="5670"/>
              </w:tabs>
              <w:spacing w:after="0"/>
              <w:rPr>
                <w:lang w:val="nb-NO"/>
              </w:rPr>
            </w:pPr>
          </w:p>
        </w:tc>
        <w:tc>
          <w:tcPr>
            <w:tcW w:w="3857" w:type="dxa"/>
          </w:tcPr>
          <w:p w14:paraId="054D0FD0" w14:textId="0B988558" w:rsidR="0022468B" w:rsidRPr="004B3114" w:rsidRDefault="0022468B" w:rsidP="00DF5710">
            <w:pPr>
              <w:tabs>
                <w:tab w:val="left" w:pos="5670"/>
              </w:tabs>
              <w:spacing w:after="0"/>
              <w:rPr>
                <w:lang w:val="nb-NO"/>
              </w:rPr>
            </w:pPr>
          </w:p>
        </w:tc>
      </w:tr>
      <w:tr w:rsidR="0022468B" w:rsidRPr="00841126" w14:paraId="6CFE89BD" w14:textId="77777777" w:rsidTr="0022468B">
        <w:tc>
          <w:tcPr>
            <w:tcW w:w="5641" w:type="dxa"/>
          </w:tcPr>
          <w:p w14:paraId="3CC8AE80" w14:textId="77777777" w:rsidR="0022468B" w:rsidRPr="004B3114" w:rsidRDefault="0022468B" w:rsidP="00DF5710">
            <w:pPr>
              <w:tabs>
                <w:tab w:val="left" w:pos="5670"/>
              </w:tabs>
              <w:spacing w:after="0"/>
              <w:rPr>
                <w:lang w:val="nb-NO"/>
              </w:rPr>
            </w:pPr>
          </w:p>
        </w:tc>
        <w:tc>
          <w:tcPr>
            <w:tcW w:w="3857" w:type="dxa"/>
          </w:tcPr>
          <w:p w14:paraId="79DB4BF9" w14:textId="200A001E" w:rsidR="0022468B" w:rsidRPr="004B3114" w:rsidRDefault="00B2404B" w:rsidP="00DF5710">
            <w:pPr>
              <w:tabs>
                <w:tab w:val="left" w:pos="5670"/>
              </w:tabs>
              <w:spacing w:after="0"/>
              <w:rPr>
                <w:lang w:val="nb-NO"/>
              </w:rPr>
            </w:pPr>
            <w:bookmarkStart w:id="1" w:name="Bm_Dato"/>
            <w:r w:rsidRPr="004B3114">
              <w:rPr>
                <w:lang w:val="nb-NO"/>
              </w:rPr>
              <w:t>Oslo</w:t>
            </w:r>
            <w:bookmarkEnd w:id="1"/>
            <w:r w:rsidR="00042901" w:rsidRPr="004B3114">
              <w:rPr>
                <w:lang w:val="nb-NO"/>
              </w:rPr>
              <w:t xml:space="preserve"> </w:t>
            </w:r>
            <w:r w:rsidR="004B3114">
              <w:rPr>
                <w:lang w:val="nb-NO"/>
              </w:rPr>
              <w:t>20</w:t>
            </w:r>
            <w:r w:rsidR="00042901" w:rsidRPr="004B3114">
              <w:rPr>
                <w:lang w:val="nb-NO"/>
              </w:rPr>
              <w:t xml:space="preserve">. </w:t>
            </w:r>
            <w:r w:rsidR="00DB3D49" w:rsidRPr="004B3114">
              <w:rPr>
                <w:lang w:val="nb-NO"/>
              </w:rPr>
              <w:t>desember 202</w:t>
            </w:r>
            <w:r w:rsidR="002875D3" w:rsidRPr="004B3114">
              <w:rPr>
                <w:lang w:val="nb-NO"/>
              </w:rPr>
              <w:t>1</w:t>
            </w:r>
          </w:p>
        </w:tc>
      </w:tr>
    </w:tbl>
    <w:p w14:paraId="66377A8E" w14:textId="77777777" w:rsidR="003D44E4" w:rsidRDefault="003D44E4" w:rsidP="00E374E9">
      <w:pPr>
        <w:spacing w:after="120"/>
        <w:rPr>
          <w:rFonts w:cstheme="minorHAnsi"/>
          <w:b/>
          <w:bCs/>
          <w:color w:val="808080" w:themeColor="background1" w:themeShade="80"/>
          <w:kern w:val="32"/>
          <w:sz w:val="28"/>
          <w:szCs w:val="28"/>
        </w:rPr>
      </w:pPr>
    </w:p>
    <w:p w14:paraId="1A1253FC" w14:textId="72774FA6" w:rsidR="00E374E9" w:rsidRPr="003D44E4" w:rsidRDefault="00E374E9" w:rsidP="00E374E9">
      <w:pPr>
        <w:spacing w:after="120"/>
        <w:rPr>
          <w:rFonts w:cstheme="minorHAnsi"/>
          <w:b/>
          <w:bCs/>
          <w:color w:val="808080" w:themeColor="background1" w:themeShade="80"/>
          <w:kern w:val="32"/>
          <w:sz w:val="28"/>
          <w:szCs w:val="28"/>
        </w:rPr>
      </w:pPr>
      <w:r w:rsidRPr="003D44E4">
        <w:rPr>
          <w:rFonts w:cstheme="minorHAnsi"/>
          <w:b/>
          <w:bCs/>
          <w:color w:val="808080" w:themeColor="background1" w:themeShade="80"/>
          <w:kern w:val="32"/>
          <w:sz w:val="28"/>
          <w:szCs w:val="28"/>
        </w:rPr>
        <w:t xml:space="preserve">FFOs </w:t>
      </w:r>
      <w:proofErr w:type="spellStart"/>
      <w:r w:rsidRPr="003D44E4">
        <w:rPr>
          <w:rFonts w:cstheme="minorHAnsi"/>
          <w:b/>
          <w:bCs/>
          <w:color w:val="808080" w:themeColor="background1" w:themeShade="80"/>
          <w:kern w:val="32"/>
          <w:sz w:val="28"/>
          <w:szCs w:val="28"/>
        </w:rPr>
        <w:t>krav</w:t>
      </w:r>
      <w:proofErr w:type="spellEnd"/>
      <w:r w:rsidRPr="003D44E4">
        <w:rPr>
          <w:rFonts w:cstheme="minorHAnsi"/>
          <w:b/>
          <w:bCs/>
          <w:color w:val="808080" w:themeColor="background1" w:themeShade="80"/>
          <w:kern w:val="32"/>
          <w:sz w:val="28"/>
          <w:szCs w:val="28"/>
        </w:rPr>
        <w:t xml:space="preserve"> til </w:t>
      </w:r>
      <w:proofErr w:type="spellStart"/>
      <w:r w:rsidR="00D127F3" w:rsidRPr="003D44E4">
        <w:rPr>
          <w:rFonts w:cstheme="minorHAnsi"/>
          <w:b/>
          <w:bCs/>
          <w:color w:val="808080" w:themeColor="background1" w:themeShade="80"/>
          <w:kern w:val="32"/>
          <w:sz w:val="28"/>
          <w:szCs w:val="28"/>
        </w:rPr>
        <w:t>S</w:t>
      </w:r>
      <w:r w:rsidRPr="003D44E4">
        <w:rPr>
          <w:rFonts w:cstheme="minorHAnsi"/>
          <w:b/>
          <w:bCs/>
          <w:color w:val="808080" w:themeColor="background1" w:themeShade="80"/>
          <w:kern w:val="32"/>
          <w:sz w:val="28"/>
          <w:szCs w:val="28"/>
        </w:rPr>
        <w:t>tatsbudsjettet</w:t>
      </w:r>
      <w:proofErr w:type="spellEnd"/>
      <w:r w:rsidRPr="003D44E4">
        <w:rPr>
          <w:rFonts w:cstheme="minorHAnsi"/>
          <w:b/>
          <w:bCs/>
          <w:color w:val="808080" w:themeColor="background1" w:themeShade="80"/>
          <w:kern w:val="32"/>
          <w:sz w:val="28"/>
          <w:szCs w:val="28"/>
        </w:rPr>
        <w:t xml:space="preserve"> 202</w:t>
      </w:r>
      <w:r w:rsidR="002538A6" w:rsidRPr="003D44E4">
        <w:rPr>
          <w:rFonts w:cstheme="minorHAnsi"/>
          <w:b/>
          <w:bCs/>
          <w:color w:val="808080" w:themeColor="background1" w:themeShade="80"/>
          <w:kern w:val="32"/>
          <w:sz w:val="28"/>
          <w:szCs w:val="28"/>
        </w:rPr>
        <w:t>3</w:t>
      </w:r>
    </w:p>
    <w:p w14:paraId="13598958" w14:textId="77777777" w:rsidR="00ED7B5D" w:rsidRPr="00EB11F2" w:rsidRDefault="00ED7B5D" w:rsidP="00ED7B5D">
      <w:pPr>
        <w:spacing w:after="240"/>
        <w:rPr>
          <w:rFonts w:cstheme="minorHAnsi"/>
          <w:lang w:val="nb-NO"/>
        </w:rPr>
      </w:pPr>
      <w:r w:rsidRPr="00EB11F2">
        <w:rPr>
          <w:rFonts w:cstheme="minorHAnsi"/>
          <w:lang w:val="nb-NO"/>
        </w:rPr>
        <w:t xml:space="preserve">Funksjonshemmedes Fellesorganisasjon (FFO) er paraplyorganisasjon for 87 organisasjoner av funksjonshemmede og kronisk syke, med til sammen mer enn 340 000 medlemmer. FFOs overordnede mål er samfunnsmessig likestilling og deltakelse for funksjonshemmede. </w:t>
      </w:r>
    </w:p>
    <w:p w14:paraId="6CF6B362" w14:textId="77777777" w:rsidR="00ED7B5D" w:rsidRPr="00B70C6E" w:rsidRDefault="00ED7B5D" w:rsidP="00ED7B5D">
      <w:pPr>
        <w:rPr>
          <w:rFonts w:cstheme="minorHAnsi"/>
          <w:lang w:val="nb-NO"/>
        </w:rPr>
      </w:pPr>
      <w:r w:rsidRPr="00EB11F2">
        <w:rPr>
          <w:rFonts w:cstheme="minorHAnsi"/>
          <w:lang w:val="nb-NO"/>
        </w:rPr>
        <w:t xml:space="preserve">Ett av FFOs viktigste arbeidsområder er å gi innspill til de årlige statsbudsjettene. </w:t>
      </w:r>
      <w:r w:rsidRPr="00B70C6E">
        <w:rPr>
          <w:rFonts w:cstheme="minorHAnsi"/>
          <w:lang w:val="nb-NO"/>
        </w:rPr>
        <w:t>23. november sendte vi over våre hovedkrav til regjeringen knyttet til statsbudsjettet for 2023:</w:t>
      </w:r>
    </w:p>
    <w:p w14:paraId="4F4C9C34" w14:textId="77777777" w:rsidR="00ED7B5D" w:rsidRPr="00D4701A" w:rsidRDefault="00ED7B5D" w:rsidP="00ED7B5D">
      <w:pPr>
        <w:pStyle w:val="Listeavsnitt"/>
        <w:numPr>
          <w:ilvl w:val="0"/>
          <w:numId w:val="9"/>
        </w:numPr>
        <w:spacing w:after="360" w:line="276" w:lineRule="auto"/>
        <w:rPr>
          <w:rFonts w:cs="Times New Roman"/>
          <w:b/>
        </w:rPr>
      </w:pPr>
      <w:proofErr w:type="spellStart"/>
      <w:r w:rsidRPr="00CB4D51">
        <w:rPr>
          <w:b/>
        </w:rPr>
        <w:t>Bærekraft</w:t>
      </w:r>
      <w:proofErr w:type="spellEnd"/>
      <w:r w:rsidRPr="00CB4D51">
        <w:rPr>
          <w:b/>
        </w:rPr>
        <w:t xml:space="preserve"> og </w:t>
      </w:r>
      <w:proofErr w:type="spellStart"/>
      <w:r w:rsidRPr="00CB4D51">
        <w:rPr>
          <w:b/>
        </w:rPr>
        <w:t>ressursutnyttelse</w:t>
      </w:r>
      <w:proofErr w:type="spellEnd"/>
      <w:r w:rsidRPr="00D4701A">
        <w:rPr>
          <w:rFonts w:cs="Arial"/>
        </w:rPr>
        <w:t xml:space="preserve"> </w:t>
      </w:r>
    </w:p>
    <w:p w14:paraId="49115C6B" w14:textId="1A0311EE" w:rsidR="00ED7B5D" w:rsidRDefault="00ED7B5D" w:rsidP="00ED7B5D">
      <w:pPr>
        <w:pStyle w:val="Listeavsnitt"/>
        <w:numPr>
          <w:ilvl w:val="0"/>
          <w:numId w:val="9"/>
        </w:numPr>
        <w:spacing w:after="360" w:line="276" w:lineRule="auto"/>
        <w:rPr>
          <w:rFonts w:cs="Times New Roman"/>
          <w:b/>
          <w:lang w:val="nb-NO"/>
        </w:rPr>
      </w:pPr>
      <w:r w:rsidRPr="00B70C6E">
        <w:rPr>
          <w:b/>
          <w:lang w:val="nb-NO"/>
        </w:rPr>
        <w:t>L</w:t>
      </w:r>
      <w:r w:rsidRPr="00B70C6E">
        <w:rPr>
          <w:rFonts w:cs="Times New Roman"/>
          <w:b/>
          <w:lang w:val="nb-NO"/>
        </w:rPr>
        <w:t>ikestilling av mennesker med funksjonsnedsettelse</w:t>
      </w:r>
    </w:p>
    <w:p w14:paraId="02D3A2C5" w14:textId="0B51FB70" w:rsidR="003D44E4" w:rsidRPr="00B70C6E" w:rsidRDefault="003D44E4" w:rsidP="00ED7B5D">
      <w:pPr>
        <w:pStyle w:val="Listeavsnitt"/>
        <w:numPr>
          <w:ilvl w:val="0"/>
          <w:numId w:val="9"/>
        </w:numPr>
        <w:spacing w:after="360" w:line="276" w:lineRule="auto"/>
        <w:rPr>
          <w:rFonts w:cs="Times New Roman"/>
          <w:b/>
          <w:lang w:val="nb-NO"/>
        </w:rPr>
      </w:pPr>
      <w:r w:rsidRPr="003D44E4">
        <w:rPr>
          <w:rFonts w:cs="Times New Roman"/>
          <w:b/>
          <w:lang w:val="nb-NO"/>
        </w:rPr>
        <w:t>Universell utforming</w:t>
      </w:r>
    </w:p>
    <w:p w14:paraId="3D673AF8" w14:textId="2653AFC0" w:rsidR="004C2BE5" w:rsidRDefault="007C29DC" w:rsidP="006F35BA">
      <w:pPr>
        <w:spacing w:after="120" w:line="240" w:lineRule="auto"/>
        <w:rPr>
          <w:rFonts w:eastAsia="Calibri" w:cs="Calibri"/>
          <w:b/>
          <w:bCs/>
          <w:color w:val="808080" w:themeColor="background1" w:themeShade="80"/>
          <w:sz w:val="24"/>
          <w:szCs w:val="24"/>
          <w:lang w:val="nb-NO" w:eastAsia="en-US"/>
        </w:rPr>
      </w:pPr>
      <w:r w:rsidRPr="003D44E4">
        <w:rPr>
          <w:rFonts w:eastAsia="Calibri" w:cs="Calibri"/>
          <w:b/>
          <w:bCs/>
          <w:color w:val="808080" w:themeColor="background1" w:themeShade="80"/>
          <w:sz w:val="24"/>
          <w:szCs w:val="24"/>
          <w:lang w:val="nb-NO" w:eastAsia="en-US"/>
        </w:rPr>
        <w:t>Her følger FFOs krav til statsbudsjettet for 202</w:t>
      </w:r>
      <w:r w:rsidR="003D44E4" w:rsidRPr="003D44E4">
        <w:rPr>
          <w:rFonts w:eastAsia="Calibri" w:cs="Calibri"/>
          <w:b/>
          <w:bCs/>
          <w:color w:val="808080" w:themeColor="background1" w:themeShade="80"/>
          <w:sz w:val="24"/>
          <w:szCs w:val="24"/>
          <w:lang w:val="nb-NO" w:eastAsia="en-US"/>
        </w:rPr>
        <w:t>3</w:t>
      </w:r>
      <w:r w:rsidRPr="003D44E4">
        <w:rPr>
          <w:rFonts w:eastAsia="Calibri" w:cs="Calibri"/>
          <w:b/>
          <w:bCs/>
          <w:color w:val="808080" w:themeColor="background1" w:themeShade="80"/>
          <w:sz w:val="24"/>
          <w:szCs w:val="24"/>
          <w:lang w:val="nb-NO" w:eastAsia="en-US"/>
        </w:rPr>
        <w:t xml:space="preserve"> på </w:t>
      </w:r>
      <w:r w:rsidR="00BA40A6" w:rsidRPr="003D44E4">
        <w:rPr>
          <w:rFonts w:eastAsia="Calibri" w:cs="Calibri"/>
          <w:b/>
          <w:bCs/>
          <w:color w:val="808080" w:themeColor="background1" w:themeShade="80"/>
          <w:sz w:val="24"/>
          <w:szCs w:val="24"/>
          <w:lang w:val="nb-NO" w:eastAsia="en-US"/>
        </w:rPr>
        <w:t>Finansdepartementets områder</w:t>
      </w:r>
      <w:r w:rsidRPr="003D44E4">
        <w:rPr>
          <w:rFonts w:eastAsia="Calibri" w:cs="Calibri"/>
          <w:b/>
          <w:bCs/>
          <w:color w:val="808080" w:themeColor="background1" w:themeShade="80"/>
          <w:sz w:val="24"/>
          <w:szCs w:val="24"/>
          <w:lang w:val="nb-NO" w:eastAsia="en-US"/>
        </w:rPr>
        <w:t>:</w:t>
      </w:r>
    </w:p>
    <w:p w14:paraId="6580170E" w14:textId="77777777" w:rsidR="00AD5E5A" w:rsidRDefault="00FC3DE2" w:rsidP="006C3819">
      <w:pPr>
        <w:pStyle w:val="Listeavsnitt"/>
        <w:numPr>
          <w:ilvl w:val="0"/>
          <w:numId w:val="17"/>
        </w:numPr>
        <w:spacing w:after="120"/>
        <w:rPr>
          <w:i/>
          <w:iCs/>
          <w:lang w:val="nb-NO"/>
        </w:rPr>
      </w:pPr>
      <w:bookmarkStart w:id="2" w:name="_Hlk57217907"/>
      <w:r w:rsidRPr="006C3819">
        <w:rPr>
          <w:i/>
          <w:iCs/>
          <w:lang w:val="nb-NO"/>
        </w:rPr>
        <w:t>FFO ber regjeringen vurdere en reduksjon i innslagspunktet for ressurskrevende tjenester, slik at fordelingen av kostnaden mellom kommune og stat blir mer lik</w:t>
      </w:r>
      <w:r w:rsidR="00714CFA">
        <w:rPr>
          <w:rStyle w:val="Fotnotereferanse"/>
          <w:i/>
          <w:iCs/>
          <w:lang w:val="nb-NO"/>
        </w:rPr>
        <w:footnoteReference w:id="2"/>
      </w:r>
      <w:r w:rsidRPr="006C3819">
        <w:rPr>
          <w:i/>
          <w:iCs/>
          <w:lang w:val="nb-NO"/>
        </w:rPr>
        <w:t>.</w:t>
      </w:r>
    </w:p>
    <w:p w14:paraId="7E015B09" w14:textId="69447EBE" w:rsidR="00AD5E5A" w:rsidRDefault="00AD5E5A" w:rsidP="00AD5E5A">
      <w:pPr>
        <w:pStyle w:val="Listeavsnitt"/>
        <w:numPr>
          <w:ilvl w:val="0"/>
          <w:numId w:val="17"/>
        </w:numPr>
        <w:rPr>
          <w:rFonts w:cstheme="minorHAnsi"/>
          <w:i/>
          <w:iCs/>
          <w:lang w:val="nb-NO"/>
        </w:rPr>
      </w:pPr>
      <w:r>
        <w:rPr>
          <w:rFonts w:cstheme="minorHAnsi"/>
          <w:i/>
          <w:iCs/>
          <w:lang w:val="nb-NO"/>
        </w:rPr>
        <w:t xml:space="preserve">FFO </w:t>
      </w:r>
      <w:r w:rsidRPr="00955229">
        <w:rPr>
          <w:rFonts w:cstheme="minorHAnsi"/>
          <w:i/>
          <w:iCs/>
          <w:lang w:val="nb-NO"/>
        </w:rPr>
        <w:t>ber</w:t>
      </w:r>
      <w:r>
        <w:rPr>
          <w:rFonts w:cstheme="minorHAnsi"/>
          <w:i/>
          <w:iCs/>
          <w:lang w:val="nb-NO"/>
        </w:rPr>
        <w:t xml:space="preserve"> regjeringen bevilge </w:t>
      </w:r>
      <w:r w:rsidRPr="00955229">
        <w:rPr>
          <w:rFonts w:cstheme="minorHAnsi"/>
          <w:i/>
          <w:iCs/>
          <w:lang w:val="nb-NO"/>
        </w:rPr>
        <w:t xml:space="preserve">nødvendige </w:t>
      </w:r>
      <w:r>
        <w:rPr>
          <w:rFonts w:cstheme="minorHAnsi"/>
          <w:i/>
          <w:iCs/>
          <w:lang w:val="nb-NO"/>
        </w:rPr>
        <w:t>midler i r</w:t>
      </w:r>
      <w:r w:rsidRPr="00EE00D6">
        <w:rPr>
          <w:rFonts w:cstheme="minorHAnsi"/>
          <w:i/>
          <w:iCs/>
          <w:lang w:val="nb-NO"/>
        </w:rPr>
        <w:t>evidert nasjonalbudsjett</w:t>
      </w:r>
      <w:r>
        <w:rPr>
          <w:rFonts w:cstheme="minorHAnsi"/>
          <w:i/>
          <w:iCs/>
          <w:lang w:val="nb-NO"/>
        </w:rPr>
        <w:t xml:space="preserve"> 2022</w:t>
      </w:r>
      <w:r w:rsidRPr="00EE00D6">
        <w:rPr>
          <w:rFonts w:cstheme="minorHAnsi"/>
          <w:i/>
          <w:iCs/>
          <w:lang w:val="nb-NO"/>
        </w:rPr>
        <w:t xml:space="preserve">, og </w:t>
      </w:r>
      <w:r>
        <w:rPr>
          <w:rFonts w:cstheme="minorHAnsi"/>
          <w:i/>
          <w:iCs/>
          <w:lang w:val="nb-NO"/>
        </w:rPr>
        <w:t xml:space="preserve">som </w:t>
      </w:r>
      <w:r w:rsidRPr="00EE00D6">
        <w:rPr>
          <w:rFonts w:cstheme="minorHAnsi"/>
          <w:i/>
          <w:iCs/>
          <w:lang w:val="nb-NO"/>
        </w:rPr>
        <w:t>videreføres i statsbudsjettet for 2023</w:t>
      </w:r>
      <w:r>
        <w:rPr>
          <w:rFonts w:cstheme="minorHAnsi"/>
          <w:i/>
          <w:iCs/>
          <w:lang w:val="nb-NO"/>
        </w:rPr>
        <w:t xml:space="preserve"> – knyttet til </w:t>
      </w:r>
      <w:r w:rsidRPr="00955229">
        <w:rPr>
          <w:rFonts w:cstheme="minorHAnsi"/>
          <w:i/>
          <w:iCs/>
          <w:lang w:val="nb-NO"/>
        </w:rPr>
        <w:t xml:space="preserve">endringer </w:t>
      </w:r>
      <w:r>
        <w:rPr>
          <w:rFonts w:cstheme="minorHAnsi"/>
          <w:i/>
          <w:iCs/>
          <w:lang w:val="nb-NO"/>
        </w:rPr>
        <w:t xml:space="preserve">i AAP-ordningen </w:t>
      </w:r>
      <w:r w:rsidRPr="00955229">
        <w:rPr>
          <w:rFonts w:cstheme="minorHAnsi"/>
          <w:i/>
          <w:iCs/>
          <w:lang w:val="nb-NO"/>
        </w:rPr>
        <w:t>fra 1. juli 2022</w:t>
      </w:r>
      <w:r w:rsidR="0021053D">
        <w:rPr>
          <w:rStyle w:val="Fotnotereferanse"/>
          <w:rFonts w:cstheme="minorHAnsi"/>
          <w:i/>
          <w:iCs/>
          <w:lang w:val="nb-NO"/>
        </w:rPr>
        <w:footnoteReference w:id="3"/>
      </w:r>
      <w:r w:rsidRPr="00955229">
        <w:rPr>
          <w:rFonts w:cstheme="minorHAnsi"/>
          <w:i/>
          <w:iCs/>
          <w:lang w:val="nb-NO"/>
        </w:rPr>
        <w:t xml:space="preserve">. </w:t>
      </w:r>
    </w:p>
    <w:p w14:paraId="03BF3185" w14:textId="7A64005B" w:rsidR="00D546F0" w:rsidRPr="00E65B4F" w:rsidRDefault="00E65B4F" w:rsidP="00E65B4F">
      <w:pPr>
        <w:pStyle w:val="Listeavsnitt"/>
        <w:numPr>
          <w:ilvl w:val="0"/>
          <w:numId w:val="17"/>
        </w:numPr>
        <w:spacing w:after="120"/>
        <w:rPr>
          <w:rFonts w:cs="Arial"/>
          <w:i/>
          <w:iCs/>
          <w:kern w:val="32"/>
          <w:lang w:val="nb-NO"/>
        </w:rPr>
      </w:pPr>
      <w:r w:rsidRPr="00E65B4F">
        <w:rPr>
          <w:rFonts w:cs="Arial"/>
          <w:i/>
          <w:iCs/>
          <w:kern w:val="32"/>
          <w:lang w:val="nb-NO"/>
        </w:rPr>
        <w:t xml:space="preserve">FFO ber regjeringen avstå fra å øke egenandelen </w:t>
      </w:r>
      <w:r>
        <w:rPr>
          <w:rFonts w:cs="Arial"/>
          <w:i/>
          <w:iCs/>
          <w:kern w:val="32"/>
          <w:lang w:val="nb-NO"/>
        </w:rPr>
        <w:t xml:space="preserve">på helsetjenester </w:t>
      </w:r>
      <w:r w:rsidRPr="00E65B4F">
        <w:rPr>
          <w:rFonts w:cs="Arial"/>
          <w:i/>
          <w:iCs/>
          <w:kern w:val="32"/>
          <w:lang w:val="nb-NO"/>
        </w:rPr>
        <w:t>i statsbudsjettet for 2023</w:t>
      </w:r>
      <w:r>
        <w:rPr>
          <w:rStyle w:val="Fotnotereferanse"/>
          <w:rFonts w:cs="Arial"/>
          <w:i/>
          <w:iCs/>
          <w:kern w:val="32"/>
          <w:lang w:val="nb-NO"/>
        </w:rPr>
        <w:footnoteReference w:id="4"/>
      </w:r>
      <w:r w:rsidRPr="00E65B4F">
        <w:rPr>
          <w:rFonts w:cs="Arial"/>
          <w:i/>
          <w:iCs/>
          <w:kern w:val="32"/>
          <w:lang w:val="nb-NO"/>
        </w:rPr>
        <w:t>.</w:t>
      </w:r>
    </w:p>
    <w:p w14:paraId="38EAD27A" w14:textId="77777777" w:rsidR="004A3929" w:rsidRPr="006C3819" w:rsidRDefault="004A3929" w:rsidP="004A3929">
      <w:pPr>
        <w:pStyle w:val="Listeavsnitt"/>
        <w:spacing w:after="120"/>
        <w:ind w:left="360"/>
        <w:rPr>
          <w:i/>
          <w:iCs/>
          <w:lang w:val="nb-NO"/>
        </w:rPr>
      </w:pPr>
    </w:p>
    <w:p w14:paraId="2DD7C2F3" w14:textId="78EB6FBF" w:rsidR="00FC3DE2" w:rsidRPr="004A3929" w:rsidRDefault="00FC3DE2" w:rsidP="00FC3DE2">
      <w:pPr>
        <w:keepNext/>
        <w:spacing w:after="120"/>
        <w:rPr>
          <w:b/>
          <w:bCs/>
          <w:color w:val="808080"/>
          <w:sz w:val="24"/>
          <w:szCs w:val="24"/>
          <w:lang w:val="nb-NO"/>
        </w:rPr>
      </w:pPr>
      <w:r w:rsidRPr="004A3929">
        <w:rPr>
          <w:b/>
          <w:bCs/>
          <w:color w:val="808080"/>
          <w:sz w:val="24"/>
          <w:szCs w:val="24"/>
          <w:lang w:val="nb-NO"/>
        </w:rPr>
        <w:t>Ressurskrevende tjenester</w:t>
      </w:r>
    </w:p>
    <w:p w14:paraId="495EC11D" w14:textId="77777777" w:rsidR="00FC3DE2" w:rsidRPr="00FC3DE2" w:rsidRDefault="00FC3DE2" w:rsidP="00FC3DE2">
      <w:pPr>
        <w:spacing w:after="120"/>
        <w:rPr>
          <w:sz w:val="24"/>
          <w:szCs w:val="24"/>
          <w:lang w:val="nb-NO" w:eastAsia="nb-NO"/>
        </w:rPr>
      </w:pPr>
      <w:r w:rsidRPr="00FC3DE2">
        <w:rPr>
          <w:lang w:val="nb-NO"/>
        </w:rPr>
        <w:t xml:space="preserve">Formålet med toppfinansieringsordningen er å sikre at tjenestemottakere som krever stor ressursinnsats fra det kommunale tjenesteapparatet får et best mulig tilbud, uavhengig av kommunens økonomiske situasjon. Kommunene får i dag kompensert 80 prosent av egne netto lønnsutgifter til helse- og omsorgstjenester over et visst innslagspunkt. </w:t>
      </w:r>
    </w:p>
    <w:p w14:paraId="53235165" w14:textId="77777777" w:rsidR="00FC3DE2" w:rsidRPr="00FC3DE2" w:rsidRDefault="00FC3DE2" w:rsidP="00FC3DE2">
      <w:pPr>
        <w:spacing w:after="120"/>
        <w:rPr>
          <w:lang w:val="nb-NO" w:eastAsia="en-US"/>
        </w:rPr>
      </w:pPr>
      <w:r w:rsidRPr="00FC3DE2">
        <w:rPr>
          <w:lang w:val="nb-NO"/>
        </w:rPr>
        <w:lastRenderedPageBreak/>
        <w:t xml:space="preserve">Innslagspunktet for ressurskrevende tjenester har økt jevnlig over flere år, og mer enn prisjusteringen – med unntak for siste budsjettbehandling, da økningen regjeringen Solberg hadde lagt opp til ble stoppet. Det er bra. Vi er også glad for at regjeringen Støre sier i sin plattform at de ønsker å gjennomgå ordningen med tanke på bærekraft. </w:t>
      </w:r>
    </w:p>
    <w:p w14:paraId="0CF6840F" w14:textId="77777777" w:rsidR="00FC3DE2" w:rsidRPr="00FC3DE2" w:rsidRDefault="00FC3DE2" w:rsidP="00FC3DE2">
      <w:pPr>
        <w:spacing w:after="120"/>
        <w:rPr>
          <w:lang w:val="nb-NO"/>
        </w:rPr>
      </w:pPr>
      <w:r w:rsidRPr="00FC3DE2">
        <w:rPr>
          <w:lang w:val="nb-NO"/>
        </w:rPr>
        <w:t xml:space="preserve">Innslagspunktet i ordningen har under regjeringen Solberg økt fra 935 000 til 1 450 000 kroner. Det er altså lagt en stor kostnad for dette på kommunene – som allerede bærer hoveddelen. FFO mener belastningen for kommunene er så stor at det kan gå ut over tjenestetilbudet til brukerne i ordningen. Det er ikke bærekraftig etter vår mening. </w:t>
      </w:r>
    </w:p>
    <w:p w14:paraId="6834EA4B" w14:textId="77777777" w:rsidR="00FC3DE2" w:rsidRPr="00FC3DE2" w:rsidRDefault="00FC3DE2" w:rsidP="00FC3DE2">
      <w:pPr>
        <w:spacing w:after="120"/>
        <w:rPr>
          <w:lang w:val="nb-NO"/>
        </w:rPr>
      </w:pPr>
      <w:r w:rsidRPr="00FC3DE2">
        <w:rPr>
          <w:lang w:val="nb-NO"/>
        </w:rPr>
        <w:t xml:space="preserve">Det er den enkeltes rett å selv velge hvor og hvordan man vil bo, og retten til fullverdige tjenester i selvvalgt bolig vil bare kunne realiseres dersom staten overtar en større andel av kostnadene for ressurskrevende tjenester. </w:t>
      </w:r>
    </w:p>
    <w:p w14:paraId="510D3DF3" w14:textId="05FAFF58" w:rsidR="00FC3DE2" w:rsidRDefault="00FC3DE2" w:rsidP="00FC3DE2">
      <w:pPr>
        <w:spacing w:after="120"/>
        <w:rPr>
          <w:i/>
          <w:iCs/>
          <w:lang w:val="nb-NO"/>
        </w:rPr>
      </w:pPr>
      <w:r w:rsidRPr="00FC3DE2">
        <w:rPr>
          <w:i/>
          <w:iCs/>
          <w:lang w:val="nb-NO"/>
        </w:rPr>
        <w:t xml:space="preserve">FFO ber regjeringen vurdere en reduksjon i innslagspunktet for ressurskrevende tjenester, slik at fordelingen av kostnaden mellom kommune og stat blir mer lik. </w:t>
      </w:r>
    </w:p>
    <w:p w14:paraId="09228879" w14:textId="77777777" w:rsidR="004A3929" w:rsidRPr="00FC3DE2" w:rsidRDefault="004A3929" w:rsidP="004A3929">
      <w:pPr>
        <w:pStyle w:val="Ingenmellomrom"/>
        <w:rPr>
          <w:lang w:val="nb-NO"/>
        </w:rPr>
      </w:pPr>
    </w:p>
    <w:p w14:paraId="363C546C" w14:textId="70630E15" w:rsidR="008C5996" w:rsidRPr="008C188D" w:rsidRDefault="008C5996" w:rsidP="008C5996">
      <w:pPr>
        <w:pStyle w:val="Ingenmellomrom"/>
        <w:rPr>
          <w:b/>
          <w:bCs/>
          <w:color w:val="808080" w:themeColor="background1" w:themeShade="80"/>
          <w:sz w:val="24"/>
          <w:szCs w:val="24"/>
          <w:lang w:val="nb-NO" w:eastAsia="en-US"/>
        </w:rPr>
      </w:pPr>
      <w:r w:rsidRPr="008C188D">
        <w:rPr>
          <w:b/>
          <w:bCs/>
          <w:color w:val="808080" w:themeColor="background1" w:themeShade="80"/>
          <w:sz w:val="24"/>
          <w:szCs w:val="24"/>
          <w:lang w:val="nb-NO" w:eastAsia="en-US"/>
        </w:rPr>
        <w:t xml:space="preserve">Nytt AAP-regelverk </w:t>
      </w:r>
    </w:p>
    <w:p w14:paraId="437F759F" w14:textId="77777777" w:rsidR="008C5996" w:rsidRPr="00BA3C17" w:rsidRDefault="008C5996" w:rsidP="008C5996">
      <w:pPr>
        <w:spacing w:after="120" w:line="240" w:lineRule="auto"/>
        <w:rPr>
          <w:rFonts w:ascii="Calibri" w:eastAsia="ArialMT" w:hAnsi="Calibri" w:cs="Times New Roman"/>
          <w:iCs/>
          <w:lang w:val="nb-NO" w:eastAsia="en-US"/>
        </w:rPr>
      </w:pPr>
      <w:r w:rsidRPr="00BA3C17">
        <w:rPr>
          <w:rFonts w:ascii="Calibri" w:eastAsia="Calibri" w:hAnsi="Calibri" w:cs="Times New Roman"/>
          <w:lang w:val="nb-NO" w:eastAsia="en-US"/>
        </w:rPr>
        <w:t xml:space="preserve">FFO er fornøyd med at vi nå har fått en regjering </w:t>
      </w:r>
      <w:r>
        <w:rPr>
          <w:rFonts w:ascii="Calibri" w:eastAsia="Calibri" w:hAnsi="Calibri" w:cs="Times New Roman"/>
          <w:lang w:val="nb-NO" w:eastAsia="en-US"/>
        </w:rPr>
        <w:t xml:space="preserve">med </w:t>
      </w:r>
      <w:r w:rsidRPr="00BA3C17">
        <w:rPr>
          <w:rFonts w:ascii="Calibri" w:eastAsia="Calibri" w:hAnsi="Calibri" w:cs="Times New Roman"/>
          <w:lang w:val="nb-NO" w:eastAsia="en-US"/>
        </w:rPr>
        <w:t>erklær</w:t>
      </w:r>
      <w:r>
        <w:rPr>
          <w:rFonts w:ascii="Calibri" w:eastAsia="Calibri" w:hAnsi="Calibri" w:cs="Times New Roman"/>
          <w:lang w:val="nb-NO" w:eastAsia="en-US"/>
        </w:rPr>
        <w:t xml:space="preserve">ing om </w:t>
      </w:r>
      <w:r w:rsidRPr="00BA3C17">
        <w:rPr>
          <w:rFonts w:ascii="Calibri" w:eastAsia="ArialMT" w:hAnsi="Calibri" w:cs="Times New Roman"/>
          <w:iCs/>
          <w:lang w:val="nb-NO" w:eastAsia="en-US"/>
        </w:rPr>
        <w:t xml:space="preserve">at den skal sørge for at personer som mottar arbeidsavklaringspenger </w:t>
      </w:r>
      <w:r>
        <w:rPr>
          <w:rFonts w:ascii="Calibri" w:eastAsia="ArialMT" w:hAnsi="Calibri" w:cs="Times New Roman"/>
          <w:iCs/>
          <w:lang w:val="nb-NO" w:eastAsia="en-US"/>
        </w:rPr>
        <w:t xml:space="preserve">(AAP) </w:t>
      </w:r>
      <w:r w:rsidRPr="00BA3C17">
        <w:rPr>
          <w:rFonts w:ascii="Calibri" w:eastAsia="ArialMT" w:hAnsi="Calibri" w:cs="Times New Roman"/>
          <w:iCs/>
          <w:lang w:val="nb-NO" w:eastAsia="en-US"/>
        </w:rPr>
        <w:t>får forlengelse dersom de ikke er ferdig avklart fra NAV eller helsevesenet. Vi ser fram til høringen med forslag til endringer av AAP-regelverket, som er varslet kommer på høring på nyåret. Vi støtter målet om å få på plass endringer i AAP-regelverket som kan tre i kraft fra 1. juli neste år.</w:t>
      </w:r>
    </w:p>
    <w:p w14:paraId="0BD02C0F" w14:textId="77777777" w:rsidR="008C5996" w:rsidRPr="00BA3C17" w:rsidRDefault="008C5996" w:rsidP="008C5996">
      <w:pPr>
        <w:spacing w:after="120"/>
        <w:rPr>
          <w:rFonts w:ascii="Calibri" w:eastAsia="ArialMT" w:hAnsi="Calibri" w:cs="Times New Roman"/>
          <w:iCs/>
          <w:lang w:val="nb-NO" w:eastAsia="en-US"/>
        </w:rPr>
      </w:pPr>
      <w:r w:rsidRPr="00BA3C17">
        <w:rPr>
          <w:rFonts w:ascii="Calibri" w:eastAsia="ArialMT" w:hAnsi="Calibri" w:cs="Times New Roman"/>
          <w:iCs/>
          <w:lang w:val="nb-NO" w:eastAsia="en-US"/>
        </w:rPr>
        <w:t>Det ble foretatt en rekke</w:t>
      </w:r>
      <w:r>
        <w:rPr>
          <w:rFonts w:ascii="Calibri" w:eastAsia="ArialMT" w:hAnsi="Calibri" w:cs="Times New Roman"/>
          <w:iCs/>
          <w:lang w:val="nb-NO" w:eastAsia="en-US"/>
        </w:rPr>
        <w:t xml:space="preserve"> uheldige</w:t>
      </w:r>
      <w:r w:rsidRPr="00BA3C17">
        <w:rPr>
          <w:rFonts w:ascii="Calibri" w:eastAsia="ArialMT" w:hAnsi="Calibri" w:cs="Times New Roman"/>
          <w:iCs/>
          <w:lang w:val="nb-NO" w:eastAsia="en-US"/>
        </w:rPr>
        <w:t xml:space="preserve"> endringer og kutt i AAP-ordningen under Solberg-regjeringen. FFO ønsker å peke på at det viktigste for oss er at det må sikres at flere får mulighet til forlengelse ut over maksimal stønadsperiode om de ikke er ferdig avklart, og at tidsbegrensningen på to år må fjernes i AAP-ordningen for de som omfattes av unntaksreglene for forlengelse. Vi vil også peke på at kuttene i ytelsen for AAP-mottakere under 25 år og fjerning av ung-uføre tillegget i ordningen reverseres, </w:t>
      </w:r>
      <w:r>
        <w:rPr>
          <w:rFonts w:ascii="Calibri" w:eastAsia="ArialMT" w:hAnsi="Calibri" w:cs="Times New Roman"/>
          <w:iCs/>
          <w:lang w:val="nb-NO" w:eastAsia="en-US"/>
        </w:rPr>
        <w:t xml:space="preserve">slik </w:t>
      </w:r>
      <w:r w:rsidRPr="00BA3C17">
        <w:rPr>
          <w:rFonts w:ascii="Calibri" w:eastAsia="ArialMT" w:hAnsi="Calibri" w:cs="Times New Roman"/>
          <w:iCs/>
          <w:lang w:val="nb-NO" w:eastAsia="en-US"/>
        </w:rPr>
        <w:t xml:space="preserve">at ytelsene for disse mottakerne gjeninnføres på samme nivå som før endringen. </w:t>
      </w:r>
    </w:p>
    <w:p w14:paraId="2149C463" w14:textId="77777777" w:rsidR="003D001B" w:rsidRDefault="008C5996" w:rsidP="008C5996">
      <w:pPr>
        <w:spacing w:after="120"/>
        <w:rPr>
          <w:rFonts w:ascii="Calibri" w:eastAsia="ArialMT" w:hAnsi="Calibri" w:cs="Times New Roman"/>
          <w:i/>
          <w:lang w:val="nb-NO" w:eastAsia="en-US"/>
        </w:rPr>
      </w:pPr>
      <w:r w:rsidRPr="00BA3C17">
        <w:rPr>
          <w:rFonts w:ascii="Calibri" w:eastAsia="ArialMT" w:hAnsi="Calibri" w:cs="Times New Roman"/>
          <w:i/>
          <w:lang w:val="nb-NO" w:eastAsia="en-US"/>
        </w:rPr>
        <w:t xml:space="preserve">Vi ber om at de nødvendige bevilgningene for endringer </w:t>
      </w:r>
      <w:r>
        <w:rPr>
          <w:rFonts w:ascii="Calibri" w:eastAsia="ArialMT" w:hAnsi="Calibri" w:cs="Times New Roman"/>
          <w:i/>
          <w:lang w:val="nb-NO" w:eastAsia="en-US"/>
        </w:rPr>
        <w:t xml:space="preserve">i AAP-ordningen </w:t>
      </w:r>
      <w:r w:rsidRPr="00BA3C17">
        <w:rPr>
          <w:rFonts w:ascii="Calibri" w:eastAsia="ArialMT" w:hAnsi="Calibri" w:cs="Times New Roman"/>
          <w:i/>
          <w:lang w:val="nb-NO" w:eastAsia="en-US"/>
        </w:rPr>
        <w:t>fra 1. juli 2022 legges inn i Revidert nasjonalbudsjett</w:t>
      </w:r>
      <w:r w:rsidRPr="004D333A">
        <w:rPr>
          <w:rFonts w:ascii="Calibri" w:eastAsia="ArialMT" w:hAnsi="Calibri" w:cs="Times New Roman"/>
          <w:i/>
          <w:lang w:val="nb-NO" w:eastAsia="en-US"/>
        </w:rPr>
        <w:t>, og videreføres i statsbudsjettet for 2023.</w:t>
      </w:r>
    </w:p>
    <w:p w14:paraId="4C36E004" w14:textId="3151918E" w:rsidR="008C5996" w:rsidRPr="004D333A" w:rsidRDefault="008C5996" w:rsidP="008C5996">
      <w:pPr>
        <w:spacing w:after="120"/>
        <w:rPr>
          <w:rFonts w:ascii="Calibri" w:eastAsia="ArialMT" w:hAnsi="Calibri" w:cs="Times New Roman"/>
          <w:i/>
          <w:lang w:val="nb-NO" w:eastAsia="en-US"/>
        </w:rPr>
      </w:pPr>
      <w:r w:rsidRPr="004D333A">
        <w:rPr>
          <w:rFonts w:ascii="Calibri" w:eastAsia="ArialMT" w:hAnsi="Calibri" w:cs="Times New Roman"/>
          <w:i/>
          <w:lang w:val="nb-NO" w:eastAsia="en-US"/>
        </w:rPr>
        <w:t xml:space="preserve"> </w:t>
      </w:r>
      <w:r w:rsidRPr="00BA3C17">
        <w:rPr>
          <w:rFonts w:ascii="Calibri" w:eastAsia="ArialMT" w:hAnsi="Calibri" w:cs="Times New Roman"/>
          <w:i/>
          <w:lang w:val="nb-NO" w:eastAsia="en-US"/>
        </w:rPr>
        <w:t xml:space="preserve"> </w:t>
      </w:r>
    </w:p>
    <w:bookmarkEnd w:id="2"/>
    <w:p w14:paraId="42E8DC2B" w14:textId="77777777" w:rsidR="00290521" w:rsidRPr="00290521" w:rsidRDefault="00290521" w:rsidP="00290521">
      <w:pPr>
        <w:spacing w:after="120"/>
        <w:rPr>
          <w:rFonts w:cstheme="minorHAnsi"/>
          <w:b/>
          <w:bCs/>
          <w:color w:val="7F7F7F" w:themeColor="text1" w:themeTint="80"/>
          <w:sz w:val="28"/>
          <w:szCs w:val="28"/>
          <w:lang w:val="nb-NO"/>
        </w:rPr>
      </w:pPr>
      <w:r w:rsidRPr="00290521">
        <w:rPr>
          <w:rFonts w:cstheme="minorHAnsi"/>
          <w:b/>
          <w:bCs/>
          <w:color w:val="7F7F7F" w:themeColor="text1" w:themeTint="80"/>
          <w:sz w:val="28"/>
          <w:szCs w:val="28"/>
          <w:lang w:val="nb-NO"/>
        </w:rPr>
        <w:t>Egenandeler på helsetjenester</w:t>
      </w:r>
    </w:p>
    <w:p w14:paraId="7A53435F" w14:textId="77777777" w:rsidR="00290521" w:rsidRPr="00290521" w:rsidRDefault="00290521" w:rsidP="00290521">
      <w:pPr>
        <w:spacing w:after="120"/>
        <w:rPr>
          <w:rFonts w:ascii="Calibri" w:eastAsia="ArialMT" w:hAnsi="Calibri"/>
          <w:iCs/>
          <w:lang w:val="nb-NO" w:eastAsia="en-US"/>
        </w:rPr>
      </w:pPr>
      <w:r w:rsidRPr="00290521">
        <w:rPr>
          <w:rFonts w:ascii="Calibri" w:eastAsia="ArialMT" w:hAnsi="Calibri"/>
          <w:iCs/>
          <w:lang w:val="nb-NO" w:eastAsia="en-US"/>
        </w:rPr>
        <w:t xml:space="preserve">Det ble i statsbudsjettet for 2022 lagt inn en økning i egenandelen på 416 kroner, fra 2 460 til 2 921 kroner. Det er en betydelig økning, som vil svi for mange.  Solbergregjeringen foreslo i tillegg en fjerning av bagatellgrensen på 200 kr, men det vil få liten betydning når egenandelen økes så mye for alle. De skriver i budsjettproposisjonen at: </w:t>
      </w:r>
    </w:p>
    <w:p w14:paraId="674C86F9" w14:textId="77777777" w:rsidR="00290521" w:rsidRPr="00290521" w:rsidRDefault="00290521" w:rsidP="00290521">
      <w:pPr>
        <w:spacing w:after="120"/>
        <w:ind w:left="708"/>
        <w:rPr>
          <w:rFonts w:ascii="Calibri" w:eastAsia="ArialMT" w:hAnsi="Calibri"/>
          <w:iCs/>
          <w:sz w:val="28"/>
          <w:szCs w:val="28"/>
          <w:lang w:val="nb-NO" w:eastAsia="en-US"/>
        </w:rPr>
      </w:pPr>
      <w:r w:rsidRPr="00290521">
        <w:rPr>
          <w:rFonts w:ascii="Calibri" w:eastAsia="ArialMT" w:hAnsi="Calibri"/>
          <w:iCs/>
          <w:lang w:val="nb-NO" w:eastAsia="en-US"/>
        </w:rPr>
        <w:t>«</w:t>
      </w:r>
      <w:r w:rsidRPr="00290521">
        <w:rPr>
          <w:rFonts w:ascii="Calibri" w:eastAsia="ArialMT" w:hAnsi="Calibri"/>
          <w:i/>
          <w:lang w:val="nb-NO" w:eastAsia="en-US"/>
        </w:rPr>
        <w:t>Grensen kan ikke lenger begrunnes i administrasjonskostnader, og dagens systemer kan ikke oppfylle bestemmelsen i folketrygden om samordning. Merutgiftene på 52 mill. kroner foreslås dekket inn ved å øke egenandelstaket med 35 kroner.»</w:t>
      </w:r>
    </w:p>
    <w:p w14:paraId="7DE2FB36" w14:textId="77777777" w:rsidR="00290521" w:rsidRPr="00290521" w:rsidRDefault="00290521" w:rsidP="00290521">
      <w:pPr>
        <w:spacing w:after="120"/>
        <w:rPr>
          <w:rFonts w:ascii="Calibri" w:eastAsia="ArialMT" w:hAnsi="Calibri"/>
          <w:iCs/>
          <w:lang w:val="nb-NO" w:eastAsia="en-US"/>
        </w:rPr>
      </w:pPr>
      <w:r w:rsidRPr="00290521">
        <w:rPr>
          <w:rFonts w:ascii="Calibri" w:eastAsia="ArialMT" w:hAnsi="Calibri"/>
          <w:iCs/>
          <w:lang w:val="nb-NO" w:eastAsia="en-US"/>
        </w:rPr>
        <w:t xml:space="preserve">Selv om de som har betalt inntil 200 kroner for mye i egendeler får tilbake penger fra første krone, oppveier dette ikke for den belastningen mange vil oppleve ved å få en ekstrakostnad på 416 kroner. Det har vært en god praksis i mange år fra Stortingets side å kun øke egenandelene tilsvarende prisstigningen </w:t>
      </w:r>
      <w:r w:rsidRPr="00290521">
        <w:rPr>
          <w:rFonts w:ascii="Calibri" w:eastAsia="ArialMT" w:hAnsi="Calibri"/>
          <w:iCs/>
          <w:lang w:val="nb-NO" w:eastAsia="en-US"/>
        </w:rPr>
        <w:lastRenderedPageBreak/>
        <w:t>for å kunne holde egenbetalingen på et akseptabelt nivå. Denne praksisen har hatt bred tilslutning blant annet i pasient og brukerorganisasjonene.</w:t>
      </w:r>
    </w:p>
    <w:p w14:paraId="07CC3105" w14:textId="02A34399" w:rsidR="00290521" w:rsidRPr="00290521" w:rsidRDefault="00290521" w:rsidP="00290521">
      <w:pPr>
        <w:spacing w:after="120"/>
        <w:rPr>
          <w:rFonts w:ascii="Calibri" w:eastAsia="ArialMT" w:hAnsi="Calibri"/>
          <w:iCs/>
          <w:lang w:val="nb-NO" w:eastAsia="en-US"/>
        </w:rPr>
      </w:pPr>
      <w:r w:rsidRPr="00290521">
        <w:rPr>
          <w:rFonts w:ascii="Calibri" w:eastAsia="ArialMT" w:hAnsi="Calibri"/>
          <w:iCs/>
          <w:lang w:val="nb-NO" w:eastAsia="en-US"/>
        </w:rPr>
        <w:t xml:space="preserve">Mange som lever med sykdom har svak økonomi, og vil kjenne økningen i egenandelen på kroppen. Det er viktig å holde egenandelstaket lavt. FFO er skuffet over at </w:t>
      </w:r>
      <w:proofErr w:type="spellStart"/>
      <w:r w:rsidRPr="00290521">
        <w:rPr>
          <w:rFonts w:ascii="Calibri" w:eastAsia="ArialMT" w:hAnsi="Calibri"/>
          <w:iCs/>
          <w:lang w:val="nb-NO" w:eastAsia="en-US"/>
        </w:rPr>
        <w:t>Støreregjeringen</w:t>
      </w:r>
      <w:proofErr w:type="spellEnd"/>
      <w:r w:rsidRPr="00290521">
        <w:rPr>
          <w:rFonts w:ascii="Calibri" w:eastAsia="ArialMT" w:hAnsi="Calibri"/>
          <w:iCs/>
          <w:lang w:val="nb-NO" w:eastAsia="en-US"/>
        </w:rPr>
        <w:t xml:space="preserve"> ikke fant plass i sitt tilleggsbudsjett til å redusere den foreslåtte økningen. For å kompensere noe for den merutgiften som er lagt på pasientene fra 2022</w:t>
      </w:r>
      <w:r w:rsidR="001F1931">
        <w:rPr>
          <w:rFonts w:ascii="Calibri" w:eastAsia="ArialMT" w:hAnsi="Calibri"/>
          <w:iCs/>
          <w:lang w:val="nb-NO" w:eastAsia="en-US"/>
        </w:rPr>
        <w:t>,</w:t>
      </w:r>
      <w:r w:rsidRPr="00290521">
        <w:rPr>
          <w:rFonts w:ascii="Calibri" w:eastAsia="ArialMT" w:hAnsi="Calibri"/>
          <w:iCs/>
          <w:lang w:val="nb-NO" w:eastAsia="en-US"/>
        </w:rPr>
        <w:t xml:space="preserve"> ber FFO regjeringen om ikke å øke egenandelene ytterligere i budsjettet for 2023</w:t>
      </w:r>
      <w:r w:rsidR="003D001B">
        <w:rPr>
          <w:rFonts w:ascii="Calibri" w:eastAsia="ArialMT" w:hAnsi="Calibri"/>
          <w:iCs/>
          <w:lang w:val="nb-NO" w:eastAsia="en-US"/>
        </w:rPr>
        <w:t>.</w:t>
      </w:r>
    </w:p>
    <w:p w14:paraId="3F813D98" w14:textId="77777777" w:rsidR="00290521" w:rsidRPr="00290521" w:rsidRDefault="00290521" w:rsidP="00290521">
      <w:pPr>
        <w:spacing w:after="120"/>
        <w:rPr>
          <w:rFonts w:ascii="Calibri" w:eastAsia="ArialMT" w:hAnsi="Calibri"/>
          <w:i/>
          <w:lang w:val="nb-NO" w:eastAsia="en-US"/>
        </w:rPr>
      </w:pPr>
      <w:r w:rsidRPr="00290521">
        <w:rPr>
          <w:rFonts w:ascii="Calibri" w:eastAsia="ArialMT" w:hAnsi="Calibri"/>
          <w:i/>
          <w:lang w:val="nb-NO" w:eastAsia="en-US"/>
        </w:rPr>
        <w:t>FFO ber regjeringen om ikke å øke egenandelen i statsbudsjettet for 2023.</w:t>
      </w:r>
    </w:p>
    <w:p w14:paraId="3676FD4D" w14:textId="77777777" w:rsidR="008C5996" w:rsidRPr="004A3929" w:rsidRDefault="008C5996" w:rsidP="00850D0B">
      <w:pPr>
        <w:keepNext/>
        <w:spacing w:after="120" w:line="240" w:lineRule="auto"/>
        <w:outlineLvl w:val="0"/>
        <w:rPr>
          <w:rFonts w:eastAsiaTheme="minorHAnsi"/>
          <w:b/>
          <w:bCs/>
          <w:iCs/>
          <w:color w:val="808080" w:themeColor="background1" w:themeShade="80"/>
          <w:sz w:val="24"/>
          <w:szCs w:val="24"/>
          <w:lang w:val="nb-NO" w:eastAsia="en-US"/>
        </w:rPr>
      </w:pPr>
    </w:p>
    <w:p w14:paraId="5196ED34" w14:textId="781771D5" w:rsidR="00730430" w:rsidRPr="004A3929" w:rsidRDefault="00730430" w:rsidP="00850D0B">
      <w:pPr>
        <w:keepNext/>
        <w:spacing w:after="120" w:line="240" w:lineRule="auto"/>
        <w:outlineLvl w:val="0"/>
        <w:rPr>
          <w:rFonts w:eastAsiaTheme="minorHAnsi"/>
          <w:b/>
          <w:bCs/>
          <w:iCs/>
          <w:color w:val="808080" w:themeColor="background1" w:themeShade="80"/>
          <w:sz w:val="24"/>
          <w:szCs w:val="24"/>
          <w:lang w:val="nb-NO" w:eastAsia="en-US"/>
        </w:rPr>
      </w:pPr>
      <w:r w:rsidRPr="004A3929">
        <w:rPr>
          <w:rFonts w:eastAsiaTheme="minorHAnsi"/>
          <w:b/>
          <w:bCs/>
          <w:iCs/>
          <w:color w:val="808080" w:themeColor="background1" w:themeShade="80"/>
          <w:sz w:val="24"/>
          <w:szCs w:val="24"/>
          <w:lang w:val="nb-NO" w:eastAsia="en-US"/>
        </w:rPr>
        <w:t>Anmodning om møte</w:t>
      </w:r>
    </w:p>
    <w:p w14:paraId="2616C41A" w14:textId="41C61948" w:rsidR="00730430" w:rsidRPr="004A3929" w:rsidRDefault="00730430" w:rsidP="00A00481">
      <w:pPr>
        <w:spacing w:after="120"/>
        <w:rPr>
          <w:rFonts w:cstheme="minorHAnsi"/>
          <w:lang w:val="nb-NO"/>
        </w:rPr>
      </w:pPr>
      <w:r w:rsidRPr="004A3929">
        <w:rPr>
          <w:rFonts w:cstheme="minorHAnsi"/>
          <w:lang w:val="nb-NO"/>
        </w:rPr>
        <w:t>FFO ber med dette om et møte med politisk ledelse i departementet for å gjennomgå FFOs spesifikke krav til budsjettet for 202</w:t>
      </w:r>
      <w:r w:rsidR="003D44E4" w:rsidRPr="004A3929">
        <w:rPr>
          <w:rFonts w:cstheme="minorHAnsi"/>
          <w:lang w:val="nb-NO"/>
        </w:rPr>
        <w:t>3</w:t>
      </w:r>
      <w:r w:rsidRPr="004A3929">
        <w:rPr>
          <w:rFonts w:cstheme="minorHAnsi"/>
          <w:lang w:val="nb-NO"/>
        </w:rPr>
        <w:t>.</w:t>
      </w:r>
    </w:p>
    <w:p w14:paraId="31158F86" w14:textId="77777777" w:rsidR="002F3ADC" w:rsidRPr="004A3929" w:rsidRDefault="002F3ADC" w:rsidP="00850D0B">
      <w:pPr>
        <w:spacing w:after="0"/>
        <w:rPr>
          <w:rFonts w:cstheme="minorHAnsi"/>
          <w:lang w:val="nb-NO"/>
        </w:rPr>
      </w:pPr>
    </w:p>
    <w:p w14:paraId="62E4893C" w14:textId="77777777" w:rsidR="00A157EA" w:rsidRPr="004A3929" w:rsidRDefault="00A157EA" w:rsidP="00A157EA">
      <w:pPr>
        <w:spacing w:after="120" w:line="240" w:lineRule="auto"/>
        <w:rPr>
          <w:rFonts w:cstheme="minorHAnsi"/>
          <w:lang w:val="nb-NO"/>
        </w:rPr>
      </w:pPr>
      <w:r w:rsidRPr="004A3929">
        <w:rPr>
          <w:rFonts w:cstheme="minorHAnsi"/>
          <w:lang w:val="nb-NO"/>
        </w:rPr>
        <w:t>Med vennlig hilsen</w:t>
      </w:r>
    </w:p>
    <w:p w14:paraId="7471BC8D" w14:textId="77777777" w:rsidR="00A157EA" w:rsidRPr="004A3929" w:rsidRDefault="00A157EA" w:rsidP="00A157EA">
      <w:pPr>
        <w:spacing w:after="120" w:line="240" w:lineRule="auto"/>
        <w:rPr>
          <w:rFonts w:cstheme="minorHAnsi"/>
          <w:lang w:val="nb-NO"/>
        </w:rPr>
      </w:pPr>
      <w:r w:rsidRPr="004A3929">
        <w:rPr>
          <w:rFonts w:cstheme="minorHAnsi"/>
          <w:lang w:val="nb-NO"/>
        </w:rPr>
        <w:t>FUNKSJONSHEMMEDES FELLESORGANISASJON</w:t>
      </w:r>
    </w:p>
    <w:p w14:paraId="31761547" w14:textId="77777777" w:rsidR="00A157EA" w:rsidRPr="004A3929" w:rsidRDefault="00A157EA" w:rsidP="00A157EA">
      <w:r w:rsidRPr="004A3929">
        <w:rPr>
          <w:noProof/>
        </w:rPr>
        <w:drawing>
          <wp:inline distT="0" distB="0" distL="0" distR="0" wp14:anchorId="6D87020C" wp14:editId="6F6685F6">
            <wp:extent cx="1524000" cy="396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396240"/>
                    </a:xfrm>
                    <a:prstGeom prst="rect">
                      <a:avLst/>
                    </a:prstGeom>
                    <a:noFill/>
                  </pic:spPr>
                </pic:pic>
              </a:graphicData>
            </a:graphic>
          </wp:inline>
        </w:drawing>
      </w:r>
      <w:r w:rsidRPr="004A3929">
        <w:tab/>
      </w:r>
      <w:r w:rsidRPr="004A3929">
        <w:tab/>
      </w:r>
      <w:r w:rsidRPr="004A3929">
        <w:tab/>
      </w:r>
      <w:r w:rsidRPr="004A3929">
        <w:tab/>
      </w:r>
      <w:r w:rsidRPr="004A3929">
        <w:rPr>
          <w:noProof/>
        </w:rPr>
        <w:drawing>
          <wp:inline distT="0" distB="0" distL="0" distR="0" wp14:anchorId="4B2E1518" wp14:editId="41EC14C2">
            <wp:extent cx="1243965" cy="445135"/>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3965" cy="445135"/>
                    </a:xfrm>
                    <a:prstGeom prst="rect">
                      <a:avLst/>
                    </a:prstGeom>
                    <a:noFill/>
                  </pic:spPr>
                </pic:pic>
              </a:graphicData>
            </a:graphic>
          </wp:inline>
        </w:drawing>
      </w:r>
    </w:p>
    <w:p w14:paraId="1A1B192A" w14:textId="44146716" w:rsidR="00A157EA" w:rsidRPr="004A3929" w:rsidRDefault="00A157EA" w:rsidP="00A157EA">
      <w:pPr>
        <w:spacing w:after="0" w:line="240" w:lineRule="auto"/>
        <w:rPr>
          <w:lang w:val="nb-NO"/>
        </w:rPr>
      </w:pPr>
      <w:r w:rsidRPr="004A3929">
        <w:rPr>
          <w:lang w:val="nb-NO"/>
        </w:rPr>
        <w:t>Eva Buschmann</w:t>
      </w:r>
      <w:r w:rsidRPr="004A3929">
        <w:rPr>
          <w:lang w:val="nb-NO"/>
        </w:rPr>
        <w:tab/>
      </w:r>
      <w:r w:rsidRPr="004A3929">
        <w:rPr>
          <w:lang w:val="nb-NO"/>
        </w:rPr>
        <w:tab/>
      </w:r>
      <w:r w:rsidRPr="004A3929">
        <w:rPr>
          <w:lang w:val="nb-NO"/>
        </w:rPr>
        <w:tab/>
      </w:r>
      <w:r w:rsidRPr="004A3929">
        <w:rPr>
          <w:lang w:val="nb-NO"/>
        </w:rPr>
        <w:tab/>
      </w:r>
      <w:r w:rsidRPr="004A3929">
        <w:rPr>
          <w:lang w:val="nb-NO"/>
        </w:rPr>
        <w:tab/>
      </w:r>
      <w:r w:rsidR="009A4F52">
        <w:rPr>
          <w:lang w:val="nb-NO"/>
        </w:rPr>
        <w:tab/>
      </w:r>
      <w:r w:rsidRPr="004A3929">
        <w:rPr>
          <w:lang w:val="nb-NO"/>
        </w:rPr>
        <w:t>Lilly Ann Elvestad</w:t>
      </w:r>
    </w:p>
    <w:p w14:paraId="1CA127F7" w14:textId="0C5B0576" w:rsidR="00A157EA" w:rsidRPr="004A3929" w:rsidRDefault="00A157EA" w:rsidP="00A157EA">
      <w:pPr>
        <w:spacing w:after="0" w:line="240" w:lineRule="auto"/>
        <w:rPr>
          <w:lang w:val="nb-NO"/>
        </w:rPr>
      </w:pPr>
      <w:r w:rsidRPr="004A3929">
        <w:rPr>
          <w:lang w:val="nb-NO"/>
        </w:rPr>
        <w:t>Styreleder</w:t>
      </w:r>
      <w:r w:rsidRPr="004A3929">
        <w:rPr>
          <w:lang w:val="nb-NO"/>
        </w:rPr>
        <w:tab/>
      </w:r>
      <w:r w:rsidRPr="004A3929">
        <w:rPr>
          <w:lang w:val="nb-NO"/>
        </w:rPr>
        <w:tab/>
      </w:r>
      <w:r w:rsidRPr="004A3929">
        <w:rPr>
          <w:lang w:val="nb-NO"/>
        </w:rPr>
        <w:tab/>
      </w:r>
      <w:r w:rsidRPr="004A3929">
        <w:rPr>
          <w:lang w:val="nb-NO"/>
        </w:rPr>
        <w:tab/>
      </w:r>
      <w:r w:rsidRPr="004A3929">
        <w:rPr>
          <w:lang w:val="nb-NO"/>
        </w:rPr>
        <w:tab/>
      </w:r>
      <w:r w:rsidRPr="004A3929">
        <w:rPr>
          <w:lang w:val="nb-NO"/>
        </w:rPr>
        <w:tab/>
        <w:t>Generalsekretær</w:t>
      </w:r>
    </w:p>
    <w:p w14:paraId="70D13C96" w14:textId="77777777" w:rsidR="00572D26" w:rsidRPr="004A3929" w:rsidRDefault="00572D26" w:rsidP="007E2F15">
      <w:pPr>
        <w:spacing w:after="0" w:line="240" w:lineRule="auto"/>
        <w:rPr>
          <w:rFonts w:cstheme="minorHAnsi"/>
          <w:b/>
          <w:lang w:val="nb-NO"/>
        </w:rPr>
      </w:pPr>
    </w:p>
    <w:p w14:paraId="320D25E4" w14:textId="77777777" w:rsidR="00026C0D" w:rsidRDefault="00026C0D" w:rsidP="00582C05">
      <w:pPr>
        <w:rPr>
          <w:rFonts w:cstheme="minorHAnsi"/>
          <w:sz w:val="24"/>
          <w:szCs w:val="24"/>
          <w:lang w:val="nb-NO"/>
        </w:rPr>
      </w:pPr>
    </w:p>
    <w:p w14:paraId="7AE4F653" w14:textId="4789B8B1" w:rsidR="009B44E7" w:rsidRPr="001F1931" w:rsidRDefault="00730430" w:rsidP="00582C05">
      <w:pPr>
        <w:rPr>
          <w:rFonts w:cstheme="minorHAnsi"/>
          <w:lang w:val="nb-NO"/>
        </w:rPr>
      </w:pPr>
      <w:r w:rsidRPr="001F1931">
        <w:rPr>
          <w:rFonts w:cstheme="minorHAnsi"/>
          <w:lang w:val="nb-NO"/>
        </w:rPr>
        <w:t xml:space="preserve">Kopi: </w:t>
      </w:r>
      <w:r w:rsidRPr="001F1931">
        <w:rPr>
          <w:rFonts w:cstheme="minorHAnsi"/>
          <w:lang w:val="nb-NO"/>
        </w:rPr>
        <w:tab/>
        <w:t>Kontaktutvalget med regjeringen v/</w:t>
      </w:r>
      <w:r w:rsidR="007522EC" w:rsidRPr="001F1931">
        <w:rPr>
          <w:rFonts w:cstheme="minorHAnsi"/>
          <w:lang w:val="nb-NO"/>
        </w:rPr>
        <w:t>Kultur- og likestillingsminister Anette Trettebergstuen.</w:t>
      </w:r>
    </w:p>
    <w:sectPr w:rsidR="009B44E7" w:rsidRPr="001F1931" w:rsidSect="00EE236E">
      <w:headerReference w:type="default" r:id="rId14"/>
      <w:footerReference w:type="default" r:id="rId15"/>
      <w:headerReference w:type="first" r:id="rId16"/>
      <w:footerReference w:type="first" r:id="rId17"/>
      <w:pgSz w:w="11906" w:h="16838"/>
      <w:pgMar w:top="1417" w:right="991" w:bottom="1985"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C30B6" w14:textId="77777777" w:rsidR="002675C0" w:rsidRDefault="002675C0" w:rsidP="00B4261E">
      <w:r>
        <w:separator/>
      </w:r>
    </w:p>
  </w:endnote>
  <w:endnote w:type="continuationSeparator" w:id="0">
    <w:p w14:paraId="421FA407" w14:textId="77777777" w:rsidR="002675C0" w:rsidRDefault="002675C0" w:rsidP="00B4261E">
      <w:r>
        <w:continuationSeparator/>
      </w:r>
    </w:p>
  </w:endnote>
  <w:endnote w:type="continuationNotice" w:id="1">
    <w:p w14:paraId="1F6373DE" w14:textId="77777777" w:rsidR="002675C0" w:rsidRDefault="00267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35CAA" w14:textId="77777777" w:rsidR="00C519DC" w:rsidRPr="00DF5710" w:rsidRDefault="00DF10C1" w:rsidP="00F5658A">
    <w:pPr>
      <w:pStyle w:val="Bunntekst"/>
      <w:pBdr>
        <w:top w:val="single" w:sz="4" w:space="1" w:color="auto"/>
      </w:pBdr>
      <w:jc w:val="center"/>
      <w:rPr>
        <w:rFonts w:cs="Arial"/>
        <w:sz w:val="18"/>
        <w:szCs w:val="20"/>
        <w:lang w:val="nb-NO"/>
      </w:rPr>
    </w:pPr>
    <w:r>
      <w:rPr>
        <w:rFonts w:cs="Arial"/>
        <w:noProof/>
        <w:sz w:val="18"/>
        <w:szCs w:val="20"/>
      </w:rPr>
      <mc:AlternateContent>
        <mc:Choice Requires="wps">
          <w:drawing>
            <wp:anchor distT="0" distB="0" distL="114300" distR="114300" simplePos="0" relativeHeight="251658240" behindDoc="0" locked="0" layoutInCell="1" allowOverlap="1" wp14:anchorId="7DE64C8E" wp14:editId="0713CD63">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11AD7"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F93A65">
                            <w:rPr>
                              <w:noProof/>
                              <w:sz w:val="20"/>
                            </w:rPr>
                            <w:t>4</w:t>
                          </w:r>
                          <w:r w:rsidRPr="00C07904">
                            <w:rPr>
                              <w:sz w:val="20"/>
                            </w:rPr>
                            <w:fldChar w:fldCharType="end"/>
                          </w:r>
                        </w:p>
                        <w:p w14:paraId="4ABF7ACE"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64C8E"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25911AD7"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F93A65">
                      <w:rPr>
                        <w:noProof/>
                        <w:sz w:val="20"/>
                      </w:rPr>
                      <w:t>4</w:t>
                    </w:r>
                    <w:r w:rsidRPr="00C07904">
                      <w:rPr>
                        <w:sz w:val="20"/>
                      </w:rPr>
                      <w:fldChar w:fldCharType="end"/>
                    </w:r>
                  </w:p>
                  <w:p w14:paraId="4ABF7ACE"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DF5710">
      <w:rPr>
        <w:rFonts w:cs="Arial"/>
        <w:sz w:val="18"/>
        <w:szCs w:val="20"/>
        <w:lang w:val="nb-NO"/>
      </w:rPr>
      <w:t>Post- og besøksadresse: Mariboesgate 13, 0183 Oslo. Telefon</w:t>
    </w:r>
    <w:r w:rsidR="00C16182" w:rsidRPr="00DF5710">
      <w:rPr>
        <w:rFonts w:cs="Arial"/>
        <w:sz w:val="18"/>
        <w:szCs w:val="20"/>
        <w:lang w:val="nb-NO"/>
      </w:rPr>
      <w:t xml:space="preserve"> 2390 5150</w:t>
    </w:r>
  </w:p>
  <w:p w14:paraId="50C6B542" w14:textId="77777777" w:rsidR="00C519DC" w:rsidRPr="00DF5710" w:rsidRDefault="00C519DC" w:rsidP="00F5658A">
    <w:pPr>
      <w:pStyle w:val="Bunntekst"/>
      <w:tabs>
        <w:tab w:val="clear" w:pos="9072"/>
        <w:tab w:val="right" w:pos="9498"/>
      </w:tabs>
      <w:jc w:val="center"/>
      <w:rPr>
        <w:rFonts w:cs="Arial"/>
        <w:sz w:val="18"/>
        <w:szCs w:val="20"/>
        <w:lang w:val="nb-NO"/>
      </w:rPr>
    </w:pPr>
    <w:r w:rsidRPr="00DF5710">
      <w:rPr>
        <w:rFonts w:cs="Arial"/>
        <w:sz w:val="18"/>
        <w:szCs w:val="20"/>
        <w:lang w:val="nb-NO"/>
      </w:rPr>
      <w:t xml:space="preserve">Web: </w:t>
    </w:r>
    <w:r w:rsidRPr="00DF5710">
      <w:rPr>
        <w:rFonts w:cs="Arial"/>
        <w:sz w:val="18"/>
        <w:szCs w:val="20"/>
        <w:u w:val="single"/>
        <w:lang w:val="nb-NO"/>
      </w:rPr>
      <w:t>www.ffo.no</w:t>
    </w:r>
    <w:r w:rsidRPr="00DF5710">
      <w:rPr>
        <w:rFonts w:cs="Arial"/>
        <w:sz w:val="18"/>
        <w:szCs w:val="20"/>
        <w:lang w:val="nb-NO"/>
      </w:rPr>
      <w:t xml:space="preserve"> | E-post: </w:t>
    </w:r>
    <w:r w:rsidR="00CB2838" w:rsidRPr="00DF5710">
      <w:rPr>
        <w:rFonts w:cs="Arial"/>
        <w:sz w:val="18"/>
        <w:szCs w:val="20"/>
        <w:u w:val="single"/>
        <w:lang w:val="nb-NO"/>
      </w:rPr>
      <w:t>post@ffo.no</w:t>
    </w:r>
    <w:r w:rsidR="00CB2838" w:rsidRPr="00DF5710">
      <w:rPr>
        <w:rFonts w:cs="Arial"/>
        <w:sz w:val="18"/>
        <w:szCs w:val="20"/>
        <w:lang w:val="nb-NO"/>
      </w:rPr>
      <w:t xml:space="preserve"> |</w:t>
    </w:r>
    <w:r w:rsidRPr="00DF5710">
      <w:rPr>
        <w:rFonts w:cs="Arial"/>
        <w:sz w:val="18"/>
        <w:szCs w:val="20"/>
        <w:lang w:val="nb-NO"/>
      </w:rPr>
      <w:t xml:space="preserve"> Bankgiro: 8380 08 64219 | Organisasjonsnummer: 970 954 406</w:t>
    </w:r>
  </w:p>
  <w:p w14:paraId="72247419" w14:textId="77777777" w:rsidR="00C519DC" w:rsidRPr="00DF5710" w:rsidRDefault="00C519DC" w:rsidP="00F5658A">
    <w:pPr>
      <w:pStyle w:val="Bunntekst"/>
      <w:tabs>
        <w:tab w:val="clear" w:pos="4536"/>
        <w:tab w:val="clear" w:pos="9072"/>
        <w:tab w:val="right" w:pos="9639"/>
      </w:tabs>
      <w:rPr>
        <w:rFonts w:cs="Arial"/>
        <w:lang w:val="nb-NO"/>
      </w:rPr>
    </w:pPr>
    <w:r w:rsidRPr="00DF5710">
      <w:rPr>
        <w:rFonts w:cs="Arial"/>
        <w:sz w:val="20"/>
        <w:szCs w:val="20"/>
        <w:lang w:val="nb-NO"/>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6EA66" w14:textId="46043815" w:rsidR="00DF10C1" w:rsidRPr="00840C7E" w:rsidRDefault="00DF10C1" w:rsidP="00DF10C1">
    <w:pPr>
      <w:pStyle w:val="Bunntekst"/>
      <w:pBdr>
        <w:top w:val="single" w:sz="4" w:space="1" w:color="auto"/>
      </w:pBdr>
      <w:jc w:val="center"/>
      <w:rPr>
        <w:rFonts w:cs="Arial"/>
        <w:sz w:val="16"/>
        <w:szCs w:val="20"/>
        <w:lang w:val="nb-NO"/>
      </w:rPr>
    </w:pPr>
    <w:r w:rsidRPr="002E2E8E">
      <w:rPr>
        <w:rFonts w:cs="Arial"/>
        <w:noProof/>
        <w:sz w:val="16"/>
        <w:szCs w:val="20"/>
      </w:rPr>
      <mc:AlternateContent>
        <mc:Choice Requires="wps">
          <w:drawing>
            <wp:anchor distT="0" distB="0" distL="114300" distR="114300" simplePos="0" relativeHeight="251658242" behindDoc="0" locked="0" layoutInCell="1" allowOverlap="1" wp14:anchorId="13EA09FD" wp14:editId="1CB273CB">
              <wp:simplePos x="0" y="0"/>
              <wp:positionH relativeFrom="column">
                <wp:posOffset>-118745</wp:posOffset>
              </wp:positionH>
              <wp:positionV relativeFrom="paragraph">
                <wp:posOffset>-199390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94D7E8"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F93A65">
                            <w:rPr>
                              <w:noProof/>
                              <w:sz w:val="20"/>
                            </w:rPr>
                            <w:t>1</w:t>
                          </w:r>
                          <w:r w:rsidRPr="002E2E8E">
                            <w:rPr>
                              <w:sz w:val="20"/>
                            </w:rPr>
                            <w:fldChar w:fldCharType="end"/>
                          </w:r>
                        </w:p>
                        <w:p w14:paraId="792BAF87"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A09FD" id="_x0000_t202" coordsize="21600,21600" o:spt="202" path="m,l,21600r21600,l21600,xe">
              <v:stroke joinstyle="miter"/>
              <v:path gradientshapeok="t" o:connecttype="rect"/>
            </v:shapetype>
            <v:shape id="Tekstboks 7" o:spid="_x0000_s1032" type="#_x0000_t202" style="position:absolute;left:0;text-align:left;margin-left:-9.35pt;margin-top:-15.7pt;width:523.5pt;height:3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" filled="f" stroked="f" strokeweight=".5pt">
              <v:textbox>
                <w:txbxContent>
                  <w:p w14:paraId="5094D7E8"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F93A65">
                      <w:rPr>
                        <w:noProof/>
                        <w:sz w:val="20"/>
                      </w:rPr>
                      <w:t>1</w:t>
                    </w:r>
                    <w:r w:rsidRPr="002E2E8E">
                      <w:rPr>
                        <w:sz w:val="20"/>
                      </w:rPr>
                      <w:fldChar w:fldCharType="end"/>
                    </w:r>
                  </w:p>
                  <w:p w14:paraId="792BAF87"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DF5710">
      <w:rPr>
        <w:rFonts w:cs="Arial"/>
        <w:sz w:val="16"/>
        <w:szCs w:val="20"/>
        <w:lang w:val="nb-NO"/>
      </w:rPr>
      <w:t>Post- og besøksadresse: Mariboesgate 1</w:t>
    </w:r>
    <w:r w:rsidR="00AC1260" w:rsidRPr="00DF5710">
      <w:rPr>
        <w:rFonts w:cs="Arial"/>
        <w:sz w:val="16"/>
        <w:szCs w:val="20"/>
        <w:lang w:val="nb-NO"/>
      </w:rPr>
      <w:t xml:space="preserve">3, 0183 Oslo. </w:t>
    </w:r>
    <w:r w:rsidR="00AC1260" w:rsidRPr="00840C7E">
      <w:rPr>
        <w:rFonts w:cs="Arial"/>
        <w:sz w:val="16"/>
        <w:szCs w:val="20"/>
        <w:lang w:val="nb-NO"/>
      </w:rPr>
      <w:t>Telefon 2390 5150</w:t>
    </w:r>
  </w:p>
  <w:p w14:paraId="19CB12D7" w14:textId="77777777" w:rsidR="00DF10C1" w:rsidRPr="00DF5710" w:rsidRDefault="00DF10C1" w:rsidP="00DF10C1">
    <w:pPr>
      <w:pStyle w:val="Bunntekst"/>
      <w:tabs>
        <w:tab w:val="clear" w:pos="9072"/>
        <w:tab w:val="right" w:pos="9498"/>
      </w:tabs>
      <w:jc w:val="center"/>
      <w:rPr>
        <w:rFonts w:cs="Arial"/>
        <w:sz w:val="16"/>
        <w:szCs w:val="20"/>
        <w:lang w:val="nb-NO"/>
      </w:rPr>
    </w:pPr>
    <w:r w:rsidRPr="00DF5710">
      <w:rPr>
        <w:rFonts w:cs="Arial"/>
        <w:sz w:val="16"/>
        <w:szCs w:val="20"/>
        <w:lang w:val="nb-NO"/>
      </w:rPr>
      <w:t xml:space="preserve">Web: </w:t>
    </w:r>
    <w:r w:rsidRPr="00DF5710">
      <w:rPr>
        <w:rFonts w:cs="Arial"/>
        <w:sz w:val="16"/>
        <w:szCs w:val="20"/>
        <w:u w:val="single"/>
        <w:lang w:val="nb-NO"/>
      </w:rPr>
      <w:t>www.ffo.no</w:t>
    </w:r>
    <w:r w:rsidRPr="00DF5710">
      <w:rPr>
        <w:rFonts w:cs="Arial"/>
        <w:sz w:val="16"/>
        <w:szCs w:val="20"/>
        <w:lang w:val="nb-NO"/>
      </w:rPr>
      <w:t xml:space="preserve"> | E-post: </w:t>
    </w:r>
    <w:proofErr w:type="gramStart"/>
    <w:r w:rsidR="00BE7690" w:rsidRPr="00DF5710">
      <w:rPr>
        <w:rFonts w:cs="Arial"/>
        <w:sz w:val="16"/>
        <w:szCs w:val="20"/>
        <w:u w:val="single"/>
        <w:lang w:val="nb-NO"/>
      </w:rPr>
      <w:t>post</w:t>
    </w:r>
    <w:r w:rsidRPr="00DF5710">
      <w:rPr>
        <w:rFonts w:cs="Arial"/>
        <w:sz w:val="16"/>
        <w:szCs w:val="20"/>
        <w:u w:val="single"/>
        <w:lang w:val="nb-NO"/>
      </w:rPr>
      <w:t>@ffo.no</w:t>
    </w:r>
    <w:r w:rsidRPr="00DF5710">
      <w:rPr>
        <w:rFonts w:cs="Arial"/>
        <w:sz w:val="16"/>
        <w:szCs w:val="20"/>
        <w:lang w:val="nb-NO"/>
      </w:rPr>
      <w:t xml:space="preserve">  |</w:t>
    </w:r>
    <w:proofErr w:type="gramEnd"/>
    <w:r w:rsidRPr="00DF5710">
      <w:rPr>
        <w:rFonts w:cs="Arial"/>
        <w:sz w:val="16"/>
        <w:szCs w:val="20"/>
        <w:lang w:val="nb-NO"/>
      </w:rPr>
      <w:t xml:space="preserve"> Bankgiro: 8380 08 64219 | Organisasjonsnummer: 970 954 406</w:t>
    </w:r>
  </w:p>
  <w:p w14:paraId="1E9E7608" w14:textId="77777777" w:rsidR="00DF10C1" w:rsidRPr="00DF5710" w:rsidRDefault="00DF10C1" w:rsidP="00AC1260">
    <w:pPr>
      <w:pStyle w:val="Bunntekst"/>
      <w:tabs>
        <w:tab w:val="clear" w:pos="4536"/>
        <w:tab w:val="clear" w:pos="9072"/>
        <w:tab w:val="left" w:pos="6990"/>
        <w:tab w:val="right" w:pos="9639"/>
      </w:tabs>
      <w:rPr>
        <w:rFonts w:cs="Arial"/>
        <w:sz w:val="20"/>
        <w:szCs w:val="20"/>
        <w:lang w:val="nb-NO"/>
      </w:rPr>
    </w:pPr>
    <w:r w:rsidRPr="00DF5710">
      <w:rPr>
        <w:rFonts w:cs="Arial"/>
        <w:sz w:val="20"/>
        <w:szCs w:val="20"/>
        <w:lang w:val="nb-NO"/>
      </w:rPr>
      <w:tab/>
    </w:r>
    <w:r w:rsidR="00AC1260" w:rsidRPr="00DF5710">
      <w:rPr>
        <w:rFonts w:cs="Arial"/>
        <w:sz w:val="20"/>
        <w:szCs w:val="20"/>
        <w:lang w:val="nb-NO"/>
      </w:rPr>
      <w:tab/>
    </w:r>
  </w:p>
  <w:p w14:paraId="4022E606" w14:textId="77777777" w:rsidR="000A6465" w:rsidRPr="00DF5710" w:rsidRDefault="000A6465" w:rsidP="00DF10C1">
    <w:pPr>
      <w:pStyle w:val="Bunntekst"/>
      <w:tabs>
        <w:tab w:val="clear" w:pos="4536"/>
        <w:tab w:val="clear" w:pos="9072"/>
        <w:tab w:val="right" w:pos="9639"/>
      </w:tabs>
      <w:rPr>
        <w:rFonts w:cs="Arial"/>
        <w:sz w:val="12"/>
        <w:szCs w:val="20"/>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E568A" w14:textId="77777777" w:rsidR="002675C0" w:rsidRDefault="002675C0" w:rsidP="00B4261E">
      <w:r>
        <w:separator/>
      </w:r>
    </w:p>
  </w:footnote>
  <w:footnote w:type="continuationSeparator" w:id="0">
    <w:p w14:paraId="5E3CDF9E" w14:textId="77777777" w:rsidR="002675C0" w:rsidRDefault="002675C0" w:rsidP="00B4261E">
      <w:r>
        <w:continuationSeparator/>
      </w:r>
    </w:p>
  </w:footnote>
  <w:footnote w:type="continuationNotice" w:id="1">
    <w:p w14:paraId="327CDBB7" w14:textId="77777777" w:rsidR="002675C0" w:rsidRDefault="002675C0"/>
  </w:footnote>
  <w:footnote w:id="2">
    <w:p w14:paraId="23929219" w14:textId="7BD38F38" w:rsidR="00714CFA" w:rsidRPr="00714CFA" w:rsidRDefault="00714CFA" w:rsidP="00E65B4F">
      <w:pPr>
        <w:pStyle w:val="Fotnotetekst"/>
        <w:spacing w:after="0" w:line="240" w:lineRule="auto"/>
        <w:rPr>
          <w:lang w:val="nb-NO"/>
        </w:rPr>
      </w:pPr>
      <w:r>
        <w:rPr>
          <w:rStyle w:val="Fotnotereferanse"/>
        </w:rPr>
        <w:footnoteRef/>
      </w:r>
      <w:r w:rsidRPr="00714CFA">
        <w:rPr>
          <w:lang w:val="nb-NO"/>
        </w:rPr>
        <w:t xml:space="preserve"> Likelydende krav er sendt til </w:t>
      </w:r>
      <w:r w:rsidR="008F5D04" w:rsidRPr="008F5D04">
        <w:rPr>
          <w:lang w:val="nb-NO"/>
        </w:rPr>
        <w:t>Kommunal- og moderniseringsdepartementet</w:t>
      </w:r>
      <w:r w:rsidRPr="00714CFA">
        <w:rPr>
          <w:lang w:val="nb-NO"/>
        </w:rPr>
        <w:t>.</w:t>
      </w:r>
    </w:p>
  </w:footnote>
  <w:footnote w:id="3">
    <w:p w14:paraId="120C582C" w14:textId="0A61328B" w:rsidR="0021053D" w:rsidRPr="0021053D" w:rsidRDefault="0021053D" w:rsidP="00E65B4F">
      <w:pPr>
        <w:pStyle w:val="Fotnotetekst"/>
        <w:spacing w:after="0" w:line="240" w:lineRule="auto"/>
        <w:rPr>
          <w:lang w:val="nb-NO"/>
        </w:rPr>
      </w:pPr>
      <w:r>
        <w:rPr>
          <w:rStyle w:val="Fotnotereferanse"/>
        </w:rPr>
        <w:footnoteRef/>
      </w:r>
      <w:r w:rsidRPr="0021053D">
        <w:rPr>
          <w:lang w:val="nb-NO"/>
        </w:rPr>
        <w:t xml:space="preserve"> </w:t>
      </w:r>
      <w:r>
        <w:rPr>
          <w:lang w:val="nb-NO"/>
        </w:rPr>
        <w:t xml:space="preserve">Likelydende krav er sendt Arbeids- og sosialdepartementet. </w:t>
      </w:r>
    </w:p>
  </w:footnote>
  <w:footnote w:id="4">
    <w:p w14:paraId="696E8AC2" w14:textId="6B7F3908" w:rsidR="00E65B4F" w:rsidRPr="00E65B4F" w:rsidRDefault="00E65B4F" w:rsidP="00E65B4F">
      <w:pPr>
        <w:pStyle w:val="Fotnotetekst"/>
        <w:spacing w:after="0" w:line="240" w:lineRule="auto"/>
        <w:rPr>
          <w:lang w:val="nb-NO"/>
        </w:rPr>
      </w:pPr>
      <w:r>
        <w:rPr>
          <w:rStyle w:val="Fotnotereferanse"/>
        </w:rPr>
        <w:footnoteRef/>
      </w:r>
      <w:r w:rsidRPr="00E65B4F">
        <w:rPr>
          <w:lang w:val="nb-NO"/>
        </w:rPr>
        <w:t xml:space="preserve"> </w:t>
      </w:r>
      <w:r>
        <w:rPr>
          <w:lang w:val="nb-NO"/>
        </w:rPr>
        <w:t>Likelydende krav er sendt til Helse- og omsorgsdepartementet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97EB9" w14:textId="77777777" w:rsidR="009E0F11" w:rsidRDefault="009E0F11" w:rsidP="009E0F11">
    <w:pPr>
      <w:pStyle w:val="Topptekst"/>
    </w:pPr>
  </w:p>
  <w:p w14:paraId="010F47AB"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645AE" w14:textId="77777777" w:rsidR="00DF10C1" w:rsidRDefault="00DF10C1">
    <w:pPr>
      <w:pStyle w:val="Topptekst"/>
    </w:pPr>
    <w:r w:rsidRPr="00DF10C1">
      <w:rPr>
        <w:noProof/>
      </w:rPr>
      <mc:AlternateContent>
        <mc:Choice Requires="wpg">
          <w:drawing>
            <wp:anchor distT="0" distB="0" distL="114300" distR="114300" simplePos="0" relativeHeight="251658243" behindDoc="0" locked="0" layoutInCell="1" allowOverlap="1" wp14:anchorId="1DBB14BA" wp14:editId="2D16DB2B">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089C5939"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335EC240"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1DBB14BA" id="Gruppe 3" o:spid="_x0000_s1027" style="position:absolute;margin-left:-23.3pt;margin-top:-14.9pt;width:435.25pt;height:73.35pt;z-index:251658243"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089C5939"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335EC240"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60E2D1EB" wp14:editId="789C0147">
          <wp:simplePos x="0" y="0"/>
          <wp:positionH relativeFrom="column">
            <wp:posOffset>5449570</wp:posOffset>
          </wp:positionH>
          <wp:positionV relativeFrom="paragraph">
            <wp:posOffset>-332740</wp:posOffset>
          </wp:positionV>
          <wp:extent cx="579120" cy="897890"/>
          <wp:effectExtent l="0" t="0" r="0" b="0"/>
          <wp:wrapNone/>
          <wp:docPr id="23"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A1F4D"/>
    <w:multiLevelType w:val="hybridMultilevel"/>
    <w:tmpl w:val="1A52213A"/>
    <w:lvl w:ilvl="0" w:tplc="04140005">
      <w:start w:val="1"/>
      <w:numFmt w:val="bullet"/>
      <w:lvlText w:val=""/>
      <w:lvlJc w:val="left"/>
      <w:pPr>
        <w:ind w:left="1068" w:hanging="360"/>
      </w:pPr>
      <w:rPr>
        <w:rFonts w:ascii="Wingdings" w:hAnsi="Wingding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03EB0EDC"/>
    <w:multiLevelType w:val="hybridMultilevel"/>
    <w:tmpl w:val="942E5664"/>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EE113D"/>
    <w:multiLevelType w:val="hybridMultilevel"/>
    <w:tmpl w:val="80F4A6F4"/>
    <w:lvl w:ilvl="0" w:tplc="420404B2">
      <w:start w:val="2"/>
      <w:numFmt w:val="bullet"/>
      <w:lvlText w:val="-"/>
      <w:lvlJc w:val="left"/>
      <w:pPr>
        <w:ind w:left="720" w:hanging="360"/>
      </w:pPr>
      <w:rPr>
        <w:rFonts w:ascii="Calibri" w:eastAsia="Times New Roman"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5E0EC8"/>
    <w:multiLevelType w:val="hybridMultilevel"/>
    <w:tmpl w:val="5D54C1D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09D26EC6"/>
    <w:multiLevelType w:val="hybridMultilevel"/>
    <w:tmpl w:val="E04203D2"/>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EA62B70"/>
    <w:multiLevelType w:val="hybridMultilevel"/>
    <w:tmpl w:val="2410D2B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D810772"/>
    <w:multiLevelType w:val="hybridMultilevel"/>
    <w:tmpl w:val="C1CC60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E223B46"/>
    <w:multiLevelType w:val="hybridMultilevel"/>
    <w:tmpl w:val="397EED86"/>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8" w15:restartNumberingAfterBreak="0">
    <w:nsid w:val="23B80E66"/>
    <w:multiLevelType w:val="hybridMultilevel"/>
    <w:tmpl w:val="1B644594"/>
    <w:lvl w:ilvl="0" w:tplc="9CE691AA">
      <w:start w:val="1"/>
      <w:numFmt w:val="bullet"/>
      <w:pStyle w:val="PunktlisteiboksFFO"/>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9" w15:restartNumberingAfterBreak="0">
    <w:nsid w:val="2D5B35EA"/>
    <w:multiLevelType w:val="hybridMultilevel"/>
    <w:tmpl w:val="18C6D3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2F4F15B8"/>
    <w:multiLevelType w:val="hybridMultilevel"/>
    <w:tmpl w:val="FDE6041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356E77FA"/>
    <w:multiLevelType w:val="multilevel"/>
    <w:tmpl w:val="0C1CDAB6"/>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8320DF5"/>
    <w:multiLevelType w:val="hybridMultilevel"/>
    <w:tmpl w:val="EB302E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CDC0444"/>
    <w:multiLevelType w:val="hybridMultilevel"/>
    <w:tmpl w:val="643604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80A77A0"/>
    <w:multiLevelType w:val="hybridMultilevel"/>
    <w:tmpl w:val="9146CA38"/>
    <w:lvl w:ilvl="0" w:tplc="04140001">
      <w:start w:val="1"/>
      <w:numFmt w:val="bullet"/>
      <w:lvlText w:val=""/>
      <w:lvlJc w:val="left"/>
      <w:pPr>
        <w:ind w:left="-1422" w:hanging="360"/>
      </w:pPr>
      <w:rPr>
        <w:rFonts w:ascii="Symbol" w:hAnsi="Symbol" w:hint="default"/>
      </w:rPr>
    </w:lvl>
    <w:lvl w:ilvl="1" w:tplc="04140003" w:tentative="1">
      <w:start w:val="1"/>
      <w:numFmt w:val="bullet"/>
      <w:lvlText w:val="o"/>
      <w:lvlJc w:val="left"/>
      <w:pPr>
        <w:ind w:left="-702" w:hanging="360"/>
      </w:pPr>
      <w:rPr>
        <w:rFonts w:ascii="Courier New" w:hAnsi="Courier New" w:cs="Courier New" w:hint="default"/>
      </w:rPr>
    </w:lvl>
    <w:lvl w:ilvl="2" w:tplc="04140005" w:tentative="1">
      <w:start w:val="1"/>
      <w:numFmt w:val="bullet"/>
      <w:lvlText w:val=""/>
      <w:lvlJc w:val="left"/>
      <w:pPr>
        <w:ind w:left="18" w:hanging="360"/>
      </w:pPr>
      <w:rPr>
        <w:rFonts w:ascii="Wingdings" w:hAnsi="Wingdings" w:hint="default"/>
      </w:rPr>
    </w:lvl>
    <w:lvl w:ilvl="3" w:tplc="04140001" w:tentative="1">
      <w:start w:val="1"/>
      <w:numFmt w:val="bullet"/>
      <w:lvlText w:val=""/>
      <w:lvlJc w:val="left"/>
      <w:pPr>
        <w:ind w:left="738" w:hanging="360"/>
      </w:pPr>
      <w:rPr>
        <w:rFonts w:ascii="Symbol" w:hAnsi="Symbol" w:hint="default"/>
      </w:rPr>
    </w:lvl>
    <w:lvl w:ilvl="4" w:tplc="04140003" w:tentative="1">
      <w:start w:val="1"/>
      <w:numFmt w:val="bullet"/>
      <w:lvlText w:val="o"/>
      <w:lvlJc w:val="left"/>
      <w:pPr>
        <w:ind w:left="1458" w:hanging="360"/>
      </w:pPr>
      <w:rPr>
        <w:rFonts w:ascii="Courier New" w:hAnsi="Courier New" w:cs="Courier New" w:hint="default"/>
      </w:rPr>
    </w:lvl>
    <w:lvl w:ilvl="5" w:tplc="04140005" w:tentative="1">
      <w:start w:val="1"/>
      <w:numFmt w:val="bullet"/>
      <w:lvlText w:val=""/>
      <w:lvlJc w:val="left"/>
      <w:pPr>
        <w:ind w:left="2178" w:hanging="360"/>
      </w:pPr>
      <w:rPr>
        <w:rFonts w:ascii="Wingdings" w:hAnsi="Wingdings" w:hint="default"/>
      </w:rPr>
    </w:lvl>
    <w:lvl w:ilvl="6" w:tplc="04140001" w:tentative="1">
      <w:start w:val="1"/>
      <w:numFmt w:val="bullet"/>
      <w:lvlText w:val=""/>
      <w:lvlJc w:val="left"/>
      <w:pPr>
        <w:ind w:left="2898" w:hanging="360"/>
      </w:pPr>
      <w:rPr>
        <w:rFonts w:ascii="Symbol" w:hAnsi="Symbol" w:hint="default"/>
      </w:rPr>
    </w:lvl>
    <w:lvl w:ilvl="7" w:tplc="04140003" w:tentative="1">
      <w:start w:val="1"/>
      <w:numFmt w:val="bullet"/>
      <w:lvlText w:val="o"/>
      <w:lvlJc w:val="left"/>
      <w:pPr>
        <w:ind w:left="3618" w:hanging="360"/>
      </w:pPr>
      <w:rPr>
        <w:rFonts w:ascii="Courier New" w:hAnsi="Courier New" w:cs="Courier New" w:hint="default"/>
      </w:rPr>
    </w:lvl>
    <w:lvl w:ilvl="8" w:tplc="04140005" w:tentative="1">
      <w:start w:val="1"/>
      <w:numFmt w:val="bullet"/>
      <w:lvlText w:val=""/>
      <w:lvlJc w:val="left"/>
      <w:pPr>
        <w:ind w:left="4338" w:hanging="360"/>
      </w:pPr>
      <w:rPr>
        <w:rFonts w:ascii="Wingdings" w:hAnsi="Wingdings" w:hint="default"/>
      </w:rPr>
    </w:lvl>
  </w:abstractNum>
  <w:abstractNum w:abstractNumId="15" w15:restartNumberingAfterBreak="0">
    <w:nsid w:val="4A84716A"/>
    <w:multiLevelType w:val="hybridMultilevel"/>
    <w:tmpl w:val="6A1E78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DC24296"/>
    <w:multiLevelType w:val="hybridMultilevel"/>
    <w:tmpl w:val="5C3C02B4"/>
    <w:lvl w:ilvl="0" w:tplc="EB6406FC">
      <w:start w:val="1"/>
      <w:numFmt w:val="bullet"/>
      <w:lvlText w:val=""/>
      <w:lvlJc w:val="left"/>
      <w:pPr>
        <w:tabs>
          <w:tab w:val="num" w:pos="720"/>
        </w:tabs>
        <w:ind w:left="720" w:hanging="360"/>
      </w:pPr>
      <w:rPr>
        <w:rFonts w:ascii="Wingdings" w:hAnsi="Wingdings" w:hint="default"/>
      </w:rPr>
    </w:lvl>
    <w:lvl w:ilvl="1" w:tplc="3EC8D81E">
      <w:start w:val="236"/>
      <w:numFmt w:val="bullet"/>
      <w:lvlText w:val=""/>
      <w:lvlJc w:val="left"/>
      <w:pPr>
        <w:tabs>
          <w:tab w:val="num" w:pos="1440"/>
        </w:tabs>
        <w:ind w:left="1440" w:hanging="360"/>
      </w:pPr>
      <w:rPr>
        <w:rFonts w:ascii="Wingdings" w:hAnsi="Wingdings" w:hint="default"/>
      </w:rPr>
    </w:lvl>
    <w:lvl w:ilvl="2" w:tplc="9808FF00" w:tentative="1">
      <w:start w:val="1"/>
      <w:numFmt w:val="bullet"/>
      <w:lvlText w:val=""/>
      <w:lvlJc w:val="left"/>
      <w:pPr>
        <w:tabs>
          <w:tab w:val="num" w:pos="2160"/>
        </w:tabs>
        <w:ind w:left="2160" w:hanging="360"/>
      </w:pPr>
      <w:rPr>
        <w:rFonts w:ascii="Wingdings" w:hAnsi="Wingdings" w:hint="default"/>
      </w:rPr>
    </w:lvl>
    <w:lvl w:ilvl="3" w:tplc="41A81802" w:tentative="1">
      <w:start w:val="1"/>
      <w:numFmt w:val="bullet"/>
      <w:lvlText w:val=""/>
      <w:lvlJc w:val="left"/>
      <w:pPr>
        <w:tabs>
          <w:tab w:val="num" w:pos="2880"/>
        </w:tabs>
        <w:ind w:left="2880" w:hanging="360"/>
      </w:pPr>
      <w:rPr>
        <w:rFonts w:ascii="Wingdings" w:hAnsi="Wingdings" w:hint="default"/>
      </w:rPr>
    </w:lvl>
    <w:lvl w:ilvl="4" w:tplc="4AA28E2C" w:tentative="1">
      <w:start w:val="1"/>
      <w:numFmt w:val="bullet"/>
      <w:lvlText w:val=""/>
      <w:lvlJc w:val="left"/>
      <w:pPr>
        <w:tabs>
          <w:tab w:val="num" w:pos="3600"/>
        </w:tabs>
        <w:ind w:left="3600" w:hanging="360"/>
      </w:pPr>
      <w:rPr>
        <w:rFonts w:ascii="Wingdings" w:hAnsi="Wingdings" w:hint="default"/>
      </w:rPr>
    </w:lvl>
    <w:lvl w:ilvl="5" w:tplc="D62A82EE" w:tentative="1">
      <w:start w:val="1"/>
      <w:numFmt w:val="bullet"/>
      <w:lvlText w:val=""/>
      <w:lvlJc w:val="left"/>
      <w:pPr>
        <w:tabs>
          <w:tab w:val="num" w:pos="4320"/>
        </w:tabs>
        <w:ind w:left="4320" w:hanging="360"/>
      </w:pPr>
      <w:rPr>
        <w:rFonts w:ascii="Wingdings" w:hAnsi="Wingdings" w:hint="default"/>
      </w:rPr>
    </w:lvl>
    <w:lvl w:ilvl="6" w:tplc="8C6A616C" w:tentative="1">
      <w:start w:val="1"/>
      <w:numFmt w:val="bullet"/>
      <w:lvlText w:val=""/>
      <w:lvlJc w:val="left"/>
      <w:pPr>
        <w:tabs>
          <w:tab w:val="num" w:pos="5040"/>
        </w:tabs>
        <w:ind w:left="5040" w:hanging="360"/>
      </w:pPr>
      <w:rPr>
        <w:rFonts w:ascii="Wingdings" w:hAnsi="Wingdings" w:hint="default"/>
      </w:rPr>
    </w:lvl>
    <w:lvl w:ilvl="7" w:tplc="011A9A8C" w:tentative="1">
      <w:start w:val="1"/>
      <w:numFmt w:val="bullet"/>
      <w:lvlText w:val=""/>
      <w:lvlJc w:val="left"/>
      <w:pPr>
        <w:tabs>
          <w:tab w:val="num" w:pos="5760"/>
        </w:tabs>
        <w:ind w:left="5760" w:hanging="360"/>
      </w:pPr>
      <w:rPr>
        <w:rFonts w:ascii="Wingdings" w:hAnsi="Wingdings" w:hint="default"/>
      </w:rPr>
    </w:lvl>
    <w:lvl w:ilvl="8" w:tplc="84C0503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7C2826"/>
    <w:multiLevelType w:val="hybridMultilevel"/>
    <w:tmpl w:val="89365F9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5CA01FA1"/>
    <w:multiLevelType w:val="hybridMultilevel"/>
    <w:tmpl w:val="8CCCE1E2"/>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E151AD3"/>
    <w:multiLevelType w:val="hybridMultilevel"/>
    <w:tmpl w:val="6B2A8474"/>
    <w:lvl w:ilvl="0" w:tplc="04140001">
      <w:start w:val="1"/>
      <w:numFmt w:val="bullet"/>
      <w:lvlText w:val=""/>
      <w:lvlJc w:val="left"/>
      <w:pPr>
        <w:tabs>
          <w:tab w:val="num" w:pos="720"/>
        </w:tabs>
        <w:ind w:left="720" w:hanging="360"/>
      </w:pPr>
      <w:rPr>
        <w:rFonts w:ascii="Symbol" w:hAnsi="Symbol" w:hint="default"/>
      </w:rPr>
    </w:lvl>
    <w:lvl w:ilvl="1" w:tplc="20583426" w:tentative="1">
      <w:start w:val="1"/>
      <w:numFmt w:val="bullet"/>
      <w:lvlText w:val=""/>
      <w:lvlJc w:val="left"/>
      <w:pPr>
        <w:tabs>
          <w:tab w:val="num" w:pos="1440"/>
        </w:tabs>
        <w:ind w:left="1440" w:hanging="360"/>
      </w:pPr>
      <w:rPr>
        <w:rFonts w:ascii="Wingdings" w:hAnsi="Wingdings" w:hint="default"/>
      </w:rPr>
    </w:lvl>
    <w:lvl w:ilvl="2" w:tplc="21AAB776" w:tentative="1">
      <w:start w:val="1"/>
      <w:numFmt w:val="bullet"/>
      <w:lvlText w:val=""/>
      <w:lvlJc w:val="left"/>
      <w:pPr>
        <w:tabs>
          <w:tab w:val="num" w:pos="2160"/>
        </w:tabs>
        <w:ind w:left="2160" w:hanging="360"/>
      </w:pPr>
      <w:rPr>
        <w:rFonts w:ascii="Wingdings" w:hAnsi="Wingdings" w:hint="default"/>
      </w:rPr>
    </w:lvl>
    <w:lvl w:ilvl="3" w:tplc="DC86BDD0" w:tentative="1">
      <w:start w:val="1"/>
      <w:numFmt w:val="bullet"/>
      <w:lvlText w:val=""/>
      <w:lvlJc w:val="left"/>
      <w:pPr>
        <w:tabs>
          <w:tab w:val="num" w:pos="2880"/>
        </w:tabs>
        <w:ind w:left="2880" w:hanging="360"/>
      </w:pPr>
      <w:rPr>
        <w:rFonts w:ascii="Wingdings" w:hAnsi="Wingdings" w:hint="default"/>
      </w:rPr>
    </w:lvl>
    <w:lvl w:ilvl="4" w:tplc="6D002910" w:tentative="1">
      <w:start w:val="1"/>
      <w:numFmt w:val="bullet"/>
      <w:lvlText w:val=""/>
      <w:lvlJc w:val="left"/>
      <w:pPr>
        <w:tabs>
          <w:tab w:val="num" w:pos="3600"/>
        </w:tabs>
        <w:ind w:left="3600" w:hanging="360"/>
      </w:pPr>
      <w:rPr>
        <w:rFonts w:ascii="Wingdings" w:hAnsi="Wingdings" w:hint="default"/>
      </w:rPr>
    </w:lvl>
    <w:lvl w:ilvl="5" w:tplc="A6327A2C" w:tentative="1">
      <w:start w:val="1"/>
      <w:numFmt w:val="bullet"/>
      <w:lvlText w:val=""/>
      <w:lvlJc w:val="left"/>
      <w:pPr>
        <w:tabs>
          <w:tab w:val="num" w:pos="4320"/>
        </w:tabs>
        <w:ind w:left="4320" w:hanging="360"/>
      </w:pPr>
      <w:rPr>
        <w:rFonts w:ascii="Wingdings" w:hAnsi="Wingdings" w:hint="default"/>
      </w:rPr>
    </w:lvl>
    <w:lvl w:ilvl="6" w:tplc="7D5A8092" w:tentative="1">
      <w:start w:val="1"/>
      <w:numFmt w:val="bullet"/>
      <w:lvlText w:val=""/>
      <w:lvlJc w:val="left"/>
      <w:pPr>
        <w:tabs>
          <w:tab w:val="num" w:pos="5040"/>
        </w:tabs>
        <w:ind w:left="5040" w:hanging="360"/>
      </w:pPr>
      <w:rPr>
        <w:rFonts w:ascii="Wingdings" w:hAnsi="Wingdings" w:hint="default"/>
      </w:rPr>
    </w:lvl>
    <w:lvl w:ilvl="7" w:tplc="DD3CF39A" w:tentative="1">
      <w:start w:val="1"/>
      <w:numFmt w:val="bullet"/>
      <w:lvlText w:val=""/>
      <w:lvlJc w:val="left"/>
      <w:pPr>
        <w:tabs>
          <w:tab w:val="num" w:pos="5760"/>
        </w:tabs>
        <w:ind w:left="5760" w:hanging="360"/>
      </w:pPr>
      <w:rPr>
        <w:rFonts w:ascii="Wingdings" w:hAnsi="Wingdings" w:hint="default"/>
      </w:rPr>
    </w:lvl>
    <w:lvl w:ilvl="8" w:tplc="08EA7D3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DE0FFF"/>
    <w:multiLevelType w:val="hybridMultilevel"/>
    <w:tmpl w:val="846A80CA"/>
    <w:lvl w:ilvl="0" w:tplc="D4BA8686">
      <w:start w:val="1"/>
      <w:numFmt w:val="bullet"/>
      <w:pStyle w:val="PunktlisteFFO"/>
      <w:lvlText w:val=""/>
      <w:lvlJc w:val="left"/>
      <w:pPr>
        <w:ind w:left="2322" w:hanging="360"/>
      </w:pPr>
      <w:rPr>
        <w:rFonts w:ascii="Symbol" w:hAnsi="Symbol" w:hint="default"/>
      </w:rPr>
    </w:lvl>
    <w:lvl w:ilvl="1" w:tplc="04140003">
      <w:start w:val="1"/>
      <w:numFmt w:val="bullet"/>
      <w:lvlText w:val="o"/>
      <w:lvlJc w:val="left"/>
      <w:pPr>
        <w:ind w:left="0" w:hanging="360"/>
      </w:pPr>
      <w:rPr>
        <w:rFonts w:ascii="Courier New" w:hAnsi="Courier New" w:cs="Courier New" w:hint="default"/>
      </w:rPr>
    </w:lvl>
    <w:lvl w:ilvl="2" w:tplc="04140005" w:tentative="1">
      <w:start w:val="1"/>
      <w:numFmt w:val="bullet"/>
      <w:lvlText w:val=""/>
      <w:lvlJc w:val="left"/>
      <w:pPr>
        <w:ind w:left="720" w:hanging="360"/>
      </w:pPr>
      <w:rPr>
        <w:rFonts w:ascii="Wingdings" w:hAnsi="Wingdings" w:hint="default"/>
      </w:rPr>
    </w:lvl>
    <w:lvl w:ilvl="3" w:tplc="04140001" w:tentative="1">
      <w:start w:val="1"/>
      <w:numFmt w:val="bullet"/>
      <w:lvlText w:val=""/>
      <w:lvlJc w:val="left"/>
      <w:pPr>
        <w:ind w:left="1440" w:hanging="360"/>
      </w:pPr>
      <w:rPr>
        <w:rFonts w:ascii="Symbol" w:hAnsi="Symbol" w:hint="default"/>
      </w:rPr>
    </w:lvl>
    <w:lvl w:ilvl="4" w:tplc="04140003" w:tentative="1">
      <w:start w:val="1"/>
      <w:numFmt w:val="bullet"/>
      <w:lvlText w:val="o"/>
      <w:lvlJc w:val="left"/>
      <w:pPr>
        <w:ind w:left="2160" w:hanging="360"/>
      </w:pPr>
      <w:rPr>
        <w:rFonts w:ascii="Courier New" w:hAnsi="Courier New" w:cs="Courier New" w:hint="default"/>
      </w:rPr>
    </w:lvl>
    <w:lvl w:ilvl="5" w:tplc="04140005" w:tentative="1">
      <w:start w:val="1"/>
      <w:numFmt w:val="bullet"/>
      <w:lvlText w:val=""/>
      <w:lvlJc w:val="left"/>
      <w:pPr>
        <w:ind w:left="2880" w:hanging="360"/>
      </w:pPr>
      <w:rPr>
        <w:rFonts w:ascii="Wingdings" w:hAnsi="Wingdings" w:hint="default"/>
      </w:rPr>
    </w:lvl>
    <w:lvl w:ilvl="6" w:tplc="04140001" w:tentative="1">
      <w:start w:val="1"/>
      <w:numFmt w:val="bullet"/>
      <w:lvlText w:val=""/>
      <w:lvlJc w:val="left"/>
      <w:pPr>
        <w:ind w:left="3600" w:hanging="360"/>
      </w:pPr>
      <w:rPr>
        <w:rFonts w:ascii="Symbol" w:hAnsi="Symbol" w:hint="default"/>
      </w:rPr>
    </w:lvl>
    <w:lvl w:ilvl="7" w:tplc="04140003" w:tentative="1">
      <w:start w:val="1"/>
      <w:numFmt w:val="bullet"/>
      <w:lvlText w:val="o"/>
      <w:lvlJc w:val="left"/>
      <w:pPr>
        <w:ind w:left="4320" w:hanging="360"/>
      </w:pPr>
      <w:rPr>
        <w:rFonts w:ascii="Courier New" w:hAnsi="Courier New" w:cs="Courier New" w:hint="default"/>
      </w:rPr>
    </w:lvl>
    <w:lvl w:ilvl="8" w:tplc="04140005" w:tentative="1">
      <w:start w:val="1"/>
      <w:numFmt w:val="bullet"/>
      <w:lvlText w:val=""/>
      <w:lvlJc w:val="left"/>
      <w:pPr>
        <w:ind w:left="5040" w:hanging="360"/>
      </w:pPr>
      <w:rPr>
        <w:rFonts w:ascii="Wingdings" w:hAnsi="Wingdings" w:hint="default"/>
      </w:rPr>
    </w:lvl>
  </w:abstractNum>
  <w:abstractNum w:abstractNumId="21" w15:restartNumberingAfterBreak="0">
    <w:nsid w:val="655958A2"/>
    <w:multiLevelType w:val="hybridMultilevel"/>
    <w:tmpl w:val="255225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E1A2076"/>
    <w:multiLevelType w:val="hybridMultilevel"/>
    <w:tmpl w:val="1E46E1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1E47A50"/>
    <w:multiLevelType w:val="hybridMultilevel"/>
    <w:tmpl w:val="36640A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54D6E26"/>
    <w:multiLevelType w:val="hybridMultilevel"/>
    <w:tmpl w:val="B03EE548"/>
    <w:lvl w:ilvl="0" w:tplc="77F4383E">
      <w:start w:val="1"/>
      <w:numFmt w:val="decimal"/>
      <w:lvlText w:val="%1."/>
      <w:lvlJc w:val="left"/>
      <w:pPr>
        <w:ind w:left="720" w:hanging="360"/>
      </w:pPr>
      <w:rPr>
        <w:rFonts w:hint="default"/>
        <w:b/>
        <w:bCs/>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5C97E82"/>
    <w:multiLevelType w:val="hybridMultilevel"/>
    <w:tmpl w:val="271220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A542D42"/>
    <w:multiLevelType w:val="hybridMultilevel"/>
    <w:tmpl w:val="1BB2EF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C855DBB"/>
    <w:multiLevelType w:val="hybridMultilevel"/>
    <w:tmpl w:val="8D96346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20"/>
  </w:num>
  <w:num w:numId="2">
    <w:abstractNumId w:val="22"/>
  </w:num>
  <w:num w:numId="3">
    <w:abstractNumId w:val="12"/>
  </w:num>
  <w:num w:numId="4">
    <w:abstractNumId w:val="13"/>
  </w:num>
  <w:num w:numId="5">
    <w:abstractNumId w:val="8"/>
  </w:num>
  <w:num w:numId="6">
    <w:abstractNumId w:val="7"/>
  </w:num>
  <w:num w:numId="7">
    <w:abstractNumId w:val="16"/>
  </w:num>
  <w:num w:numId="8">
    <w:abstractNumId w:val="3"/>
  </w:num>
  <w:num w:numId="9">
    <w:abstractNumId w:val="18"/>
  </w:num>
  <w:num w:numId="10">
    <w:abstractNumId w:val="1"/>
  </w:num>
  <w:num w:numId="11">
    <w:abstractNumId w:val="23"/>
  </w:num>
  <w:num w:numId="12">
    <w:abstractNumId w:val="0"/>
  </w:num>
  <w:num w:numId="13">
    <w:abstractNumId w:val="21"/>
  </w:num>
  <w:num w:numId="14">
    <w:abstractNumId w:val="19"/>
  </w:num>
  <w:num w:numId="15">
    <w:abstractNumId w:val="26"/>
  </w:num>
  <w:num w:numId="16">
    <w:abstractNumId w:val="5"/>
  </w:num>
  <w:num w:numId="17">
    <w:abstractNumId w:val="27"/>
  </w:num>
  <w:num w:numId="18">
    <w:abstractNumId w:val="27"/>
  </w:num>
  <w:num w:numId="19">
    <w:abstractNumId w:val="9"/>
  </w:num>
  <w:num w:numId="20">
    <w:abstractNumId w:val="4"/>
  </w:num>
  <w:num w:numId="21">
    <w:abstractNumId w:val="2"/>
  </w:num>
  <w:num w:numId="2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4"/>
  </w:num>
  <w:num w:numId="2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7"/>
  </w:num>
  <w:num w:numId="28">
    <w:abstractNumId w:val="14"/>
  </w:num>
  <w:num w:numId="29">
    <w:abstractNumId w:val="11"/>
  </w:num>
  <w:num w:numId="30">
    <w:abstractNumId w:val="25"/>
  </w:num>
  <w:num w:numId="31">
    <w:abstractNumId w:val="1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567"/>
    <w:rsid w:val="0000086F"/>
    <w:rsid w:val="00000F1F"/>
    <w:rsid w:val="000015CD"/>
    <w:rsid w:val="000019D6"/>
    <w:rsid w:val="0000255A"/>
    <w:rsid w:val="00010188"/>
    <w:rsid w:val="000111EB"/>
    <w:rsid w:val="00011E64"/>
    <w:rsid w:val="00013D3E"/>
    <w:rsid w:val="00020D19"/>
    <w:rsid w:val="00021393"/>
    <w:rsid w:val="0002308E"/>
    <w:rsid w:val="00023DC2"/>
    <w:rsid w:val="00025F04"/>
    <w:rsid w:val="00026C0D"/>
    <w:rsid w:val="00026F9E"/>
    <w:rsid w:val="000271CB"/>
    <w:rsid w:val="000273E2"/>
    <w:rsid w:val="000329A1"/>
    <w:rsid w:val="00032BF8"/>
    <w:rsid w:val="000338B2"/>
    <w:rsid w:val="00033CF2"/>
    <w:rsid w:val="0003415D"/>
    <w:rsid w:val="000344F7"/>
    <w:rsid w:val="00034EB2"/>
    <w:rsid w:val="0003557C"/>
    <w:rsid w:val="00040BF8"/>
    <w:rsid w:val="00042901"/>
    <w:rsid w:val="00042B71"/>
    <w:rsid w:val="000444B5"/>
    <w:rsid w:val="00044C0C"/>
    <w:rsid w:val="00044C32"/>
    <w:rsid w:val="00045119"/>
    <w:rsid w:val="0004772D"/>
    <w:rsid w:val="000479C1"/>
    <w:rsid w:val="00054273"/>
    <w:rsid w:val="000542AC"/>
    <w:rsid w:val="000547ED"/>
    <w:rsid w:val="00054E05"/>
    <w:rsid w:val="00056423"/>
    <w:rsid w:val="000573BC"/>
    <w:rsid w:val="000603A7"/>
    <w:rsid w:val="00061871"/>
    <w:rsid w:val="0006221E"/>
    <w:rsid w:val="00063454"/>
    <w:rsid w:val="00063D35"/>
    <w:rsid w:val="0006430C"/>
    <w:rsid w:val="00064820"/>
    <w:rsid w:val="00064D85"/>
    <w:rsid w:val="00064E33"/>
    <w:rsid w:val="0006517C"/>
    <w:rsid w:val="0006610D"/>
    <w:rsid w:val="000662E6"/>
    <w:rsid w:val="00066A50"/>
    <w:rsid w:val="000715A7"/>
    <w:rsid w:val="000764CB"/>
    <w:rsid w:val="00077574"/>
    <w:rsid w:val="00080000"/>
    <w:rsid w:val="00082343"/>
    <w:rsid w:val="000823D1"/>
    <w:rsid w:val="00083346"/>
    <w:rsid w:val="00084A67"/>
    <w:rsid w:val="0008503E"/>
    <w:rsid w:val="000857AB"/>
    <w:rsid w:val="00086E01"/>
    <w:rsid w:val="0008720C"/>
    <w:rsid w:val="00087B31"/>
    <w:rsid w:val="00091A72"/>
    <w:rsid w:val="00091AF0"/>
    <w:rsid w:val="00091E0C"/>
    <w:rsid w:val="00096C2D"/>
    <w:rsid w:val="000A0707"/>
    <w:rsid w:val="000A500A"/>
    <w:rsid w:val="000A57C5"/>
    <w:rsid w:val="000A5E74"/>
    <w:rsid w:val="000A6465"/>
    <w:rsid w:val="000A6BF7"/>
    <w:rsid w:val="000A7B4D"/>
    <w:rsid w:val="000B01F4"/>
    <w:rsid w:val="000B124C"/>
    <w:rsid w:val="000B2CB8"/>
    <w:rsid w:val="000B5737"/>
    <w:rsid w:val="000B57F5"/>
    <w:rsid w:val="000B588E"/>
    <w:rsid w:val="000B7223"/>
    <w:rsid w:val="000B7526"/>
    <w:rsid w:val="000C0C7D"/>
    <w:rsid w:val="000C2F99"/>
    <w:rsid w:val="000C417E"/>
    <w:rsid w:val="000C48C7"/>
    <w:rsid w:val="000C6438"/>
    <w:rsid w:val="000C685F"/>
    <w:rsid w:val="000C68EC"/>
    <w:rsid w:val="000C782B"/>
    <w:rsid w:val="000D0868"/>
    <w:rsid w:val="000D22E1"/>
    <w:rsid w:val="000D240B"/>
    <w:rsid w:val="000D2FCE"/>
    <w:rsid w:val="000D3284"/>
    <w:rsid w:val="000D4236"/>
    <w:rsid w:val="000D467A"/>
    <w:rsid w:val="000D6CF5"/>
    <w:rsid w:val="000E2463"/>
    <w:rsid w:val="000E34D5"/>
    <w:rsid w:val="000E3C77"/>
    <w:rsid w:val="000E4964"/>
    <w:rsid w:val="000E667E"/>
    <w:rsid w:val="000E7308"/>
    <w:rsid w:val="000F0068"/>
    <w:rsid w:val="000F00A3"/>
    <w:rsid w:val="000F069E"/>
    <w:rsid w:val="000F2148"/>
    <w:rsid w:val="000F2406"/>
    <w:rsid w:val="000F428D"/>
    <w:rsid w:val="000F57DA"/>
    <w:rsid w:val="000F6E0F"/>
    <w:rsid w:val="00100EAB"/>
    <w:rsid w:val="00101CD6"/>
    <w:rsid w:val="00102CEA"/>
    <w:rsid w:val="0010420F"/>
    <w:rsid w:val="00104391"/>
    <w:rsid w:val="0010449D"/>
    <w:rsid w:val="00105703"/>
    <w:rsid w:val="00105D79"/>
    <w:rsid w:val="00105FEB"/>
    <w:rsid w:val="00106238"/>
    <w:rsid w:val="00106AEB"/>
    <w:rsid w:val="00106DF2"/>
    <w:rsid w:val="00110E21"/>
    <w:rsid w:val="00110EC0"/>
    <w:rsid w:val="00116A72"/>
    <w:rsid w:val="00117447"/>
    <w:rsid w:val="00120282"/>
    <w:rsid w:val="001215F4"/>
    <w:rsid w:val="00121D08"/>
    <w:rsid w:val="0012249C"/>
    <w:rsid w:val="001233AE"/>
    <w:rsid w:val="001246BF"/>
    <w:rsid w:val="001260C5"/>
    <w:rsid w:val="00127019"/>
    <w:rsid w:val="001307CA"/>
    <w:rsid w:val="0013121A"/>
    <w:rsid w:val="001320FA"/>
    <w:rsid w:val="001335C4"/>
    <w:rsid w:val="001338C8"/>
    <w:rsid w:val="0013483B"/>
    <w:rsid w:val="0014106F"/>
    <w:rsid w:val="00142ED7"/>
    <w:rsid w:val="001430BD"/>
    <w:rsid w:val="00147590"/>
    <w:rsid w:val="001510B9"/>
    <w:rsid w:val="00151787"/>
    <w:rsid w:val="00152B39"/>
    <w:rsid w:val="0015356E"/>
    <w:rsid w:val="00154255"/>
    <w:rsid w:val="001552FE"/>
    <w:rsid w:val="0015554D"/>
    <w:rsid w:val="0015660F"/>
    <w:rsid w:val="00161305"/>
    <w:rsid w:val="00161B8D"/>
    <w:rsid w:val="00161EF5"/>
    <w:rsid w:val="001631FB"/>
    <w:rsid w:val="00163718"/>
    <w:rsid w:val="0016447D"/>
    <w:rsid w:val="001647D9"/>
    <w:rsid w:val="001655CE"/>
    <w:rsid w:val="0016565E"/>
    <w:rsid w:val="00166C81"/>
    <w:rsid w:val="001704E7"/>
    <w:rsid w:val="0017105E"/>
    <w:rsid w:val="00171209"/>
    <w:rsid w:val="00171453"/>
    <w:rsid w:val="00171A39"/>
    <w:rsid w:val="00171E1E"/>
    <w:rsid w:val="00171E97"/>
    <w:rsid w:val="00172C5B"/>
    <w:rsid w:val="001732AA"/>
    <w:rsid w:val="001753EB"/>
    <w:rsid w:val="00175B7A"/>
    <w:rsid w:val="001777A7"/>
    <w:rsid w:val="0018153E"/>
    <w:rsid w:val="00182A56"/>
    <w:rsid w:val="001834CE"/>
    <w:rsid w:val="00184829"/>
    <w:rsid w:val="001857E4"/>
    <w:rsid w:val="001862E9"/>
    <w:rsid w:val="00186A48"/>
    <w:rsid w:val="00190501"/>
    <w:rsid w:val="00193CF3"/>
    <w:rsid w:val="00193F0C"/>
    <w:rsid w:val="001979F6"/>
    <w:rsid w:val="001A046D"/>
    <w:rsid w:val="001A05DE"/>
    <w:rsid w:val="001A16EB"/>
    <w:rsid w:val="001A1E02"/>
    <w:rsid w:val="001A296D"/>
    <w:rsid w:val="001A4076"/>
    <w:rsid w:val="001A46B4"/>
    <w:rsid w:val="001A547B"/>
    <w:rsid w:val="001A5F8F"/>
    <w:rsid w:val="001A6E90"/>
    <w:rsid w:val="001B13BD"/>
    <w:rsid w:val="001B1FB9"/>
    <w:rsid w:val="001B421F"/>
    <w:rsid w:val="001B42C9"/>
    <w:rsid w:val="001B5366"/>
    <w:rsid w:val="001B5889"/>
    <w:rsid w:val="001C0C52"/>
    <w:rsid w:val="001C3F54"/>
    <w:rsid w:val="001C49DD"/>
    <w:rsid w:val="001C4D6A"/>
    <w:rsid w:val="001C6E54"/>
    <w:rsid w:val="001D046D"/>
    <w:rsid w:val="001D1F59"/>
    <w:rsid w:val="001D33B0"/>
    <w:rsid w:val="001D690C"/>
    <w:rsid w:val="001E12C1"/>
    <w:rsid w:val="001E16C0"/>
    <w:rsid w:val="001E2119"/>
    <w:rsid w:val="001E28E9"/>
    <w:rsid w:val="001E407D"/>
    <w:rsid w:val="001E5093"/>
    <w:rsid w:val="001E58F1"/>
    <w:rsid w:val="001E63D9"/>
    <w:rsid w:val="001E7934"/>
    <w:rsid w:val="001F004B"/>
    <w:rsid w:val="001F1931"/>
    <w:rsid w:val="001F1949"/>
    <w:rsid w:val="001F226F"/>
    <w:rsid w:val="001F44CC"/>
    <w:rsid w:val="001F4715"/>
    <w:rsid w:val="001F4809"/>
    <w:rsid w:val="001F4BDB"/>
    <w:rsid w:val="001F7223"/>
    <w:rsid w:val="001F7835"/>
    <w:rsid w:val="002044AE"/>
    <w:rsid w:val="00205BB6"/>
    <w:rsid w:val="00207064"/>
    <w:rsid w:val="00210209"/>
    <w:rsid w:val="0021053D"/>
    <w:rsid w:val="00210570"/>
    <w:rsid w:val="002109EE"/>
    <w:rsid w:val="00210E0B"/>
    <w:rsid w:val="00212053"/>
    <w:rsid w:val="002133BE"/>
    <w:rsid w:val="00213C88"/>
    <w:rsid w:val="00215B08"/>
    <w:rsid w:val="00222212"/>
    <w:rsid w:val="00222A66"/>
    <w:rsid w:val="0022468B"/>
    <w:rsid w:val="00224A70"/>
    <w:rsid w:val="00225952"/>
    <w:rsid w:val="002261E8"/>
    <w:rsid w:val="00226560"/>
    <w:rsid w:val="00227D08"/>
    <w:rsid w:val="00231E03"/>
    <w:rsid w:val="00232BD8"/>
    <w:rsid w:val="00235176"/>
    <w:rsid w:val="00235234"/>
    <w:rsid w:val="00235D23"/>
    <w:rsid w:val="00236052"/>
    <w:rsid w:val="00236A49"/>
    <w:rsid w:val="00243ACC"/>
    <w:rsid w:val="00243E44"/>
    <w:rsid w:val="0024400D"/>
    <w:rsid w:val="00244747"/>
    <w:rsid w:val="00245AF0"/>
    <w:rsid w:val="00245B5D"/>
    <w:rsid w:val="0024763E"/>
    <w:rsid w:val="00247EFD"/>
    <w:rsid w:val="00250B78"/>
    <w:rsid w:val="00252743"/>
    <w:rsid w:val="0025376E"/>
    <w:rsid w:val="002538A6"/>
    <w:rsid w:val="002566BC"/>
    <w:rsid w:val="00256993"/>
    <w:rsid w:val="002603B8"/>
    <w:rsid w:val="00261C69"/>
    <w:rsid w:val="0026290D"/>
    <w:rsid w:val="00262AD3"/>
    <w:rsid w:val="0026456F"/>
    <w:rsid w:val="00264A40"/>
    <w:rsid w:val="00265DB7"/>
    <w:rsid w:val="00266296"/>
    <w:rsid w:val="002675C0"/>
    <w:rsid w:val="00267DF8"/>
    <w:rsid w:val="0027081D"/>
    <w:rsid w:val="002710E8"/>
    <w:rsid w:val="00271922"/>
    <w:rsid w:val="002725DC"/>
    <w:rsid w:val="0027420A"/>
    <w:rsid w:val="0027515D"/>
    <w:rsid w:val="00277123"/>
    <w:rsid w:val="002777B3"/>
    <w:rsid w:val="00282C3B"/>
    <w:rsid w:val="0028529D"/>
    <w:rsid w:val="00285D6A"/>
    <w:rsid w:val="00285DF6"/>
    <w:rsid w:val="002871A2"/>
    <w:rsid w:val="002875D3"/>
    <w:rsid w:val="0029021F"/>
    <w:rsid w:val="00290521"/>
    <w:rsid w:val="00291D5F"/>
    <w:rsid w:val="00292BC0"/>
    <w:rsid w:val="00293A77"/>
    <w:rsid w:val="00295720"/>
    <w:rsid w:val="0029603C"/>
    <w:rsid w:val="002974B5"/>
    <w:rsid w:val="0029775D"/>
    <w:rsid w:val="002A2E86"/>
    <w:rsid w:val="002A34DD"/>
    <w:rsid w:val="002A3550"/>
    <w:rsid w:val="002A4F92"/>
    <w:rsid w:val="002B07F9"/>
    <w:rsid w:val="002B24BB"/>
    <w:rsid w:val="002B41D1"/>
    <w:rsid w:val="002B4464"/>
    <w:rsid w:val="002B53E4"/>
    <w:rsid w:val="002B629A"/>
    <w:rsid w:val="002B62A3"/>
    <w:rsid w:val="002B7127"/>
    <w:rsid w:val="002C1FEC"/>
    <w:rsid w:val="002C241A"/>
    <w:rsid w:val="002C29A2"/>
    <w:rsid w:val="002C337D"/>
    <w:rsid w:val="002C7B99"/>
    <w:rsid w:val="002D22C2"/>
    <w:rsid w:val="002D426A"/>
    <w:rsid w:val="002E2E8E"/>
    <w:rsid w:val="002E4FFC"/>
    <w:rsid w:val="002E5947"/>
    <w:rsid w:val="002E7846"/>
    <w:rsid w:val="002F3A57"/>
    <w:rsid w:val="002F3ADC"/>
    <w:rsid w:val="002F40C0"/>
    <w:rsid w:val="002F4700"/>
    <w:rsid w:val="002F5572"/>
    <w:rsid w:val="002F57DF"/>
    <w:rsid w:val="00300698"/>
    <w:rsid w:val="0030097F"/>
    <w:rsid w:val="00300A54"/>
    <w:rsid w:val="00301E4B"/>
    <w:rsid w:val="0030320F"/>
    <w:rsid w:val="0030602C"/>
    <w:rsid w:val="003066AD"/>
    <w:rsid w:val="00306C04"/>
    <w:rsid w:val="003076EE"/>
    <w:rsid w:val="00307BC8"/>
    <w:rsid w:val="00311CF5"/>
    <w:rsid w:val="003122ED"/>
    <w:rsid w:val="00312562"/>
    <w:rsid w:val="0031451F"/>
    <w:rsid w:val="003155EC"/>
    <w:rsid w:val="00316692"/>
    <w:rsid w:val="0031691D"/>
    <w:rsid w:val="00316D42"/>
    <w:rsid w:val="00317773"/>
    <w:rsid w:val="00317ECB"/>
    <w:rsid w:val="00320597"/>
    <w:rsid w:val="0032285F"/>
    <w:rsid w:val="0032291B"/>
    <w:rsid w:val="003236A8"/>
    <w:rsid w:val="00323DE1"/>
    <w:rsid w:val="00323FDB"/>
    <w:rsid w:val="00325811"/>
    <w:rsid w:val="00326010"/>
    <w:rsid w:val="00326067"/>
    <w:rsid w:val="0032729D"/>
    <w:rsid w:val="003279B7"/>
    <w:rsid w:val="00327DB4"/>
    <w:rsid w:val="00330145"/>
    <w:rsid w:val="003303B2"/>
    <w:rsid w:val="00330AF2"/>
    <w:rsid w:val="003329C6"/>
    <w:rsid w:val="0033453D"/>
    <w:rsid w:val="00335016"/>
    <w:rsid w:val="00335388"/>
    <w:rsid w:val="003354E2"/>
    <w:rsid w:val="00335836"/>
    <w:rsid w:val="00336EDD"/>
    <w:rsid w:val="003372D7"/>
    <w:rsid w:val="003372F2"/>
    <w:rsid w:val="00341FE0"/>
    <w:rsid w:val="003442B5"/>
    <w:rsid w:val="00345770"/>
    <w:rsid w:val="003458C0"/>
    <w:rsid w:val="0034685D"/>
    <w:rsid w:val="003473A8"/>
    <w:rsid w:val="00347B50"/>
    <w:rsid w:val="00350C43"/>
    <w:rsid w:val="003515F7"/>
    <w:rsid w:val="00353BBD"/>
    <w:rsid w:val="00356233"/>
    <w:rsid w:val="003563E2"/>
    <w:rsid w:val="00363894"/>
    <w:rsid w:val="00366274"/>
    <w:rsid w:val="00366AFC"/>
    <w:rsid w:val="0036745C"/>
    <w:rsid w:val="00367F01"/>
    <w:rsid w:val="00373558"/>
    <w:rsid w:val="00373F2D"/>
    <w:rsid w:val="003764C7"/>
    <w:rsid w:val="00380261"/>
    <w:rsid w:val="003816F4"/>
    <w:rsid w:val="003834E5"/>
    <w:rsid w:val="00383947"/>
    <w:rsid w:val="00383B14"/>
    <w:rsid w:val="003847F2"/>
    <w:rsid w:val="00384DC9"/>
    <w:rsid w:val="00385909"/>
    <w:rsid w:val="0038611E"/>
    <w:rsid w:val="00390D1B"/>
    <w:rsid w:val="00391D22"/>
    <w:rsid w:val="00392B9A"/>
    <w:rsid w:val="003946B8"/>
    <w:rsid w:val="00394B2C"/>
    <w:rsid w:val="00397E9D"/>
    <w:rsid w:val="003A0546"/>
    <w:rsid w:val="003A0914"/>
    <w:rsid w:val="003A13F7"/>
    <w:rsid w:val="003A1A3F"/>
    <w:rsid w:val="003A1F2E"/>
    <w:rsid w:val="003A37F9"/>
    <w:rsid w:val="003A45C4"/>
    <w:rsid w:val="003A53EB"/>
    <w:rsid w:val="003A5918"/>
    <w:rsid w:val="003A5A1E"/>
    <w:rsid w:val="003A5D69"/>
    <w:rsid w:val="003A6175"/>
    <w:rsid w:val="003A66C0"/>
    <w:rsid w:val="003A6C54"/>
    <w:rsid w:val="003B0506"/>
    <w:rsid w:val="003B16A3"/>
    <w:rsid w:val="003B19B9"/>
    <w:rsid w:val="003B2D68"/>
    <w:rsid w:val="003B44D1"/>
    <w:rsid w:val="003B45F5"/>
    <w:rsid w:val="003B6CF6"/>
    <w:rsid w:val="003B7484"/>
    <w:rsid w:val="003C0AD6"/>
    <w:rsid w:val="003C0B87"/>
    <w:rsid w:val="003C0DDF"/>
    <w:rsid w:val="003C0E1F"/>
    <w:rsid w:val="003C2C8B"/>
    <w:rsid w:val="003C3E81"/>
    <w:rsid w:val="003C4F15"/>
    <w:rsid w:val="003C521E"/>
    <w:rsid w:val="003C555C"/>
    <w:rsid w:val="003C68E1"/>
    <w:rsid w:val="003C7A3A"/>
    <w:rsid w:val="003D001B"/>
    <w:rsid w:val="003D1DE2"/>
    <w:rsid w:val="003D1E9C"/>
    <w:rsid w:val="003D44E4"/>
    <w:rsid w:val="003D53EF"/>
    <w:rsid w:val="003D6239"/>
    <w:rsid w:val="003D686E"/>
    <w:rsid w:val="003E0C55"/>
    <w:rsid w:val="003E27C6"/>
    <w:rsid w:val="003E2A9C"/>
    <w:rsid w:val="003E48C7"/>
    <w:rsid w:val="003E4EB8"/>
    <w:rsid w:val="003E54E0"/>
    <w:rsid w:val="003E6F53"/>
    <w:rsid w:val="003F0127"/>
    <w:rsid w:val="003F12E4"/>
    <w:rsid w:val="003F2BB2"/>
    <w:rsid w:val="003F5CC2"/>
    <w:rsid w:val="003F6DD3"/>
    <w:rsid w:val="00401762"/>
    <w:rsid w:val="00404C4B"/>
    <w:rsid w:val="0040716E"/>
    <w:rsid w:val="00410266"/>
    <w:rsid w:val="00411541"/>
    <w:rsid w:val="00411A19"/>
    <w:rsid w:val="00412DE5"/>
    <w:rsid w:val="00412E99"/>
    <w:rsid w:val="00414386"/>
    <w:rsid w:val="004147CF"/>
    <w:rsid w:val="004148C2"/>
    <w:rsid w:val="004159A8"/>
    <w:rsid w:val="00420D84"/>
    <w:rsid w:val="0042193E"/>
    <w:rsid w:val="004222BC"/>
    <w:rsid w:val="00422BC6"/>
    <w:rsid w:val="00423803"/>
    <w:rsid w:val="0042480C"/>
    <w:rsid w:val="00426CE5"/>
    <w:rsid w:val="00426E52"/>
    <w:rsid w:val="00427352"/>
    <w:rsid w:val="00432C40"/>
    <w:rsid w:val="004345B8"/>
    <w:rsid w:val="0043479F"/>
    <w:rsid w:val="004403A0"/>
    <w:rsid w:val="00442204"/>
    <w:rsid w:val="00444A1E"/>
    <w:rsid w:val="00445667"/>
    <w:rsid w:val="00445B17"/>
    <w:rsid w:val="00445CB1"/>
    <w:rsid w:val="00450738"/>
    <w:rsid w:val="0045256B"/>
    <w:rsid w:val="00452C08"/>
    <w:rsid w:val="00454B2B"/>
    <w:rsid w:val="00461942"/>
    <w:rsid w:val="00462933"/>
    <w:rsid w:val="004638C9"/>
    <w:rsid w:val="00464A94"/>
    <w:rsid w:val="004710B5"/>
    <w:rsid w:val="0047240E"/>
    <w:rsid w:val="00472BF9"/>
    <w:rsid w:val="004734AF"/>
    <w:rsid w:val="0047362B"/>
    <w:rsid w:val="0047423C"/>
    <w:rsid w:val="004751F8"/>
    <w:rsid w:val="00476621"/>
    <w:rsid w:val="00477F7F"/>
    <w:rsid w:val="00480D79"/>
    <w:rsid w:val="00484457"/>
    <w:rsid w:val="00485B82"/>
    <w:rsid w:val="00486999"/>
    <w:rsid w:val="0049162D"/>
    <w:rsid w:val="00491BAE"/>
    <w:rsid w:val="00492430"/>
    <w:rsid w:val="004A0430"/>
    <w:rsid w:val="004A0C03"/>
    <w:rsid w:val="004A12FB"/>
    <w:rsid w:val="004A3312"/>
    <w:rsid w:val="004A3929"/>
    <w:rsid w:val="004A44A9"/>
    <w:rsid w:val="004A4AB1"/>
    <w:rsid w:val="004A6839"/>
    <w:rsid w:val="004B0223"/>
    <w:rsid w:val="004B0F9A"/>
    <w:rsid w:val="004B3114"/>
    <w:rsid w:val="004B3B28"/>
    <w:rsid w:val="004B4BB2"/>
    <w:rsid w:val="004B50ED"/>
    <w:rsid w:val="004B622F"/>
    <w:rsid w:val="004B6B76"/>
    <w:rsid w:val="004B6F7A"/>
    <w:rsid w:val="004C0B0F"/>
    <w:rsid w:val="004C1081"/>
    <w:rsid w:val="004C2BE5"/>
    <w:rsid w:val="004C4317"/>
    <w:rsid w:val="004C4DEF"/>
    <w:rsid w:val="004C5397"/>
    <w:rsid w:val="004C578B"/>
    <w:rsid w:val="004C5F48"/>
    <w:rsid w:val="004C755C"/>
    <w:rsid w:val="004D08BF"/>
    <w:rsid w:val="004D16E5"/>
    <w:rsid w:val="004D57CD"/>
    <w:rsid w:val="004D6C1A"/>
    <w:rsid w:val="004E168D"/>
    <w:rsid w:val="004E2724"/>
    <w:rsid w:val="004E40CF"/>
    <w:rsid w:val="004E4879"/>
    <w:rsid w:val="004E66D6"/>
    <w:rsid w:val="004E6789"/>
    <w:rsid w:val="004F038F"/>
    <w:rsid w:val="004F08DD"/>
    <w:rsid w:val="004F2B4F"/>
    <w:rsid w:val="0050064A"/>
    <w:rsid w:val="00500F03"/>
    <w:rsid w:val="00501F5A"/>
    <w:rsid w:val="0050289D"/>
    <w:rsid w:val="0050389C"/>
    <w:rsid w:val="00505280"/>
    <w:rsid w:val="005073A5"/>
    <w:rsid w:val="00507CE1"/>
    <w:rsid w:val="00510D97"/>
    <w:rsid w:val="0051100C"/>
    <w:rsid w:val="00511693"/>
    <w:rsid w:val="00516382"/>
    <w:rsid w:val="00517012"/>
    <w:rsid w:val="00517810"/>
    <w:rsid w:val="005178D0"/>
    <w:rsid w:val="00517B64"/>
    <w:rsid w:val="00517D44"/>
    <w:rsid w:val="005203CB"/>
    <w:rsid w:val="005214F9"/>
    <w:rsid w:val="00522596"/>
    <w:rsid w:val="00524286"/>
    <w:rsid w:val="005255B2"/>
    <w:rsid w:val="00525884"/>
    <w:rsid w:val="005258E0"/>
    <w:rsid w:val="00525C5E"/>
    <w:rsid w:val="00525DCB"/>
    <w:rsid w:val="00525E24"/>
    <w:rsid w:val="0052615C"/>
    <w:rsid w:val="0052795C"/>
    <w:rsid w:val="00530DCA"/>
    <w:rsid w:val="00531932"/>
    <w:rsid w:val="00532933"/>
    <w:rsid w:val="005346C6"/>
    <w:rsid w:val="0053655A"/>
    <w:rsid w:val="005369ED"/>
    <w:rsid w:val="00537688"/>
    <w:rsid w:val="005400D4"/>
    <w:rsid w:val="0054065D"/>
    <w:rsid w:val="005410FF"/>
    <w:rsid w:val="005427B1"/>
    <w:rsid w:val="00542C48"/>
    <w:rsid w:val="005435B9"/>
    <w:rsid w:val="005438E4"/>
    <w:rsid w:val="00543ED8"/>
    <w:rsid w:val="00544A7B"/>
    <w:rsid w:val="00546533"/>
    <w:rsid w:val="00547BC3"/>
    <w:rsid w:val="00547D22"/>
    <w:rsid w:val="00551DC5"/>
    <w:rsid w:val="0055245E"/>
    <w:rsid w:val="00556193"/>
    <w:rsid w:val="00556C5A"/>
    <w:rsid w:val="0055797F"/>
    <w:rsid w:val="00557AE0"/>
    <w:rsid w:val="00560F79"/>
    <w:rsid w:val="0056171C"/>
    <w:rsid w:val="005622CE"/>
    <w:rsid w:val="005627FF"/>
    <w:rsid w:val="00562CE7"/>
    <w:rsid w:val="005633F7"/>
    <w:rsid w:val="00563F4D"/>
    <w:rsid w:val="00564694"/>
    <w:rsid w:val="0056488C"/>
    <w:rsid w:val="005668D1"/>
    <w:rsid w:val="00567058"/>
    <w:rsid w:val="00567EB5"/>
    <w:rsid w:val="00572789"/>
    <w:rsid w:val="005728C5"/>
    <w:rsid w:val="00572D26"/>
    <w:rsid w:val="00573039"/>
    <w:rsid w:val="00573B2E"/>
    <w:rsid w:val="00573B8E"/>
    <w:rsid w:val="00576600"/>
    <w:rsid w:val="00577C78"/>
    <w:rsid w:val="00582B9D"/>
    <w:rsid w:val="00582C05"/>
    <w:rsid w:val="00582D48"/>
    <w:rsid w:val="005830CA"/>
    <w:rsid w:val="00583D49"/>
    <w:rsid w:val="005853C1"/>
    <w:rsid w:val="00585F52"/>
    <w:rsid w:val="00590B90"/>
    <w:rsid w:val="00591F20"/>
    <w:rsid w:val="00593971"/>
    <w:rsid w:val="005942B0"/>
    <w:rsid w:val="00594629"/>
    <w:rsid w:val="0059546B"/>
    <w:rsid w:val="00596104"/>
    <w:rsid w:val="005961F4"/>
    <w:rsid w:val="005979C3"/>
    <w:rsid w:val="00597B12"/>
    <w:rsid w:val="005A0851"/>
    <w:rsid w:val="005A0CFC"/>
    <w:rsid w:val="005A2CBB"/>
    <w:rsid w:val="005A3F2D"/>
    <w:rsid w:val="005A6D0B"/>
    <w:rsid w:val="005A7921"/>
    <w:rsid w:val="005B1154"/>
    <w:rsid w:val="005B19A6"/>
    <w:rsid w:val="005B1E1C"/>
    <w:rsid w:val="005B4E46"/>
    <w:rsid w:val="005B59DE"/>
    <w:rsid w:val="005B5C4B"/>
    <w:rsid w:val="005C015F"/>
    <w:rsid w:val="005C23DC"/>
    <w:rsid w:val="005C2DCA"/>
    <w:rsid w:val="005C3329"/>
    <w:rsid w:val="005C35D7"/>
    <w:rsid w:val="005C6190"/>
    <w:rsid w:val="005C7239"/>
    <w:rsid w:val="005D00DE"/>
    <w:rsid w:val="005D2E73"/>
    <w:rsid w:val="005D2ED5"/>
    <w:rsid w:val="005D32F9"/>
    <w:rsid w:val="005D3D79"/>
    <w:rsid w:val="005D3DE6"/>
    <w:rsid w:val="005D509A"/>
    <w:rsid w:val="005D7695"/>
    <w:rsid w:val="005E08D5"/>
    <w:rsid w:val="005E0B32"/>
    <w:rsid w:val="005E15EE"/>
    <w:rsid w:val="005E5E8C"/>
    <w:rsid w:val="005E78CC"/>
    <w:rsid w:val="005E794D"/>
    <w:rsid w:val="005F0018"/>
    <w:rsid w:val="005F0911"/>
    <w:rsid w:val="005F18FE"/>
    <w:rsid w:val="005F2EF8"/>
    <w:rsid w:val="005F3F4D"/>
    <w:rsid w:val="005F4403"/>
    <w:rsid w:val="005F52BB"/>
    <w:rsid w:val="005F544A"/>
    <w:rsid w:val="005F55CF"/>
    <w:rsid w:val="005F5A2D"/>
    <w:rsid w:val="005F60A7"/>
    <w:rsid w:val="005F6AF7"/>
    <w:rsid w:val="00600AB2"/>
    <w:rsid w:val="006016CF"/>
    <w:rsid w:val="00601A76"/>
    <w:rsid w:val="00603CF3"/>
    <w:rsid w:val="00603ED4"/>
    <w:rsid w:val="006042AE"/>
    <w:rsid w:val="00604C79"/>
    <w:rsid w:val="006057B9"/>
    <w:rsid w:val="00606CE2"/>
    <w:rsid w:val="006130A8"/>
    <w:rsid w:val="006133EB"/>
    <w:rsid w:val="00616179"/>
    <w:rsid w:val="00616A97"/>
    <w:rsid w:val="00616E01"/>
    <w:rsid w:val="00625210"/>
    <w:rsid w:val="0062604A"/>
    <w:rsid w:val="006276F9"/>
    <w:rsid w:val="00631BA6"/>
    <w:rsid w:val="00632CA2"/>
    <w:rsid w:val="00635974"/>
    <w:rsid w:val="00635F31"/>
    <w:rsid w:val="00636EFA"/>
    <w:rsid w:val="00637699"/>
    <w:rsid w:val="006416DD"/>
    <w:rsid w:val="006418C3"/>
    <w:rsid w:val="00642BFA"/>
    <w:rsid w:val="006441F4"/>
    <w:rsid w:val="006469E1"/>
    <w:rsid w:val="00647B6C"/>
    <w:rsid w:val="00647C99"/>
    <w:rsid w:val="00651795"/>
    <w:rsid w:val="00652ADF"/>
    <w:rsid w:val="00652D63"/>
    <w:rsid w:val="006539D4"/>
    <w:rsid w:val="00654CA1"/>
    <w:rsid w:val="006558B0"/>
    <w:rsid w:val="00657921"/>
    <w:rsid w:val="00657DB2"/>
    <w:rsid w:val="00657E47"/>
    <w:rsid w:val="006602B8"/>
    <w:rsid w:val="00661537"/>
    <w:rsid w:val="006616B1"/>
    <w:rsid w:val="00662F52"/>
    <w:rsid w:val="00665859"/>
    <w:rsid w:val="006670F2"/>
    <w:rsid w:val="00667917"/>
    <w:rsid w:val="006708FC"/>
    <w:rsid w:val="006720DA"/>
    <w:rsid w:val="006737C9"/>
    <w:rsid w:val="00673A58"/>
    <w:rsid w:val="0067520B"/>
    <w:rsid w:val="00676B9F"/>
    <w:rsid w:val="006856BB"/>
    <w:rsid w:val="00690279"/>
    <w:rsid w:val="00692055"/>
    <w:rsid w:val="00696011"/>
    <w:rsid w:val="00696418"/>
    <w:rsid w:val="0069681C"/>
    <w:rsid w:val="00697DCA"/>
    <w:rsid w:val="006A0CA1"/>
    <w:rsid w:val="006A0FFD"/>
    <w:rsid w:val="006A2236"/>
    <w:rsid w:val="006A24AC"/>
    <w:rsid w:val="006A4D4A"/>
    <w:rsid w:val="006A535E"/>
    <w:rsid w:val="006A5924"/>
    <w:rsid w:val="006A5CF4"/>
    <w:rsid w:val="006A6062"/>
    <w:rsid w:val="006A6FF7"/>
    <w:rsid w:val="006A73C8"/>
    <w:rsid w:val="006A7A89"/>
    <w:rsid w:val="006A7D70"/>
    <w:rsid w:val="006B0696"/>
    <w:rsid w:val="006B43E6"/>
    <w:rsid w:val="006B5118"/>
    <w:rsid w:val="006C0CF0"/>
    <w:rsid w:val="006C0E71"/>
    <w:rsid w:val="006C3241"/>
    <w:rsid w:val="006C3819"/>
    <w:rsid w:val="006C41B9"/>
    <w:rsid w:val="006C7041"/>
    <w:rsid w:val="006D020C"/>
    <w:rsid w:val="006D1B3F"/>
    <w:rsid w:val="006D2565"/>
    <w:rsid w:val="006D30C1"/>
    <w:rsid w:val="006D3B85"/>
    <w:rsid w:val="006D40BB"/>
    <w:rsid w:val="006D4232"/>
    <w:rsid w:val="006D4F6C"/>
    <w:rsid w:val="006D62BB"/>
    <w:rsid w:val="006D6852"/>
    <w:rsid w:val="006D7426"/>
    <w:rsid w:val="006E072A"/>
    <w:rsid w:val="006E076A"/>
    <w:rsid w:val="006E0C63"/>
    <w:rsid w:val="006E33DD"/>
    <w:rsid w:val="006E3C1E"/>
    <w:rsid w:val="006E4E19"/>
    <w:rsid w:val="006E521D"/>
    <w:rsid w:val="006E5497"/>
    <w:rsid w:val="006E5BAD"/>
    <w:rsid w:val="006E70D8"/>
    <w:rsid w:val="006F1071"/>
    <w:rsid w:val="006F356B"/>
    <w:rsid w:val="006F35BA"/>
    <w:rsid w:val="006F3C67"/>
    <w:rsid w:val="006F42E1"/>
    <w:rsid w:val="006F4BB5"/>
    <w:rsid w:val="007005A3"/>
    <w:rsid w:val="00700DA3"/>
    <w:rsid w:val="0070131B"/>
    <w:rsid w:val="00702EEF"/>
    <w:rsid w:val="0070517E"/>
    <w:rsid w:val="00705766"/>
    <w:rsid w:val="00707A62"/>
    <w:rsid w:val="0071019F"/>
    <w:rsid w:val="0071059A"/>
    <w:rsid w:val="0071169E"/>
    <w:rsid w:val="007116E2"/>
    <w:rsid w:val="00711AB1"/>
    <w:rsid w:val="007137A7"/>
    <w:rsid w:val="00714681"/>
    <w:rsid w:val="00714CFA"/>
    <w:rsid w:val="00715A81"/>
    <w:rsid w:val="0071681E"/>
    <w:rsid w:val="007205FC"/>
    <w:rsid w:val="007217A3"/>
    <w:rsid w:val="007217A4"/>
    <w:rsid w:val="00721DD7"/>
    <w:rsid w:val="0072312D"/>
    <w:rsid w:val="00730430"/>
    <w:rsid w:val="00730F7A"/>
    <w:rsid w:val="007332F0"/>
    <w:rsid w:val="0073340E"/>
    <w:rsid w:val="0073570B"/>
    <w:rsid w:val="00740F53"/>
    <w:rsid w:val="00742554"/>
    <w:rsid w:val="007451A0"/>
    <w:rsid w:val="00745CFE"/>
    <w:rsid w:val="00746179"/>
    <w:rsid w:val="00747BAC"/>
    <w:rsid w:val="007502D9"/>
    <w:rsid w:val="00751110"/>
    <w:rsid w:val="007521B0"/>
    <w:rsid w:val="007522EC"/>
    <w:rsid w:val="0075261A"/>
    <w:rsid w:val="007538CC"/>
    <w:rsid w:val="00753F03"/>
    <w:rsid w:val="00754BB8"/>
    <w:rsid w:val="00754CA4"/>
    <w:rsid w:val="007551AE"/>
    <w:rsid w:val="00760596"/>
    <w:rsid w:val="00762B11"/>
    <w:rsid w:val="007633E3"/>
    <w:rsid w:val="00763440"/>
    <w:rsid w:val="007649EE"/>
    <w:rsid w:val="007659A5"/>
    <w:rsid w:val="0076641E"/>
    <w:rsid w:val="00770C72"/>
    <w:rsid w:val="007715E1"/>
    <w:rsid w:val="007717B7"/>
    <w:rsid w:val="007722F5"/>
    <w:rsid w:val="00774663"/>
    <w:rsid w:val="00776FDE"/>
    <w:rsid w:val="00782712"/>
    <w:rsid w:val="00785D6B"/>
    <w:rsid w:val="00786399"/>
    <w:rsid w:val="00790047"/>
    <w:rsid w:val="0079126D"/>
    <w:rsid w:val="00791D20"/>
    <w:rsid w:val="00793161"/>
    <w:rsid w:val="0079378F"/>
    <w:rsid w:val="00793861"/>
    <w:rsid w:val="00797BC5"/>
    <w:rsid w:val="00797DDC"/>
    <w:rsid w:val="007A23FB"/>
    <w:rsid w:val="007A3A77"/>
    <w:rsid w:val="007A4175"/>
    <w:rsid w:val="007A4547"/>
    <w:rsid w:val="007A71C6"/>
    <w:rsid w:val="007A7417"/>
    <w:rsid w:val="007A7E56"/>
    <w:rsid w:val="007B095A"/>
    <w:rsid w:val="007B0BBD"/>
    <w:rsid w:val="007B1A8A"/>
    <w:rsid w:val="007B2118"/>
    <w:rsid w:val="007B23BB"/>
    <w:rsid w:val="007B318F"/>
    <w:rsid w:val="007B34DE"/>
    <w:rsid w:val="007B41E8"/>
    <w:rsid w:val="007B6567"/>
    <w:rsid w:val="007B71E1"/>
    <w:rsid w:val="007C13A3"/>
    <w:rsid w:val="007C29DC"/>
    <w:rsid w:val="007C4DB8"/>
    <w:rsid w:val="007C73BE"/>
    <w:rsid w:val="007C7827"/>
    <w:rsid w:val="007D0252"/>
    <w:rsid w:val="007D0A5C"/>
    <w:rsid w:val="007D5192"/>
    <w:rsid w:val="007D628F"/>
    <w:rsid w:val="007E013E"/>
    <w:rsid w:val="007E0DB4"/>
    <w:rsid w:val="007E2F15"/>
    <w:rsid w:val="007E4C58"/>
    <w:rsid w:val="007F02B3"/>
    <w:rsid w:val="007F0637"/>
    <w:rsid w:val="007F0A79"/>
    <w:rsid w:val="007F0B50"/>
    <w:rsid w:val="007F40E9"/>
    <w:rsid w:val="007F52ED"/>
    <w:rsid w:val="007F5D97"/>
    <w:rsid w:val="007F62BF"/>
    <w:rsid w:val="007F6C4C"/>
    <w:rsid w:val="007F7BFB"/>
    <w:rsid w:val="00800E77"/>
    <w:rsid w:val="008012DF"/>
    <w:rsid w:val="00805BE9"/>
    <w:rsid w:val="008066E9"/>
    <w:rsid w:val="00807C1F"/>
    <w:rsid w:val="00810C43"/>
    <w:rsid w:val="00811069"/>
    <w:rsid w:val="0081137B"/>
    <w:rsid w:val="008207A0"/>
    <w:rsid w:val="008209F0"/>
    <w:rsid w:val="00820FF8"/>
    <w:rsid w:val="00821C36"/>
    <w:rsid w:val="00821FEC"/>
    <w:rsid w:val="00822652"/>
    <w:rsid w:val="008236E3"/>
    <w:rsid w:val="00823E54"/>
    <w:rsid w:val="00824321"/>
    <w:rsid w:val="008260A7"/>
    <w:rsid w:val="00827CF4"/>
    <w:rsid w:val="0083082D"/>
    <w:rsid w:val="008324C0"/>
    <w:rsid w:val="00834331"/>
    <w:rsid w:val="00834511"/>
    <w:rsid w:val="00834BC8"/>
    <w:rsid w:val="008409D7"/>
    <w:rsid w:val="00840C7E"/>
    <w:rsid w:val="00841126"/>
    <w:rsid w:val="00841864"/>
    <w:rsid w:val="008439C2"/>
    <w:rsid w:val="00844319"/>
    <w:rsid w:val="00845668"/>
    <w:rsid w:val="00846CB4"/>
    <w:rsid w:val="00847759"/>
    <w:rsid w:val="00850D0B"/>
    <w:rsid w:val="0085121C"/>
    <w:rsid w:val="008517EC"/>
    <w:rsid w:val="008521A1"/>
    <w:rsid w:val="008538D7"/>
    <w:rsid w:val="0085459D"/>
    <w:rsid w:val="00854C19"/>
    <w:rsid w:val="00856AE3"/>
    <w:rsid w:val="008600E9"/>
    <w:rsid w:val="00861E53"/>
    <w:rsid w:val="00870BCC"/>
    <w:rsid w:val="00870E67"/>
    <w:rsid w:val="00870F42"/>
    <w:rsid w:val="008724C6"/>
    <w:rsid w:val="00873559"/>
    <w:rsid w:val="00875999"/>
    <w:rsid w:val="00875DFC"/>
    <w:rsid w:val="008774AB"/>
    <w:rsid w:val="00877C6A"/>
    <w:rsid w:val="008805C5"/>
    <w:rsid w:val="0088165F"/>
    <w:rsid w:val="00881D9D"/>
    <w:rsid w:val="008825DB"/>
    <w:rsid w:val="00883501"/>
    <w:rsid w:val="0088350B"/>
    <w:rsid w:val="0088502E"/>
    <w:rsid w:val="00885D55"/>
    <w:rsid w:val="00886257"/>
    <w:rsid w:val="00886666"/>
    <w:rsid w:val="00886AC5"/>
    <w:rsid w:val="00890C5A"/>
    <w:rsid w:val="00891185"/>
    <w:rsid w:val="00892272"/>
    <w:rsid w:val="00893CE6"/>
    <w:rsid w:val="0089461B"/>
    <w:rsid w:val="008970B7"/>
    <w:rsid w:val="008A2559"/>
    <w:rsid w:val="008A2EF3"/>
    <w:rsid w:val="008A3FB5"/>
    <w:rsid w:val="008A54AA"/>
    <w:rsid w:val="008A5CA0"/>
    <w:rsid w:val="008A5F4E"/>
    <w:rsid w:val="008A606D"/>
    <w:rsid w:val="008B07A5"/>
    <w:rsid w:val="008B27F9"/>
    <w:rsid w:val="008B53E7"/>
    <w:rsid w:val="008C2B5F"/>
    <w:rsid w:val="008C3397"/>
    <w:rsid w:val="008C35C9"/>
    <w:rsid w:val="008C3E29"/>
    <w:rsid w:val="008C40DE"/>
    <w:rsid w:val="008C4474"/>
    <w:rsid w:val="008C48E1"/>
    <w:rsid w:val="008C5996"/>
    <w:rsid w:val="008C5A19"/>
    <w:rsid w:val="008C6944"/>
    <w:rsid w:val="008D0A0A"/>
    <w:rsid w:val="008D0BF9"/>
    <w:rsid w:val="008D1EB5"/>
    <w:rsid w:val="008D33AB"/>
    <w:rsid w:val="008D5BFB"/>
    <w:rsid w:val="008D65E0"/>
    <w:rsid w:val="008D6DF6"/>
    <w:rsid w:val="008E1337"/>
    <w:rsid w:val="008E1B7E"/>
    <w:rsid w:val="008E21AD"/>
    <w:rsid w:val="008E2209"/>
    <w:rsid w:val="008E24EC"/>
    <w:rsid w:val="008E34AC"/>
    <w:rsid w:val="008E3764"/>
    <w:rsid w:val="008E4659"/>
    <w:rsid w:val="008E55E4"/>
    <w:rsid w:val="008E629B"/>
    <w:rsid w:val="008E6A16"/>
    <w:rsid w:val="008E72DB"/>
    <w:rsid w:val="008E7DAD"/>
    <w:rsid w:val="008E7F6C"/>
    <w:rsid w:val="008F431B"/>
    <w:rsid w:val="008F4C7D"/>
    <w:rsid w:val="008F4D74"/>
    <w:rsid w:val="008F5D04"/>
    <w:rsid w:val="008F7FD6"/>
    <w:rsid w:val="0090033B"/>
    <w:rsid w:val="0090084E"/>
    <w:rsid w:val="00900A80"/>
    <w:rsid w:val="00900BE4"/>
    <w:rsid w:val="00901B56"/>
    <w:rsid w:val="009029E8"/>
    <w:rsid w:val="00902EB3"/>
    <w:rsid w:val="00903D9B"/>
    <w:rsid w:val="00906510"/>
    <w:rsid w:val="009068AB"/>
    <w:rsid w:val="00907089"/>
    <w:rsid w:val="00907F38"/>
    <w:rsid w:val="00910570"/>
    <w:rsid w:val="00912389"/>
    <w:rsid w:val="00912871"/>
    <w:rsid w:val="00913E99"/>
    <w:rsid w:val="00914BCD"/>
    <w:rsid w:val="00915A1A"/>
    <w:rsid w:val="0091672E"/>
    <w:rsid w:val="0091696D"/>
    <w:rsid w:val="009175EA"/>
    <w:rsid w:val="0092003B"/>
    <w:rsid w:val="00920923"/>
    <w:rsid w:val="009214A2"/>
    <w:rsid w:val="00921B17"/>
    <w:rsid w:val="00922973"/>
    <w:rsid w:val="00924CC8"/>
    <w:rsid w:val="00930BB2"/>
    <w:rsid w:val="00930CBE"/>
    <w:rsid w:val="00931D53"/>
    <w:rsid w:val="00931DD3"/>
    <w:rsid w:val="0093638E"/>
    <w:rsid w:val="0093720F"/>
    <w:rsid w:val="009411C6"/>
    <w:rsid w:val="0094285B"/>
    <w:rsid w:val="009439A7"/>
    <w:rsid w:val="00943C4C"/>
    <w:rsid w:val="009449D4"/>
    <w:rsid w:val="0094559C"/>
    <w:rsid w:val="00947947"/>
    <w:rsid w:val="00950DB1"/>
    <w:rsid w:val="009519F1"/>
    <w:rsid w:val="0095225D"/>
    <w:rsid w:val="00952C33"/>
    <w:rsid w:val="0095389C"/>
    <w:rsid w:val="00954476"/>
    <w:rsid w:val="009571DA"/>
    <w:rsid w:val="009603CD"/>
    <w:rsid w:val="0096185F"/>
    <w:rsid w:val="00962B5B"/>
    <w:rsid w:val="00962BC6"/>
    <w:rsid w:val="00962EE3"/>
    <w:rsid w:val="0096323E"/>
    <w:rsid w:val="00964F4B"/>
    <w:rsid w:val="009664A0"/>
    <w:rsid w:val="00966E6B"/>
    <w:rsid w:val="00967A8E"/>
    <w:rsid w:val="0097024A"/>
    <w:rsid w:val="00970970"/>
    <w:rsid w:val="00971748"/>
    <w:rsid w:val="00971B49"/>
    <w:rsid w:val="00972191"/>
    <w:rsid w:val="00972A4A"/>
    <w:rsid w:val="00972D88"/>
    <w:rsid w:val="009733F4"/>
    <w:rsid w:val="009740A1"/>
    <w:rsid w:val="00974655"/>
    <w:rsid w:val="009754E6"/>
    <w:rsid w:val="0097584F"/>
    <w:rsid w:val="00975F9E"/>
    <w:rsid w:val="00976B4E"/>
    <w:rsid w:val="00977439"/>
    <w:rsid w:val="0098340C"/>
    <w:rsid w:val="0098348E"/>
    <w:rsid w:val="00983645"/>
    <w:rsid w:val="0098366C"/>
    <w:rsid w:val="009840CE"/>
    <w:rsid w:val="0098526D"/>
    <w:rsid w:val="00985271"/>
    <w:rsid w:val="00987A6A"/>
    <w:rsid w:val="00990F73"/>
    <w:rsid w:val="00991107"/>
    <w:rsid w:val="009913D7"/>
    <w:rsid w:val="00992C12"/>
    <w:rsid w:val="0099355B"/>
    <w:rsid w:val="0099507B"/>
    <w:rsid w:val="00995852"/>
    <w:rsid w:val="00997C85"/>
    <w:rsid w:val="009A0BFC"/>
    <w:rsid w:val="009A10F0"/>
    <w:rsid w:val="009A1879"/>
    <w:rsid w:val="009A424D"/>
    <w:rsid w:val="009A4F52"/>
    <w:rsid w:val="009A53B5"/>
    <w:rsid w:val="009A5E21"/>
    <w:rsid w:val="009A63E3"/>
    <w:rsid w:val="009A773B"/>
    <w:rsid w:val="009B1B7E"/>
    <w:rsid w:val="009B2281"/>
    <w:rsid w:val="009B2356"/>
    <w:rsid w:val="009B26C0"/>
    <w:rsid w:val="009B2CDE"/>
    <w:rsid w:val="009B2D92"/>
    <w:rsid w:val="009B3060"/>
    <w:rsid w:val="009B4202"/>
    <w:rsid w:val="009B44E7"/>
    <w:rsid w:val="009B4CF2"/>
    <w:rsid w:val="009B69FE"/>
    <w:rsid w:val="009B7E17"/>
    <w:rsid w:val="009C0396"/>
    <w:rsid w:val="009C1B32"/>
    <w:rsid w:val="009C23E8"/>
    <w:rsid w:val="009C2429"/>
    <w:rsid w:val="009C3D35"/>
    <w:rsid w:val="009C4B37"/>
    <w:rsid w:val="009C59A0"/>
    <w:rsid w:val="009C661D"/>
    <w:rsid w:val="009D1584"/>
    <w:rsid w:val="009D1AE2"/>
    <w:rsid w:val="009D2092"/>
    <w:rsid w:val="009D22C2"/>
    <w:rsid w:val="009D2664"/>
    <w:rsid w:val="009D3B0D"/>
    <w:rsid w:val="009D53CD"/>
    <w:rsid w:val="009D5ECF"/>
    <w:rsid w:val="009D68FA"/>
    <w:rsid w:val="009E0F11"/>
    <w:rsid w:val="009E1D2B"/>
    <w:rsid w:val="009E4120"/>
    <w:rsid w:val="009E44A6"/>
    <w:rsid w:val="009F1212"/>
    <w:rsid w:val="009F1B9B"/>
    <w:rsid w:val="009F1D4F"/>
    <w:rsid w:val="009F2BC8"/>
    <w:rsid w:val="009F424D"/>
    <w:rsid w:val="009F5822"/>
    <w:rsid w:val="009F5E0E"/>
    <w:rsid w:val="009F5E12"/>
    <w:rsid w:val="00A00481"/>
    <w:rsid w:val="00A03E31"/>
    <w:rsid w:val="00A03FFF"/>
    <w:rsid w:val="00A04B48"/>
    <w:rsid w:val="00A04F6A"/>
    <w:rsid w:val="00A0693D"/>
    <w:rsid w:val="00A07D80"/>
    <w:rsid w:val="00A128F3"/>
    <w:rsid w:val="00A12B1E"/>
    <w:rsid w:val="00A1365B"/>
    <w:rsid w:val="00A1402B"/>
    <w:rsid w:val="00A14604"/>
    <w:rsid w:val="00A157EA"/>
    <w:rsid w:val="00A17199"/>
    <w:rsid w:val="00A213FB"/>
    <w:rsid w:val="00A22788"/>
    <w:rsid w:val="00A23C57"/>
    <w:rsid w:val="00A244E8"/>
    <w:rsid w:val="00A25A7E"/>
    <w:rsid w:val="00A25FD6"/>
    <w:rsid w:val="00A30AD7"/>
    <w:rsid w:val="00A31A53"/>
    <w:rsid w:val="00A32539"/>
    <w:rsid w:val="00A343D2"/>
    <w:rsid w:val="00A375C2"/>
    <w:rsid w:val="00A37998"/>
    <w:rsid w:val="00A37FA4"/>
    <w:rsid w:val="00A401F7"/>
    <w:rsid w:val="00A4031F"/>
    <w:rsid w:val="00A4120D"/>
    <w:rsid w:val="00A41C7D"/>
    <w:rsid w:val="00A42823"/>
    <w:rsid w:val="00A442F9"/>
    <w:rsid w:val="00A444ED"/>
    <w:rsid w:val="00A447B1"/>
    <w:rsid w:val="00A456F2"/>
    <w:rsid w:val="00A50CB3"/>
    <w:rsid w:val="00A517EE"/>
    <w:rsid w:val="00A51FAC"/>
    <w:rsid w:val="00A52FFD"/>
    <w:rsid w:val="00A53314"/>
    <w:rsid w:val="00A53798"/>
    <w:rsid w:val="00A53CE4"/>
    <w:rsid w:val="00A5418C"/>
    <w:rsid w:val="00A556F5"/>
    <w:rsid w:val="00A57606"/>
    <w:rsid w:val="00A603A5"/>
    <w:rsid w:val="00A60BC4"/>
    <w:rsid w:val="00A62F9B"/>
    <w:rsid w:val="00A635DF"/>
    <w:rsid w:val="00A655F3"/>
    <w:rsid w:val="00A6719A"/>
    <w:rsid w:val="00A67BE4"/>
    <w:rsid w:val="00A67D93"/>
    <w:rsid w:val="00A7174B"/>
    <w:rsid w:val="00A72DF4"/>
    <w:rsid w:val="00A76F11"/>
    <w:rsid w:val="00A77143"/>
    <w:rsid w:val="00A77EE7"/>
    <w:rsid w:val="00A8092C"/>
    <w:rsid w:val="00A80CD5"/>
    <w:rsid w:val="00A819E5"/>
    <w:rsid w:val="00A8258B"/>
    <w:rsid w:val="00A82728"/>
    <w:rsid w:val="00A860CA"/>
    <w:rsid w:val="00A866ED"/>
    <w:rsid w:val="00A873E6"/>
    <w:rsid w:val="00A90176"/>
    <w:rsid w:val="00A94DBE"/>
    <w:rsid w:val="00A94EA1"/>
    <w:rsid w:val="00A94F99"/>
    <w:rsid w:val="00A95182"/>
    <w:rsid w:val="00A9634E"/>
    <w:rsid w:val="00A97374"/>
    <w:rsid w:val="00A97876"/>
    <w:rsid w:val="00A97ABD"/>
    <w:rsid w:val="00AA05C8"/>
    <w:rsid w:val="00AA2FF2"/>
    <w:rsid w:val="00AA34A9"/>
    <w:rsid w:val="00AA397C"/>
    <w:rsid w:val="00AA3B58"/>
    <w:rsid w:val="00AA433A"/>
    <w:rsid w:val="00AA59F2"/>
    <w:rsid w:val="00AA7189"/>
    <w:rsid w:val="00AB0CAB"/>
    <w:rsid w:val="00AB2C37"/>
    <w:rsid w:val="00AB2FC6"/>
    <w:rsid w:val="00AB323B"/>
    <w:rsid w:val="00AB35A3"/>
    <w:rsid w:val="00AB35B7"/>
    <w:rsid w:val="00AB6577"/>
    <w:rsid w:val="00AB65FF"/>
    <w:rsid w:val="00AC01A2"/>
    <w:rsid w:val="00AC1260"/>
    <w:rsid w:val="00AC249F"/>
    <w:rsid w:val="00AC4683"/>
    <w:rsid w:val="00AC4AAD"/>
    <w:rsid w:val="00AC5C09"/>
    <w:rsid w:val="00AC632B"/>
    <w:rsid w:val="00AC762B"/>
    <w:rsid w:val="00AD1894"/>
    <w:rsid w:val="00AD1B87"/>
    <w:rsid w:val="00AD34B0"/>
    <w:rsid w:val="00AD47F2"/>
    <w:rsid w:val="00AD5433"/>
    <w:rsid w:val="00AD5E5A"/>
    <w:rsid w:val="00AD638B"/>
    <w:rsid w:val="00AD750A"/>
    <w:rsid w:val="00AE0A93"/>
    <w:rsid w:val="00AE22CD"/>
    <w:rsid w:val="00AE25B7"/>
    <w:rsid w:val="00AE313F"/>
    <w:rsid w:val="00AE35F6"/>
    <w:rsid w:val="00AE6FB4"/>
    <w:rsid w:val="00AF18BD"/>
    <w:rsid w:val="00AF18E0"/>
    <w:rsid w:val="00AF24A5"/>
    <w:rsid w:val="00AF3489"/>
    <w:rsid w:val="00AF3BA4"/>
    <w:rsid w:val="00AF7072"/>
    <w:rsid w:val="00AF7C75"/>
    <w:rsid w:val="00B00635"/>
    <w:rsid w:val="00B009E5"/>
    <w:rsid w:val="00B00F1E"/>
    <w:rsid w:val="00B0185B"/>
    <w:rsid w:val="00B0191A"/>
    <w:rsid w:val="00B04F75"/>
    <w:rsid w:val="00B056C6"/>
    <w:rsid w:val="00B06585"/>
    <w:rsid w:val="00B0691A"/>
    <w:rsid w:val="00B06CA0"/>
    <w:rsid w:val="00B1102B"/>
    <w:rsid w:val="00B11424"/>
    <w:rsid w:val="00B115DD"/>
    <w:rsid w:val="00B12C61"/>
    <w:rsid w:val="00B1384C"/>
    <w:rsid w:val="00B144B3"/>
    <w:rsid w:val="00B20067"/>
    <w:rsid w:val="00B2021F"/>
    <w:rsid w:val="00B221E7"/>
    <w:rsid w:val="00B2404B"/>
    <w:rsid w:val="00B24D80"/>
    <w:rsid w:val="00B258D1"/>
    <w:rsid w:val="00B26545"/>
    <w:rsid w:val="00B26BA4"/>
    <w:rsid w:val="00B275BC"/>
    <w:rsid w:val="00B303E2"/>
    <w:rsid w:val="00B31B03"/>
    <w:rsid w:val="00B32D78"/>
    <w:rsid w:val="00B334D0"/>
    <w:rsid w:val="00B378A6"/>
    <w:rsid w:val="00B415C4"/>
    <w:rsid w:val="00B41C8F"/>
    <w:rsid w:val="00B4261E"/>
    <w:rsid w:val="00B42B7E"/>
    <w:rsid w:val="00B431DC"/>
    <w:rsid w:val="00B44F42"/>
    <w:rsid w:val="00B4731E"/>
    <w:rsid w:val="00B478E1"/>
    <w:rsid w:val="00B517F1"/>
    <w:rsid w:val="00B51E0E"/>
    <w:rsid w:val="00B520BC"/>
    <w:rsid w:val="00B522CB"/>
    <w:rsid w:val="00B532E5"/>
    <w:rsid w:val="00B54CED"/>
    <w:rsid w:val="00B56562"/>
    <w:rsid w:val="00B575DE"/>
    <w:rsid w:val="00B60311"/>
    <w:rsid w:val="00B606BC"/>
    <w:rsid w:val="00B613CD"/>
    <w:rsid w:val="00B614E7"/>
    <w:rsid w:val="00B632AC"/>
    <w:rsid w:val="00B63917"/>
    <w:rsid w:val="00B63D6E"/>
    <w:rsid w:val="00B63E10"/>
    <w:rsid w:val="00B6413C"/>
    <w:rsid w:val="00B64D48"/>
    <w:rsid w:val="00B65697"/>
    <w:rsid w:val="00B6607D"/>
    <w:rsid w:val="00B663C7"/>
    <w:rsid w:val="00B669B6"/>
    <w:rsid w:val="00B66BFD"/>
    <w:rsid w:val="00B67905"/>
    <w:rsid w:val="00B719B7"/>
    <w:rsid w:val="00B72F35"/>
    <w:rsid w:val="00B74663"/>
    <w:rsid w:val="00B7475A"/>
    <w:rsid w:val="00B76FAC"/>
    <w:rsid w:val="00B77129"/>
    <w:rsid w:val="00B77C47"/>
    <w:rsid w:val="00B805E4"/>
    <w:rsid w:val="00B81385"/>
    <w:rsid w:val="00B82B6A"/>
    <w:rsid w:val="00B83639"/>
    <w:rsid w:val="00B84696"/>
    <w:rsid w:val="00B85992"/>
    <w:rsid w:val="00B85D3E"/>
    <w:rsid w:val="00B85F0E"/>
    <w:rsid w:val="00B8678E"/>
    <w:rsid w:val="00B876A9"/>
    <w:rsid w:val="00B91646"/>
    <w:rsid w:val="00B92BAE"/>
    <w:rsid w:val="00B92BE4"/>
    <w:rsid w:val="00B94873"/>
    <w:rsid w:val="00B949CA"/>
    <w:rsid w:val="00BA10AB"/>
    <w:rsid w:val="00BA133D"/>
    <w:rsid w:val="00BA1D9B"/>
    <w:rsid w:val="00BA3699"/>
    <w:rsid w:val="00BA40A6"/>
    <w:rsid w:val="00BA5D39"/>
    <w:rsid w:val="00BA5E6D"/>
    <w:rsid w:val="00BA6F24"/>
    <w:rsid w:val="00BA7515"/>
    <w:rsid w:val="00BA797C"/>
    <w:rsid w:val="00BA7E57"/>
    <w:rsid w:val="00BB0519"/>
    <w:rsid w:val="00BB0E07"/>
    <w:rsid w:val="00BB22DA"/>
    <w:rsid w:val="00BB336D"/>
    <w:rsid w:val="00BB393E"/>
    <w:rsid w:val="00BB4C02"/>
    <w:rsid w:val="00BB6313"/>
    <w:rsid w:val="00BB730F"/>
    <w:rsid w:val="00BC1180"/>
    <w:rsid w:val="00BC18EA"/>
    <w:rsid w:val="00BC6D01"/>
    <w:rsid w:val="00BC7446"/>
    <w:rsid w:val="00BC7663"/>
    <w:rsid w:val="00BD1610"/>
    <w:rsid w:val="00BD24B3"/>
    <w:rsid w:val="00BD2C8F"/>
    <w:rsid w:val="00BD3393"/>
    <w:rsid w:val="00BD3DDD"/>
    <w:rsid w:val="00BD712F"/>
    <w:rsid w:val="00BD7581"/>
    <w:rsid w:val="00BE0636"/>
    <w:rsid w:val="00BE156A"/>
    <w:rsid w:val="00BE242B"/>
    <w:rsid w:val="00BE290F"/>
    <w:rsid w:val="00BE4129"/>
    <w:rsid w:val="00BE4BB1"/>
    <w:rsid w:val="00BE694B"/>
    <w:rsid w:val="00BE694D"/>
    <w:rsid w:val="00BE7690"/>
    <w:rsid w:val="00BE78E0"/>
    <w:rsid w:val="00BE7F17"/>
    <w:rsid w:val="00BF0352"/>
    <w:rsid w:val="00BF064A"/>
    <w:rsid w:val="00BF145B"/>
    <w:rsid w:val="00BF150B"/>
    <w:rsid w:val="00BF1E15"/>
    <w:rsid w:val="00BF428C"/>
    <w:rsid w:val="00BF4914"/>
    <w:rsid w:val="00BF5E2D"/>
    <w:rsid w:val="00BF5FE3"/>
    <w:rsid w:val="00BF72A6"/>
    <w:rsid w:val="00C0121B"/>
    <w:rsid w:val="00C01795"/>
    <w:rsid w:val="00C03751"/>
    <w:rsid w:val="00C04C7F"/>
    <w:rsid w:val="00C05566"/>
    <w:rsid w:val="00C05738"/>
    <w:rsid w:val="00C07904"/>
    <w:rsid w:val="00C07A35"/>
    <w:rsid w:val="00C07F27"/>
    <w:rsid w:val="00C10E10"/>
    <w:rsid w:val="00C139B9"/>
    <w:rsid w:val="00C13DC0"/>
    <w:rsid w:val="00C1540A"/>
    <w:rsid w:val="00C16182"/>
    <w:rsid w:val="00C16261"/>
    <w:rsid w:val="00C162FF"/>
    <w:rsid w:val="00C16C47"/>
    <w:rsid w:val="00C177A3"/>
    <w:rsid w:val="00C1799C"/>
    <w:rsid w:val="00C2087C"/>
    <w:rsid w:val="00C20C9E"/>
    <w:rsid w:val="00C21610"/>
    <w:rsid w:val="00C2226D"/>
    <w:rsid w:val="00C25775"/>
    <w:rsid w:val="00C2654F"/>
    <w:rsid w:val="00C279F7"/>
    <w:rsid w:val="00C30266"/>
    <w:rsid w:val="00C30472"/>
    <w:rsid w:val="00C307BC"/>
    <w:rsid w:val="00C30DF8"/>
    <w:rsid w:val="00C32F60"/>
    <w:rsid w:val="00C338AB"/>
    <w:rsid w:val="00C3423D"/>
    <w:rsid w:val="00C357AB"/>
    <w:rsid w:val="00C374FA"/>
    <w:rsid w:val="00C378A4"/>
    <w:rsid w:val="00C41502"/>
    <w:rsid w:val="00C42AAF"/>
    <w:rsid w:val="00C444A6"/>
    <w:rsid w:val="00C46605"/>
    <w:rsid w:val="00C46F8E"/>
    <w:rsid w:val="00C47D49"/>
    <w:rsid w:val="00C5113C"/>
    <w:rsid w:val="00C519DC"/>
    <w:rsid w:val="00C520CF"/>
    <w:rsid w:val="00C52750"/>
    <w:rsid w:val="00C5288C"/>
    <w:rsid w:val="00C5418D"/>
    <w:rsid w:val="00C56596"/>
    <w:rsid w:val="00C57100"/>
    <w:rsid w:val="00C572E3"/>
    <w:rsid w:val="00C579BF"/>
    <w:rsid w:val="00C60710"/>
    <w:rsid w:val="00C61230"/>
    <w:rsid w:val="00C644CF"/>
    <w:rsid w:val="00C64E92"/>
    <w:rsid w:val="00C64EBE"/>
    <w:rsid w:val="00C65548"/>
    <w:rsid w:val="00C6572D"/>
    <w:rsid w:val="00C672A8"/>
    <w:rsid w:val="00C6756D"/>
    <w:rsid w:val="00C67828"/>
    <w:rsid w:val="00C70D02"/>
    <w:rsid w:val="00C70F4F"/>
    <w:rsid w:val="00C73B37"/>
    <w:rsid w:val="00C74428"/>
    <w:rsid w:val="00C768A6"/>
    <w:rsid w:val="00C77052"/>
    <w:rsid w:val="00C771F2"/>
    <w:rsid w:val="00C77987"/>
    <w:rsid w:val="00C80F85"/>
    <w:rsid w:val="00C82376"/>
    <w:rsid w:val="00C839FA"/>
    <w:rsid w:val="00C83CE3"/>
    <w:rsid w:val="00C86C52"/>
    <w:rsid w:val="00C87602"/>
    <w:rsid w:val="00C94065"/>
    <w:rsid w:val="00C95A99"/>
    <w:rsid w:val="00C9671D"/>
    <w:rsid w:val="00C96B47"/>
    <w:rsid w:val="00CA00E2"/>
    <w:rsid w:val="00CA45D3"/>
    <w:rsid w:val="00CA4C34"/>
    <w:rsid w:val="00CA4F74"/>
    <w:rsid w:val="00CA5B20"/>
    <w:rsid w:val="00CA704A"/>
    <w:rsid w:val="00CB06B0"/>
    <w:rsid w:val="00CB0855"/>
    <w:rsid w:val="00CB2838"/>
    <w:rsid w:val="00CB2E21"/>
    <w:rsid w:val="00CB5CF6"/>
    <w:rsid w:val="00CB6F7A"/>
    <w:rsid w:val="00CC1913"/>
    <w:rsid w:val="00CC1EC9"/>
    <w:rsid w:val="00CC3A52"/>
    <w:rsid w:val="00CC443C"/>
    <w:rsid w:val="00CC4FFA"/>
    <w:rsid w:val="00CC504B"/>
    <w:rsid w:val="00CC5093"/>
    <w:rsid w:val="00CC6415"/>
    <w:rsid w:val="00CC6C58"/>
    <w:rsid w:val="00CC7210"/>
    <w:rsid w:val="00CD0F52"/>
    <w:rsid w:val="00CD1521"/>
    <w:rsid w:val="00CD15E3"/>
    <w:rsid w:val="00CD4AB9"/>
    <w:rsid w:val="00CD6D22"/>
    <w:rsid w:val="00CD76BE"/>
    <w:rsid w:val="00CE46D7"/>
    <w:rsid w:val="00CE5988"/>
    <w:rsid w:val="00CE674D"/>
    <w:rsid w:val="00CE67A9"/>
    <w:rsid w:val="00CF01B9"/>
    <w:rsid w:val="00CF14A4"/>
    <w:rsid w:val="00CF1A20"/>
    <w:rsid w:val="00CF1C2F"/>
    <w:rsid w:val="00CF3993"/>
    <w:rsid w:val="00CF58D1"/>
    <w:rsid w:val="00CF6809"/>
    <w:rsid w:val="00CF71D8"/>
    <w:rsid w:val="00D00754"/>
    <w:rsid w:val="00D00B44"/>
    <w:rsid w:val="00D042C2"/>
    <w:rsid w:val="00D04EE0"/>
    <w:rsid w:val="00D05BEB"/>
    <w:rsid w:val="00D0626B"/>
    <w:rsid w:val="00D07DAA"/>
    <w:rsid w:val="00D1000A"/>
    <w:rsid w:val="00D101F4"/>
    <w:rsid w:val="00D103A3"/>
    <w:rsid w:val="00D127F3"/>
    <w:rsid w:val="00D135D1"/>
    <w:rsid w:val="00D141F1"/>
    <w:rsid w:val="00D20334"/>
    <w:rsid w:val="00D20483"/>
    <w:rsid w:val="00D208AE"/>
    <w:rsid w:val="00D231EA"/>
    <w:rsid w:val="00D2529D"/>
    <w:rsid w:val="00D25619"/>
    <w:rsid w:val="00D25A7B"/>
    <w:rsid w:val="00D2796A"/>
    <w:rsid w:val="00D27D19"/>
    <w:rsid w:val="00D31D0C"/>
    <w:rsid w:val="00D33285"/>
    <w:rsid w:val="00D35530"/>
    <w:rsid w:val="00D37D6E"/>
    <w:rsid w:val="00D402D5"/>
    <w:rsid w:val="00D4069D"/>
    <w:rsid w:val="00D421CF"/>
    <w:rsid w:val="00D42926"/>
    <w:rsid w:val="00D4718D"/>
    <w:rsid w:val="00D4768C"/>
    <w:rsid w:val="00D51EA0"/>
    <w:rsid w:val="00D5208E"/>
    <w:rsid w:val="00D54232"/>
    <w:rsid w:val="00D546F0"/>
    <w:rsid w:val="00D555BF"/>
    <w:rsid w:val="00D560CD"/>
    <w:rsid w:val="00D56527"/>
    <w:rsid w:val="00D56601"/>
    <w:rsid w:val="00D57911"/>
    <w:rsid w:val="00D57915"/>
    <w:rsid w:val="00D620C6"/>
    <w:rsid w:val="00D63864"/>
    <w:rsid w:val="00D64B96"/>
    <w:rsid w:val="00D66C61"/>
    <w:rsid w:val="00D71983"/>
    <w:rsid w:val="00D719FD"/>
    <w:rsid w:val="00D71DD3"/>
    <w:rsid w:val="00D7534F"/>
    <w:rsid w:val="00D753DE"/>
    <w:rsid w:val="00D755E1"/>
    <w:rsid w:val="00D75741"/>
    <w:rsid w:val="00D75834"/>
    <w:rsid w:val="00D75A17"/>
    <w:rsid w:val="00D75FDF"/>
    <w:rsid w:val="00D77AF0"/>
    <w:rsid w:val="00D8218A"/>
    <w:rsid w:val="00D872CC"/>
    <w:rsid w:val="00D916F5"/>
    <w:rsid w:val="00D924FA"/>
    <w:rsid w:val="00D934E9"/>
    <w:rsid w:val="00D93688"/>
    <w:rsid w:val="00D94541"/>
    <w:rsid w:val="00D94FE4"/>
    <w:rsid w:val="00D965ED"/>
    <w:rsid w:val="00D96CB2"/>
    <w:rsid w:val="00D96F09"/>
    <w:rsid w:val="00DA0A36"/>
    <w:rsid w:val="00DA1F9F"/>
    <w:rsid w:val="00DA2631"/>
    <w:rsid w:val="00DA2990"/>
    <w:rsid w:val="00DA2C52"/>
    <w:rsid w:val="00DA2DE3"/>
    <w:rsid w:val="00DA3B9C"/>
    <w:rsid w:val="00DA3E63"/>
    <w:rsid w:val="00DA51AD"/>
    <w:rsid w:val="00DB1994"/>
    <w:rsid w:val="00DB2120"/>
    <w:rsid w:val="00DB2796"/>
    <w:rsid w:val="00DB30F1"/>
    <w:rsid w:val="00DB3311"/>
    <w:rsid w:val="00DB3988"/>
    <w:rsid w:val="00DB3D49"/>
    <w:rsid w:val="00DB4D43"/>
    <w:rsid w:val="00DB58B4"/>
    <w:rsid w:val="00DB6217"/>
    <w:rsid w:val="00DC2DB7"/>
    <w:rsid w:val="00DC3024"/>
    <w:rsid w:val="00DC333C"/>
    <w:rsid w:val="00DC3DD5"/>
    <w:rsid w:val="00DC649B"/>
    <w:rsid w:val="00DC6E8C"/>
    <w:rsid w:val="00DC75E9"/>
    <w:rsid w:val="00DC7A39"/>
    <w:rsid w:val="00DD5D7F"/>
    <w:rsid w:val="00DD6130"/>
    <w:rsid w:val="00DD6B91"/>
    <w:rsid w:val="00DE10DA"/>
    <w:rsid w:val="00DE22A8"/>
    <w:rsid w:val="00DE2A96"/>
    <w:rsid w:val="00DE35F1"/>
    <w:rsid w:val="00DE5FC9"/>
    <w:rsid w:val="00DE6D23"/>
    <w:rsid w:val="00DE733C"/>
    <w:rsid w:val="00DE77CD"/>
    <w:rsid w:val="00DF0042"/>
    <w:rsid w:val="00DF0DE8"/>
    <w:rsid w:val="00DF10C1"/>
    <w:rsid w:val="00DF10EA"/>
    <w:rsid w:val="00DF2266"/>
    <w:rsid w:val="00DF2D94"/>
    <w:rsid w:val="00DF3E68"/>
    <w:rsid w:val="00DF5710"/>
    <w:rsid w:val="00DF58A1"/>
    <w:rsid w:val="00DF6092"/>
    <w:rsid w:val="00DF6D4A"/>
    <w:rsid w:val="00DF6F8D"/>
    <w:rsid w:val="00DF770E"/>
    <w:rsid w:val="00DF7FDF"/>
    <w:rsid w:val="00E00206"/>
    <w:rsid w:val="00E00BB2"/>
    <w:rsid w:val="00E00E02"/>
    <w:rsid w:val="00E0117C"/>
    <w:rsid w:val="00E04C26"/>
    <w:rsid w:val="00E05727"/>
    <w:rsid w:val="00E05EED"/>
    <w:rsid w:val="00E06311"/>
    <w:rsid w:val="00E06FB0"/>
    <w:rsid w:val="00E079AC"/>
    <w:rsid w:val="00E07E08"/>
    <w:rsid w:val="00E1115C"/>
    <w:rsid w:val="00E117A9"/>
    <w:rsid w:val="00E12CF7"/>
    <w:rsid w:val="00E1309F"/>
    <w:rsid w:val="00E16F3E"/>
    <w:rsid w:val="00E179E6"/>
    <w:rsid w:val="00E20407"/>
    <w:rsid w:val="00E213FE"/>
    <w:rsid w:val="00E22278"/>
    <w:rsid w:val="00E22D5C"/>
    <w:rsid w:val="00E22EB8"/>
    <w:rsid w:val="00E233CB"/>
    <w:rsid w:val="00E24304"/>
    <w:rsid w:val="00E246C6"/>
    <w:rsid w:val="00E2589E"/>
    <w:rsid w:val="00E25B4F"/>
    <w:rsid w:val="00E25FDD"/>
    <w:rsid w:val="00E265E2"/>
    <w:rsid w:val="00E26666"/>
    <w:rsid w:val="00E326D5"/>
    <w:rsid w:val="00E32E6F"/>
    <w:rsid w:val="00E3323A"/>
    <w:rsid w:val="00E332D2"/>
    <w:rsid w:val="00E3537A"/>
    <w:rsid w:val="00E374E9"/>
    <w:rsid w:val="00E37B2E"/>
    <w:rsid w:val="00E403F5"/>
    <w:rsid w:val="00E405B7"/>
    <w:rsid w:val="00E40934"/>
    <w:rsid w:val="00E43CB4"/>
    <w:rsid w:val="00E44969"/>
    <w:rsid w:val="00E4517A"/>
    <w:rsid w:val="00E45996"/>
    <w:rsid w:val="00E47B2A"/>
    <w:rsid w:val="00E47C52"/>
    <w:rsid w:val="00E51183"/>
    <w:rsid w:val="00E51474"/>
    <w:rsid w:val="00E51759"/>
    <w:rsid w:val="00E52ADA"/>
    <w:rsid w:val="00E53F3A"/>
    <w:rsid w:val="00E54261"/>
    <w:rsid w:val="00E5455C"/>
    <w:rsid w:val="00E545F5"/>
    <w:rsid w:val="00E63DA2"/>
    <w:rsid w:val="00E65B4F"/>
    <w:rsid w:val="00E666BB"/>
    <w:rsid w:val="00E6781D"/>
    <w:rsid w:val="00E67FDB"/>
    <w:rsid w:val="00E70648"/>
    <w:rsid w:val="00E72205"/>
    <w:rsid w:val="00E767C8"/>
    <w:rsid w:val="00E801C6"/>
    <w:rsid w:val="00E8199B"/>
    <w:rsid w:val="00E81D99"/>
    <w:rsid w:val="00E83691"/>
    <w:rsid w:val="00E836A3"/>
    <w:rsid w:val="00E840EC"/>
    <w:rsid w:val="00E8441A"/>
    <w:rsid w:val="00E847C1"/>
    <w:rsid w:val="00E87244"/>
    <w:rsid w:val="00E87CA8"/>
    <w:rsid w:val="00E90CA6"/>
    <w:rsid w:val="00E91298"/>
    <w:rsid w:val="00E93167"/>
    <w:rsid w:val="00E95C26"/>
    <w:rsid w:val="00E965DF"/>
    <w:rsid w:val="00E966D6"/>
    <w:rsid w:val="00E97059"/>
    <w:rsid w:val="00EA122E"/>
    <w:rsid w:val="00EA438C"/>
    <w:rsid w:val="00EA48E8"/>
    <w:rsid w:val="00EA4A36"/>
    <w:rsid w:val="00EB08F3"/>
    <w:rsid w:val="00EB1E13"/>
    <w:rsid w:val="00EB2459"/>
    <w:rsid w:val="00EB3A96"/>
    <w:rsid w:val="00EB4EEA"/>
    <w:rsid w:val="00EB646E"/>
    <w:rsid w:val="00EB6F39"/>
    <w:rsid w:val="00EC08AD"/>
    <w:rsid w:val="00EC0BA0"/>
    <w:rsid w:val="00EC36F1"/>
    <w:rsid w:val="00EC373E"/>
    <w:rsid w:val="00EC4E97"/>
    <w:rsid w:val="00EC7FC2"/>
    <w:rsid w:val="00ED08E9"/>
    <w:rsid w:val="00ED3511"/>
    <w:rsid w:val="00ED4F7B"/>
    <w:rsid w:val="00ED5D1A"/>
    <w:rsid w:val="00ED732C"/>
    <w:rsid w:val="00ED7B5D"/>
    <w:rsid w:val="00EE035E"/>
    <w:rsid w:val="00EE03EF"/>
    <w:rsid w:val="00EE09E0"/>
    <w:rsid w:val="00EE1579"/>
    <w:rsid w:val="00EE1C3A"/>
    <w:rsid w:val="00EE236E"/>
    <w:rsid w:val="00EE2558"/>
    <w:rsid w:val="00EE27E0"/>
    <w:rsid w:val="00EE35B6"/>
    <w:rsid w:val="00EE4752"/>
    <w:rsid w:val="00EE6C8B"/>
    <w:rsid w:val="00EF0074"/>
    <w:rsid w:val="00EF0747"/>
    <w:rsid w:val="00EF2916"/>
    <w:rsid w:val="00EF2E0F"/>
    <w:rsid w:val="00EF39EE"/>
    <w:rsid w:val="00EF4995"/>
    <w:rsid w:val="00EF4D83"/>
    <w:rsid w:val="00EF516D"/>
    <w:rsid w:val="00F01873"/>
    <w:rsid w:val="00F01B29"/>
    <w:rsid w:val="00F02E5D"/>
    <w:rsid w:val="00F02F2A"/>
    <w:rsid w:val="00F03470"/>
    <w:rsid w:val="00F03618"/>
    <w:rsid w:val="00F040BA"/>
    <w:rsid w:val="00F042A8"/>
    <w:rsid w:val="00F04804"/>
    <w:rsid w:val="00F04C9A"/>
    <w:rsid w:val="00F1041C"/>
    <w:rsid w:val="00F1048D"/>
    <w:rsid w:val="00F12075"/>
    <w:rsid w:val="00F13024"/>
    <w:rsid w:val="00F13B35"/>
    <w:rsid w:val="00F15389"/>
    <w:rsid w:val="00F17966"/>
    <w:rsid w:val="00F21F9A"/>
    <w:rsid w:val="00F23E7A"/>
    <w:rsid w:val="00F24A89"/>
    <w:rsid w:val="00F25A50"/>
    <w:rsid w:val="00F25ACB"/>
    <w:rsid w:val="00F26FAC"/>
    <w:rsid w:val="00F27089"/>
    <w:rsid w:val="00F30D18"/>
    <w:rsid w:val="00F3144B"/>
    <w:rsid w:val="00F3610E"/>
    <w:rsid w:val="00F40110"/>
    <w:rsid w:val="00F40425"/>
    <w:rsid w:val="00F407DE"/>
    <w:rsid w:val="00F41164"/>
    <w:rsid w:val="00F41287"/>
    <w:rsid w:val="00F4140A"/>
    <w:rsid w:val="00F41504"/>
    <w:rsid w:val="00F41FF2"/>
    <w:rsid w:val="00F430F8"/>
    <w:rsid w:val="00F44A06"/>
    <w:rsid w:val="00F44FC2"/>
    <w:rsid w:val="00F461DE"/>
    <w:rsid w:val="00F50C59"/>
    <w:rsid w:val="00F532C0"/>
    <w:rsid w:val="00F54313"/>
    <w:rsid w:val="00F551BF"/>
    <w:rsid w:val="00F555DF"/>
    <w:rsid w:val="00F5561F"/>
    <w:rsid w:val="00F5582D"/>
    <w:rsid w:val="00F5658A"/>
    <w:rsid w:val="00F56E3C"/>
    <w:rsid w:val="00F60249"/>
    <w:rsid w:val="00F6369B"/>
    <w:rsid w:val="00F637FD"/>
    <w:rsid w:val="00F65FA6"/>
    <w:rsid w:val="00F6643E"/>
    <w:rsid w:val="00F67E65"/>
    <w:rsid w:val="00F7186B"/>
    <w:rsid w:val="00F727E6"/>
    <w:rsid w:val="00F73016"/>
    <w:rsid w:val="00F732E5"/>
    <w:rsid w:val="00F73AEC"/>
    <w:rsid w:val="00F74573"/>
    <w:rsid w:val="00F74B78"/>
    <w:rsid w:val="00F75681"/>
    <w:rsid w:val="00F80363"/>
    <w:rsid w:val="00F8205C"/>
    <w:rsid w:val="00F83145"/>
    <w:rsid w:val="00F84B0D"/>
    <w:rsid w:val="00F85510"/>
    <w:rsid w:val="00F8588C"/>
    <w:rsid w:val="00F90FF6"/>
    <w:rsid w:val="00F91665"/>
    <w:rsid w:val="00F93A65"/>
    <w:rsid w:val="00F94A1C"/>
    <w:rsid w:val="00F95ABB"/>
    <w:rsid w:val="00F96775"/>
    <w:rsid w:val="00F97832"/>
    <w:rsid w:val="00F97C4D"/>
    <w:rsid w:val="00F97EE2"/>
    <w:rsid w:val="00FA10A3"/>
    <w:rsid w:val="00FA13EF"/>
    <w:rsid w:val="00FA1B43"/>
    <w:rsid w:val="00FA2ACF"/>
    <w:rsid w:val="00FA2DB1"/>
    <w:rsid w:val="00FA30BF"/>
    <w:rsid w:val="00FA46B2"/>
    <w:rsid w:val="00FA4F34"/>
    <w:rsid w:val="00FA6D35"/>
    <w:rsid w:val="00FB1651"/>
    <w:rsid w:val="00FB2516"/>
    <w:rsid w:val="00FB7852"/>
    <w:rsid w:val="00FB7AB2"/>
    <w:rsid w:val="00FC225F"/>
    <w:rsid w:val="00FC30F6"/>
    <w:rsid w:val="00FC31B6"/>
    <w:rsid w:val="00FC3DE2"/>
    <w:rsid w:val="00FC7C3A"/>
    <w:rsid w:val="00FD3986"/>
    <w:rsid w:val="00FD6107"/>
    <w:rsid w:val="00FD6851"/>
    <w:rsid w:val="00FD720B"/>
    <w:rsid w:val="00FE0969"/>
    <w:rsid w:val="00FE2BB3"/>
    <w:rsid w:val="00FE3FAA"/>
    <w:rsid w:val="00FE5214"/>
    <w:rsid w:val="00FE7953"/>
    <w:rsid w:val="00FF032F"/>
    <w:rsid w:val="00FF1C7A"/>
    <w:rsid w:val="00FF2420"/>
    <w:rsid w:val="00FF43E1"/>
    <w:rsid w:val="2EEEE5AC"/>
    <w:rsid w:val="3355F2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5FD8D"/>
  <w15:docId w15:val="{652CC7B4-F33C-4F7E-8468-C0FE3D04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41E"/>
  </w:style>
  <w:style w:type="paragraph" w:styleId="Overskrift1">
    <w:name w:val="heading 1"/>
    <w:basedOn w:val="Normal"/>
    <w:next w:val="Normal"/>
    <w:link w:val="Overskrift1Tegn"/>
    <w:uiPriority w:val="9"/>
    <w:qFormat/>
    <w:rsid w:val="0076641E"/>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Overskrift2">
    <w:name w:val="heading 2"/>
    <w:basedOn w:val="Normal"/>
    <w:next w:val="Normal"/>
    <w:link w:val="Overskrift2Tegn"/>
    <w:uiPriority w:val="9"/>
    <w:unhideWhenUsed/>
    <w:qFormat/>
    <w:rsid w:val="0076641E"/>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Overskrift3">
    <w:name w:val="heading 3"/>
    <w:basedOn w:val="Normal"/>
    <w:next w:val="Normal"/>
    <w:link w:val="Overskrift3Tegn"/>
    <w:uiPriority w:val="9"/>
    <w:semiHidden/>
    <w:unhideWhenUsed/>
    <w:qFormat/>
    <w:rsid w:val="0076641E"/>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Overskrift4">
    <w:name w:val="heading 4"/>
    <w:basedOn w:val="Normal"/>
    <w:next w:val="Normal"/>
    <w:link w:val="Overskrift4Tegn"/>
    <w:uiPriority w:val="9"/>
    <w:semiHidden/>
    <w:unhideWhenUsed/>
    <w:qFormat/>
    <w:rsid w:val="0076641E"/>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Overskrift5">
    <w:name w:val="heading 5"/>
    <w:basedOn w:val="Normal"/>
    <w:next w:val="Normal"/>
    <w:link w:val="Overskrift5Tegn"/>
    <w:uiPriority w:val="9"/>
    <w:semiHidden/>
    <w:unhideWhenUsed/>
    <w:qFormat/>
    <w:rsid w:val="0076641E"/>
    <w:pPr>
      <w:keepNext/>
      <w:keepLines/>
      <w:spacing w:before="40" w:after="0"/>
      <w:outlineLvl w:val="4"/>
    </w:pPr>
    <w:rPr>
      <w:rFonts w:asciiTheme="majorHAnsi" w:eastAsiaTheme="majorEastAsia" w:hAnsiTheme="majorHAnsi" w:cstheme="majorBidi"/>
      <w:caps/>
      <w:color w:val="365F91" w:themeColor="accent1" w:themeShade="BF"/>
    </w:rPr>
  </w:style>
  <w:style w:type="paragraph" w:styleId="Overskrift6">
    <w:name w:val="heading 6"/>
    <w:basedOn w:val="Normal"/>
    <w:next w:val="Normal"/>
    <w:link w:val="Overskrift6Tegn"/>
    <w:uiPriority w:val="9"/>
    <w:semiHidden/>
    <w:unhideWhenUsed/>
    <w:qFormat/>
    <w:rsid w:val="0076641E"/>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Overskrift7">
    <w:name w:val="heading 7"/>
    <w:basedOn w:val="Normal"/>
    <w:next w:val="Normal"/>
    <w:link w:val="Overskrift7Tegn"/>
    <w:uiPriority w:val="9"/>
    <w:semiHidden/>
    <w:unhideWhenUsed/>
    <w:qFormat/>
    <w:rsid w:val="0076641E"/>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Overskrift8">
    <w:name w:val="heading 8"/>
    <w:basedOn w:val="Normal"/>
    <w:next w:val="Normal"/>
    <w:link w:val="Overskrift8Tegn"/>
    <w:uiPriority w:val="9"/>
    <w:semiHidden/>
    <w:unhideWhenUsed/>
    <w:qFormat/>
    <w:rsid w:val="0076641E"/>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Overskrift9">
    <w:name w:val="heading 9"/>
    <w:basedOn w:val="Normal"/>
    <w:next w:val="Normal"/>
    <w:link w:val="Overskrift9Tegn"/>
    <w:uiPriority w:val="9"/>
    <w:semiHidden/>
    <w:unhideWhenUsed/>
    <w:qFormat/>
    <w:rsid w:val="0076641E"/>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76641E"/>
    <w:rPr>
      <w:rFonts w:asciiTheme="majorHAnsi" w:eastAsiaTheme="majorEastAsia" w:hAnsiTheme="majorHAnsi" w:cstheme="majorBidi"/>
      <w:color w:val="365F91" w:themeColor="accent1" w:themeShade="BF"/>
      <w:sz w:val="32"/>
      <w:szCs w:val="32"/>
    </w:rPr>
  </w:style>
  <w:style w:type="paragraph" w:customStyle="1" w:styleId="PunktlisteFFO">
    <w:name w:val="Punktliste FFO"/>
    <w:basedOn w:val="Listeavsnitt"/>
    <w:link w:val="PunktlisteFFOTegn"/>
    <w:rsid w:val="0022468B"/>
    <w:pPr>
      <w:numPr>
        <w:numId w:val="1"/>
      </w:numPr>
      <w:spacing w:after="200" w:line="276" w:lineRule="auto"/>
      <w:ind w:left="720"/>
    </w:pPr>
    <w:rPr>
      <w:rFonts w:eastAsiaTheme="minorHAnsi"/>
      <w:i/>
      <w:lang w:eastAsia="en-US"/>
    </w:rPr>
  </w:style>
  <w:style w:type="character" w:customStyle="1" w:styleId="PunktlisteFFOTegn">
    <w:name w:val="Punktliste FFO Tegn"/>
    <w:basedOn w:val="Standardskriftforavsnitt"/>
    <w:link w:val="PunktlisteFFO"/>
    <w:rsid w:val="0022468B"/>
    <w:rPr>
      <w:rFonts w:ascii="Arial" w:eastAsiaTheme="minorHAnsi" w:hAnsi="Arial" w:cstheme="minorBidi"/>
      <w:i/>
      <w:sz w:val="22"/>
      <w:szCs w:val="22"/>
      <w:lang w:val="nb-NO" w:eastAsia="en-US"/>
    </w:rPr>
  </w:style>
  <w:style w:type="paragraph" w:styleId="Listeavsnitt">
    <w:name w:val="List Paragraph"/>
    <w:basedOn w:val="Normal"/>
    <w:uiPriority w:val="34"/>
    <w:qFormat/>
    <w:rsid w:val="0022468B"/>
    <w:pPr>
      <w:ind w:left="720"/>
      <w:contextualSpacing/>
    </w:pPr>
  </w:style>
  <w:style w:type="paragraph" w:customStyle="1" w:styleId="FFOoverskrift1">
    <w:name w:val="FFO overskrift 1"/>
    <w:basedOn w:val="Ingenmellomrom"/>
    <w:link w:val="FFOoverskrift1Tegn"/>
    <w:rsid w:val="0016447D"/>
    <w:pPr>
      <w:spacing w:before="360" w:after="400"/>
    </w:pPr>
    <w:rPr>
      <w:rFonts w:asciiTheme="majorHAnsi" w:eastAsiaTheme="minorHAnsi" w:hAnsiTheme="majorHAnsi"/>
      <w:b/>
      <w:color w:val="002060"/>
      <w:sz w:val="44"/>
      <w:lang w:eastAsia="en-US"/>
    </w:rPr>
  </w:style>
  <w:style w:type="paragraph" w:customStyle="1" w:styleId="FFOBrdtekst">
    <w:name w:val="FFO Brødtekst"/>
    <w:basedOn w:val="Normal"/>
    <w:link w:val="FFOBrdtekstTegn"/>
    <w:qFormat/>
    <w:rsid w:val="0016447D"/>
    <w:pPr>
      <w:spacing w:after="40"/>
    </w:pPr>
    <w:rPr>
      <w:rFonts w:eastAsiaTheme="minorHAnsi"/>
      <w:lang w:eastAsia="en-US"/>
    </w:rPr>
  </w:style>
  <w:style w:type="character" w:customStyle="1" w:styleId="FFOoverskrift1Tegn">
    <w:name w:val="FFO overskrift 1 Tegn"/>
    <w:basedOn w:val="Standardskriftforavsnitt"/>
    <w:link w:val="FFOoverskrift1"/>
    <w:rsid w:val="0016447D"/>
    <w:rPr>
      <w:rFonts w:asciiTheme="majorHAnsi" w:eastAsiaTheme="minorHAnsi" w:hAnsiTheme="majorHAnsi" w:cstheme="minorBidi"/>
      <w:b/>
      <w:color w:val="002060"/>
      <w:sz w:val="44"/>
      <w:szCs w:val="22"/>
      <w:lang w:val="nb-NO" w:eastAsia="en-US"/>
    </w:rPr>
  </w:style>
  <w:style w:type="character" w:customStyle="1" w:styleId="FFOBrdtekstTegn">
    <w:name w:val="FFO Brødtekst Tegn"/>
    <w:basedOn w:val="Standardskriftforavsnitt"/>
    <w:link w:val="FFOBrdtekst"/>
    <w:rsid w:val="0016447D"/>
    <w:rPr>
      <w:rFonts w:asciiTheme="minorHAnsi" w:eastAsiaTheme="minorHAnsi" w:hAnsiTheme="minorHAnsi" w:cstheme="minorBidi"/>
      <w:sz w:val="24"/>
      <w:szCs w:val="22"/>
      <w:lang w:val="nb-NO" w:eastAsia="en-US"/>
    </w:rPr>
  </w:style>
  <w:style w:type="paragraph" w:customStyle="1" w:styleId="Overskrifttilrdning">
    <w:name w:val="Overskrift tilrådning"/>
    <w:basedOn w:val="Normal"/>
    <w:link w:val="OverskrifttilrdningTegn"/>
    <w:qFormat/>
    <w:rsid w:val="0016447D"/>
    <w:rPr>
      <w:rFonts w:eastAsiaTheme="minorHAnsi"/>
      <w:b/>
      <w:color w:val="808080" w:themeColor="background1" w:themeShade="80"/>
      <w:sz w:val="28"/>
      <w:szCs w:val="28"/>
      <w:lang w:eastAsia="en-US"/>
      <w14:textOutline w14:w="0" w14:cap="flat" w14:cmpd="sng" w14:algn="ctr">
        <w14:noFill/>
        <w14:prstDash w14:val="solid"/>
        <w14:round/>
      </w14:textOutline>
      <w14:props3d w14:extrusionH="57150" w14:contourW="0" w14:prstMaterial="softEdge">
        <w14:bevelT w14:w="25400" w14:h="38100" w14:prst="circle"/>
      </w14:props3d>
    </w:rPr>
  </w:style>
  <w:style w:type="character" w:customStyle="1" w:styleId="OverskrifttilrdningTegn">
    <w:name w:val="Overskrift tilrådning Tegn"/>
    <w:basedOn w:val="Standardskriftforavsnitt"/>
    <w:link w:val="Overskrifttilrdning"/>
    <w:rsid w:val="0016447D"/>
    <w:rPr>
      <w:rFonts w:asciiTheme="minorHAnsi" w:eastAsiaTheme="minorHAnsi" w:hAnsiTheme="minorHAnsi" w:cstheme="minorBidi"/>
      <w:b/>
      <w:color w:val="808080" w:themeColor="background1" w:themeShade="80"/>
      <w:sz w:val="28"/>
      <w:szCs w:val="28"/>
      <w:lang w:val="nb-NO" w:eastAsia="en-US"/>
      <w14:textOutline w14:w="0" w14:cap="flat" w14:cmpd="sng" w14:algn="ctr">
        <w14:noFill/>
        <w14:prstDash w14:val="solid"/>
        <w14:round/>
      </w14:textOutline>
      <w14:props3d w14:extrusionH="57150" w14:contourW="0" w14:prstMaterial="softEdge">
        <w14:bevelT w14:w="25400" w14:h="38100" w14:prst="circle"/>
      </w14:props3d>
    </w:rPr>
  </w:style>
  <w:style w:type="paragraph" w:customStyle="1" w:styleId="PunktlisteiboksFFO">
    <w:name w:val="Punktliste i boks FFO"/>
    <w:basedOn w:val="Normal"/>
    <w:link w:val="PunktlisteiboksFFOTegn"/>
    <w:rsid w:val="0016447D"/>
    <w:pPr>
      <w:numPr>
        <w:numId w:val="5"/>
      </w:numPr>
      <w:spacing w:after="200" w:line="276" w:lineRule="auto"/>
      <w:contextualSpacing/>
    </w:pPr>
    <w:rPr>
      <w:rFonts w:eastAsiaTheme="minorHAnsi"/>
      <w:i/>
      <w:lang w:eastAsia="en-US"/>
    </w:rPr>
  </w:style>
  <w:style w:type="character" w:customStyle="1" w:styleId="PunktlisteiboksFFOTegn">
    <w:name w:val="Punktliste i boks FFO Tegn"/>
    <w:basedOn w:val="Standardskriftforavsnitt"/>
    <w:link w:val="PunktlisteiboksFFO"/>
    <w:rsid w:val="0016447D"/>
    <w:rPr>
      <w:rFonts w:asciiTheme="minorHAnsi" w:eastAsiaTheme="minorHAnsi" w:hAnsiTheme="minorHAnsi" w:cstheme="minorBidi"/>
      <w:i/>
      <w:sz w:val="24"/>
      <w:szCs w:val="24"/>
      <w:lang w:val="nb-NO" w:eastAsia="en-US"/>
    </w:rPr>
  </w:style>
  <w:style w:type="character" w:styleId="Merknadsreferanse">
    <w:name w:val="annotation reference"/>
    <w:basedOn w:val="Standardskriftforavsnitt"/>
    <w:uiPriority w:val="99"/>
    <w:semiHidden/>
    <w:unhideWhenUsed/>
    <w:rsid w:val="0016447D"/>
    <w:rPr>
      <w:sz w:val="16"/>
      <w:szCs w:val="16"/>
    </w:rPr>
  </w:style>
  <w:style w:type="paragraph" w:styleId="Merknadstekst">
    <w:name w:val="annotation text"/>
    <w:basedOn w:val="Normal"/>
    <w:link w:val="MerknadstekstTegn"/>
    <w:uiPriority w:val="99"/>
    <w:semiHidden/>
    <w:unhideWhenUsed/>
    <w:rsid w:val="0016447D"/>
    <w:rPr>
      <w:sz w:val="20"/>
      <w:szCs w:val="20"/>
    </w:rPr>
  </w:style>
  <w:style w:type="character" w:customStyle="1" w:styleId="MerknadstekstTegn">
    <w:name w:val="Merknadstekst Tegn"/>
    <w:basedOn w:val="Standardskriftforavsnitt"/>
    <w:link w:val="Merknadstekst"/>
    <w:uiPriority w:val="99"/>
    <w:semiHidden/>
    <w:rsid w:val="0016447D"/>
    <w:rPr>
      <w:rFonts w:ascii="Arial" w:hAnsi="Arial"/>
      <w:lang w:val="nb-NO" w:eastAsia="nb-NO"/>
    </w:rPr>
  </w:style>
  <w:style w:type="paragraph" w:styleId="Ingenmellomrom">
    <w:name w:val="No Spacing"/>
    <w:uiPriority w:val="1"/>
    <w:qFormat/>
    <w:rsid w:val="0076641E"/>
    <w:pPr>
      <w:spacing w:after="0" w:line="240" w:lineRule="auto"/>
    </w:pPr>
  </w:style>
  <w:style w:type="paragraph" w:styleId="Bobletekst">
    <w:name w:val="Balloon Text"/>
    <w:basedOn w:val="Normal"/>
    <w:link w:val="BobletekstTegn"/>
    <w:semiHidden/>
    <w:unhideWhenUsed/>
    <w:rsid w:val="0016447D"/>
    <w:rPr>
      <w:rFonts w:ascii="Segoe UI" w:hAnsi="Segoe UI" w:cs="Segoe UI"/>
      <w:sz w:val="18"/>
      <w:szCs w:val="18"/>
    </w:rPr>
  </w:style>
  <w:style w:type="character" w:customStyle="1" w:styleId="BobletekstTegn">
    <w:name w:val="Bobletekst Tegn"/>
    <w:basedOn w:val="Standardskriftforavsnitt"/>
    <w:link w:val="Bobletekst"/>
    <w:semiHidden/>
    <w:rsid w:val="0016447D"/>
    <w:rPr>
      <w:rFonts w:ascii="Segoe UI" w:hAnsi="Segoe UI" w:cs="Segoe UI"/>
      <w:sz w:val="18"/>
      <w:szCs w:val="18"/>
      <w:lang w:val="nb-NO" w:eastAsia="nb-NO"/>
    </w:rPr>
  </w:style>
  <w:style w:type="paragraph" w:styleId="Fotnotetekst">
    <w:name w:val="footnote text"/>
    <w:basedOn w:val="Normal"/>
    <w:link w:val="FotnotetekstTegn"/>
    <w:uiPriority w:val="99"/>
    <w:semiHidden/>
    <w:unhideWhenUsed/>
    <w:rsid w:val="00D0626B"/>
    <w:rPr>
      <w:sz w:val="20"/>
      <w:szCs w:val="20"/>
    </w:rPr>
  </w:style>
  <w:style w:type="character" w:customStyle="1" w:styleId="FotnotetekstTegn">
    <w:name w:val="Fotnotetekst Tegn"/>
    <w:basedOn w:val="Standardskriftforavsnitt"/>
    <w:link w:val="Fotnotetekst"/>
    <w:uiPriority w:val="99"/>
    <w:semiHidden/>
    <w:rsid w:val="00D0626B"/>
    <w:rPr>
      <w:rFonts w:ascii="Arial" w:hAnsi="Arial"/>
      <w:lang w:val="nb-NO" w:eastAsia="nb-NO"/>
    </w:rPr>
  </w:style>
  <w:style w:type="character" w:styleId="Fotnotereferanse">
    <w:name w:val="footnote reference"/>
    <w:basedOn w:val="Standardskriftforavsnitt"/>
    <w:uiPriority w:val="99"/>
    <w:unhideWhenUsed/>
    <w:rsid w:val="00D0626B"/>
    <w:rPr>
      <w:vertAlign w:val="superscript"/>
    </w:rPr>
  </w:style>
  <w:style w:type="paragraph" w:styleId="Kommentaremne">
    <w:name w:val="annotation subject"/>
    <w:basedOn w:val="Merknadstekst"/>
    <w:next w:val="Merknadstekst"/>
    <w:link w:val="KommentaremneTegn"/>
    <w:semiHidden/>
    <w:unhideWhenUsed/>
    <w:rsid w:val="00FB7852"/>
    <w:rPr>
      <w:b/>
      <w:bCs/>
    </w:rPr>
  </w:style>
  <w:style w:type="character" w:customStyle="1" w:styleId="KommentaremneTegn">
    <w:name w:val="Kommentaremne Tegn"/>
    <w:basedOn w:val="MerknadstekstTegn"/>
    <w:link w:val="Kommentaremne"/>
    <w:semiHidden/>
    <w:rsid w:val="00FB7852"/>
    <w:rPr>
      <w:rFonts w:ascii="Arial" w:hAnsi="Arial"/>
      <w:b/>
      <w:bCs/>
      <w:lang w:val="nb-NO" w:eastAsia="nb-NO"/>
    </w:rPr>
  </w:style>
  <w:style w:type="paragraph" w:customStyle="1" w:styleId="ikkebruk">
    <w:name w:val="ikke bruk"/>
    <w:basedOn w:val="Listeavsnitt"/>
    <w:rsid w:val="00CB5CF6"/>
    <w:pPr>
      <w:spacing w:after="200" w:line="276" w:lineRule="auto"/>
      <w:ind w:hanging="360"/>
    </w:pPr>
    <w:rPr>
      <w:rFonts w:eastAsiaTheme="minorHAnsi"/>
      <w:i/>
      <w:lang w:eastAsia="en-US"/>
    </w:rPr>
  </w:style>
  <w:style w:type="paragraph" w:customStyle="1" w:styleId="Default">
    <w:name w:val="Default"/>
    <w:basedOn w:val="Normal"/>
    <w:rsid w:val="007A4175"/>
    <w:pPr>
      <w:autoSpaceDE w:val="0"/>
      <w:autoSpaceDN w:val="0"/>
    </w:pPr>
    <w:rPr>
      <w:rFonts w:eastAsiaTheme="minorHAnsi" w:cs="Arial"/>
      <w:color w:val="000000"/>
      <w:lang w:eastAsia="en-US"/>
    </w:rPr>
  </w:style>
  <w:style w:type="character" w:customStyle="1" w:styleId="strtngtuth">
    <w:name w:val="strtngt_uth"/>
    <w:basedOn w:val="Standardskriftforavsnitt"/>
    <w:rsid w:val="00184829"/>
  </w:style>
  <w:style w:type="paragraph" w:styleId="Sitat">
    <w:name w:val="Quote"/>
    <w:basedOn w:val="Normal"/>
    <w:next w:val="Normal"/>
    <w:link w:val="SitatTegn"/>
    <w:uiPriority w:val="29"/>
    <w:qFormat/>
    <w:rsid w:val="0076641E"/>
    <w:pPr>
      <w:spacing w:before="120" w:after="120"/>
      <w:ind w:left="720"/>
    </w:pPr>
    <w:rPr>
      <w:color w:val="1F497D" w:themeColor="text2"/>
      <w:sz w:val="24"/>
      <w:szCs w:val="24"/>
    </w:rPr>
  </w:style>
  <w:style w:type="character" w:customStyle="1" w:styleId="SitatTegn">
    <w:name w:val="Sitat Tegn"/>
    <w:basedOn w:val="Standardskriftforavsnitt"/>
    <w:link w:val="Sitat"/>
    <w:uiPriority w:val="29"/>
    <w:rsid w:val="0076641E"/>
    <w:rPr>
      <w:color w:val="1F497D" w:themeColor="text2"/>
      <w:sz w:val="24"/>
      <w:szCs w:val="24"/>
    </w:rPr>
  </w:style>
  <w:style w:type="character" w:styleId="Hyperkobling">
    <w:name w:val="Hyperlink"/>
    <w:basedOn w:val="Standardskriftforavsnitt"/>
    <w:unhideWhenUsed/>
    <w:rsid w:val="005A6D0B"/>
    <w:rPr>
      <w:color w:val="0000FF" w:themeColor="hyperlink"/>
      <w:u w:val="single"/>
    </w:rPr>
  </w:style>
  <w:style w:type="character" w:styleId="Ulstomtale">
    <w:name w:val="Unresolved Mention"/>
    <w:basedOn w:val="Standardskriftforavsnitt"/>
    <w:uiPriority w:val="99"/>
    <w:semiHidden/>
    <w:unhideWhenUsed/>
    <w:rsid w:val="00232BD8"/>
    <w:rPr>
      <w:color w:val="605E5C"/>
      <w:shd w:val="clear" w:color="auto" w:fill="E1DFDD"/>
    </w:rPr>
  </w:style>
  <w:style w:type="paragraph" w:styleId="NormalWeb">
    <w:name w:val="Normal (Web)"/>
    <w:basedOn w:val="Normal"/>
    <w:uiPriority w:val="99"/>
    <w:unhideWhenUsed/>
    <w:rsid w:val="00EF0747"/>
    <w:pPr>
      <w:spacing w:before="100" w:beforeAutospacing="1" w:after="100" w:afterAutospacing="1"/>
    </w:pPr>
    <w:rPr>
      <w:rFonts w:ascii="Times New Roman" w:hAnsi="Times New Roman"/>
    </w:rPr>
  </w:style>
  <w:style w:type="paragraph" w:styleId="Sterktsitat">
    <w:name w:val="Intense Quote"/>
    <w:basedOn w:val="Normal"/>
    <w:next w:val="Normal"/>
    <w:link w:val="SterktsitatTegn"/>
    <w:uiPriority w:val="30"/>
    <w:qFormat/>
    <w:rsid w:val="0076641E"/>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SterktsitatTegn">
    <w:name w:val="Sterkt sitat Tegn"/>
    <w:basedOn w:val="Standardskriftforavsnitt"/>
    <w:link w:val="Sterktsitat"/>
    <w:uiPriority w:val="30"/>
    <w:rsid w:val="0076641E"/>
    <w:rPr>
      <w:rFonts w:asciiTheme="majorHAnsi" w:eastAsiaTheme="majorEastAsia" w:hAnsiTheme="majorHAnsi" w:cstheme="majorBidi"/>
      <w:color w:val="1F497D" w:themeColor="text2"/>
      <w:spacing w:val="-6"/>
      <w:sz w:val="32"/>
      <w:szCs w:val="32"/>
    </w:rPr>
  </w:style>
  <w:style w:type="character" w:customStyle="1" w:styleId="Overskrift1Tegn">
    <w:name w:val="Overskrift 1 Tegn"/>
    <w:basedOn w:val="Standardskriftforavsnitt"/>
    <w:link w:val="Overskrift1"/>
    <w:uiPriority w:val="9"/>
    <w:rsid w:val="0076641E"/>
    <w:rPr>
      <w:rFonts w:asciiTheme="majorHAnsi" w:eastAsiaTheme="majorEastAsia" w:hAnsiTheme="majorHAnsi" w:cstheme="majorBidi"/>
      <w:color w:val="244061" w:themeColor="accent1" w:themeShade="80"/>
      <w:sz w:val="36"/>
      <w:szCs w:val="36"/>
    </w:rPr>
  </w:style>
  <w:style w:type="character" w:customStyle="1" w:styleId="Overskrift3Tegn">
    <w:name w:val="Overskrift 3 Tegn"/>
    <w:basedOn w:val="Standardskriftforavsnitt"/>
    <w:link w:val="Overskrift3"/>
    <w:uiPriority w:val="9"/>
    <w:semiHidden/>
    <w:rsid w:val="0076641E"/>
    <w:rPr>
      <w:rFonts w:asciiTheme="majorHAnsi" w:eastAsiaTheme="majorEastAsia" w:hAnsiTheme="majorHAnsi" w:cstheme="majorBidi"/>
      <w:color w:val="365F91" w:themeColor="accent1" w:themeShade="BF"/>
      <w:sz w:val="28"/>
      <w:szCs w:val="28"/>
    </w:rPr>
  </w:style>
  <w:style w:type="character" w:customStyle="1" w:styleId="Overskrift4Tegn">
    <w:name w:val="Overskrift 4 Tegn"/>
    <w:basedOn w:val="Standardskriftforavsnitt"/>
    <w:link w:val="Overskrift4"/>
    <w:uiPriority w:val="9"/>
    <w:semiHidden/>
    <w:rsid w:val="0076641E"/>
    <w:rPr>
      <w:rFonts w:asciiTheme="majorHAnsi" w:eastAsiaTheme="majorEastAsia" w:hAnsiTheme="majorHAnsi" w:cstheme="majorBidi"/>
      <w:color w:val="365F91" w:themeColor="accent1" w:themeShade="BF"/>
      <w:sz w:val="24"/>
      <w:szCs w:val="24"/>
    </w:rPr>
  </w:style>
  <w:style w:type="character" w:customStyle="1" w:styleId="Overskrift5Tegn">
    <w:name w:val="Overskrift 5 Tegn"/>
    <w:basedOn w:val="Standardskriftforavsnitt"/>
    <w:link w:val="Overskrift5"/>
    <w:uiPriority w:val="9"/>
    <w:semiHidden/>
    <w:rsid w:val="0076641E"/>
    <w:rPr>
      <w:rFonts w:asciiTheme="majorHAnsi" w:eastAsiaTheme="majorEastAsia" w:hAnsiTheme="majorHAnsi" w:cstheme="majorBidi"/>
      <w:caps/>
      <w:color w:val="365F91" w:themeColor="accent1" w:themeShade="BF"/>
    </w:rPr>
  </w:style>
  <w:style w:type="character" w:customStyle="1" w:styleId="Overskrift6Tegn">
    <w:name w:val="Overskrift 6 Tegn"/>
    <w:basedOn w:val="Standardskriftforavsnitt"/>
    <w:link w:val="Overskrift6"/>
    <w:uiPriority w:val="9"/>
    <w:semiHidden/>
    <w:rsid w:val="0076641E"/>
    <w:rPr>
      <w:rFonts w:asciiTheme="majorHAnsi" w:eastAsiaTheme="majorEastAsia" w:hAnsiTheme="majorHAnsi" w:cstheme="majorBidi"/>
      <w:i/>
      <w:iCs/>
      <w:caps/>
      <w:color w:val="244061" w:themeColor="accent1" w:themeShade="80"/>
    </w:rPr>
  </w:style>
  <w:style w:type="character" w:customStyle="1" w:styleId="Overskrift7Tegn">
    <w:name w:val="Overskrift 7 Tegn"/>
    <w:basedOn w:val="Standardskriftforavsnitt"/>
    <w:link w:val="Overskrift7"/>
    <w:uiPriority w:val="9"/>
    <w:semiHidden/>
    <w:rsid w:val="0076641E"/>
    <w:rPr>
      <w:rFonts w:asciiTheme="majorHAnsi" w:eastAsiaTheme="majorEastAsia" w:hAnsiTheme="majorHAnsi" w:cstheme="majorBidi"/>
      <w:b/>
      <w:bCs/>
      <w:color w:val="244061" w:themeColor="accent1" w:themeShade="80"/>
    </w:rPr>
  </w:style>
  <w:style w:type="character" w:customStyle="1" w:styleId="Overskrift8Tegn">
    <w:name w:val="Overskrift 8 Tegn"/>
    <w:basedOn w:val="Standardskriftforavsnitt"/>
    <w:link w:val="Overskrift8"/>
    <w:uiPriority w:val="9"/>
    <w:semiHidden/>
    <w:rsid w:val="0076641E"/>
    <w:rPr>
      <w:rFonts w:asciiTheme="majorHAnsi" w:eastAsiaTheme="majorEastAsia" w:hAnsiTheme="majorHAnsi" w:cstheme="majorBidi"/>
      <w:b/>
      <w:bCs/>
      <w:i/>
      <w:iCs/>
      <w:color w:val="244061" w:themeColor="accent1" w:themeShade="80"/>
    </w:rPr>
  </w:style>
  <w:style w:type="character" w:customStyle="1" w:styleId="Overskrift9Tegn">
    <w:name w:val="Overskrift 9 Tegn"/>
    <w:basedOn w:val="Standardskriftforavsnitt"/>
    <w:link w:val="Overskrift9"/>
    <w:uiPriority w:val="9"/>
    <w:semiHidden/>
    <w:rsid w:val="0076641E"/>
    <w:rPr>
      <w:rFonts w:asciiTheme="majorHAnsi" w:eastAsiaTheme="majorEastAsia" w:hAnsiTheme="majorHAnsi" w:cstheme="majorBidi"/>
      <w:i/>
      <w:iCs/>
      <w:color w:val="244061" w:themeColor="accent1" w:themeShade="80"/>
    </w:rPr>
  </w:style>
  <w:style w:type="paragraph" w:styleId="Bildetekst">
    <w:name w:val="caption"/>
    <w:basedOn w:val="Normal"/>
    <w:next w:val="Normal"/>
    <w:uiPriority w:val="35"/>
    <w:semiHidden/>
    <w:unhideWhenUsed/>
    <w:qFormat/>
    <w:rsid w:val="0076641E"/>
    <w:pPr>
      <w:spacing w:line="240" w:lineRule="auto"/>
    </w:pPr>
    <w:rPr>
      <w:b/>
      <w:bCs/>
      <w:smallCaps/>
      <w:color w:val="1F497D" w:themeColor="text2"/>
    </w:rPr>
  </w:style>
  <w:style w:type="paragraph" w:styleId="Tittel">
    <w:name w:val="Title"/>
    <w:basedOn w:val="Normal"/>
    <w:next w:val="Normal"/>
    <w:link w:val="TittelTegn"/>
    <w:uiPriority w:val="10"/>
    <w:qFormat/>
    <w:rsid w:val="0076641E"/>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telTegn">
    <w:name w:val="Tittel Tegn"/>
    <w:basedOn w:val="Standardskriftforavsnitt"/>
    <w:link w:val="Tittel"/>
    <w:uiPriority w:val="10"/>
    <w:rsid w:val="0076641E"/>
    <w:rPr>
      <w:rFonts w:asciiTheme="majorHAnsi" w:eastAsiaTheme="majorEastAsia" w:hAnsiTheme="majorHAnsi" w:cstheme="majorBidi"/>
      <w:caps/>
      <w:color w:val="1F497D" w:themeColor="text2"/>
      <w:spacing w:val="-15"/>
      <w:sz w:val="72"/>
      <w:szCs w:val="72"/>
    </w:rPr>
  </w:style>
  <w:style w:type="paragraph" w:styleId="Undertittel">
    <w:name w:val="Subtitle"/>
    <w:basedOn w:val="Normal"/>
    <w:next w:val="Normal"/>
    <w:link w:val="UndertittelTegn"/>
    <w:uiPriority w:val="11"/>
    <w:qFormat/>
    <w:rsid w:val="0076641E"/>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UndertittelTegn">
    <w:name w:val="Undertittel Tegn"/>
    <w:basedOn w:val="Standardskriftforavsnitt"/>
    <w:link w:val="Undertittel"/>
    <w:uiPriority w:val="11"/>
    <w:rsid w:val="0076641E"/>
    <w:rPr>
      <w:rFonts w:asciiTheme="majorHAnsi" w:eastAsiaTheme="majorEastAsia" w:hAnsiTheme="majorHAnsi" w:cstheme="majorBidi"/>
      <w:color w:val="4F81BD" w:themeColor="accent1"/>
      <w:sz w:val="28"/>
      <w:szCs w:val="28"/>
    </w:rPr>
  </w:style>
  <w:style w:type="character" w:styleId="Sterk">
    <w:name w:val="Strong"/>
    <w:basedOn w:val="Standardskriftforavsnitt"/>
    <w:uiPriority w:val="22"/>
    <w:qFormat/>
    <w:rsid w:val="0076641E"/>
    <w:rPr>
      <w:b/>
      <w:bCs/>
    </w:rPr>
  </w:style>
  <w:style w:type="character" w:styleId="Utheving">
    <w:name w:val="Emphasis"/>
    <w:basedOn w:val="Standardskriftforavsnitt"/>
    <w:uiPriority w:val="20"/>
    <w:qFormat/>
    <w:rsid w:val="0076641E"/>
    <w:rPr>
      <w:i/>
      <w:iCs/>
    </w:rPr>
  </w:style>
  <w:style w:type="character" w:styleId="Svakutheving">
    <w:name w:val="Subtle Emphasis"/>
    <w:basedOn w:val="Standardskriftforavsnitt"/>
    <w:uiPriority w:val="19"/>
    <w:qFormat/>
    <w:rsid w:val="0076641E"/>
    <w:rPr>
      <w:i/>
      <w:iCs/>
      <w:color w:val="595959" w:themeColor="text1" w:themeTint="A6"/>
    </w:rPr>
  </w:style>
  <w:style w:type="character" w:styleId="Sterkutheving">
    <w:name w:val="Intense Emphasis"/>
    <w:basedOn w:val="Standardskriftforavsnitt"/>
    <w:uiPriority w:val="21"/>
    <w:qFormat/>
    <w:rsid w:val="0076641E"/>
    <w:rPr>
      <w:b/>
      <w:bCs/>
      <w:i/>
      <w:iCs/>
    </w:rPr>
  </w:style>
  <w:style w:type="character" w:styleId="Svakreferanse">
    <w:name w:val="Subtle Reference"/>
    <w:basedOn w:val="Standardskriftforavsnitt"/>
    <w:uiPriority w:val="31"/>
    <w:qFormat/>
    <w:rsid w:val="0076641E"/>
    <w:rPr>
      <w:smallCaps/>
      <w:color w:val="595959" w:themeColor="text1" w:themeTint="A6"/>
      <w:u w:val="none" w:color="7F7F7F" w:themeColor="text1" w:themeTint="80"/>
      <w:bdr w:val="none" w:sz="0" w:space="0" w:color="auto"/>
    </w:rPr>
  </w:style>
  <w:style w:type="character" w:styleId="Sterkreferanse">
    <w:name w:val="Intense Reference"/>
    <w:basedOn w:val="Standardskriftforavsnitt"/>
    <w:uiPriority w:val="32"/>
    <w:qFormat/>
    <w:rsid w:val="0076641E"/>
    <w:rPr>
      <w:b/>
      <w:bCs/>
      <w:smallCaps/>
      <w:color w:val="1F497D" w:themeColor="text2"/>
      <w:u w:val="single"/>
    </w:rPr>
  </w:style>
  <w:style w:type="character" w:styleId="Boktittel">
    <w:name w:val="Book Title"/>
    <w:basedOn w:val="Standardskriftforavsnitt"/>
    <w:uiPriority w:val="33"/>
    <w:qFormat/>
    <w:rsid w:val="0076641E"/>
    <w:rPr>
      <w:b/>
      <w:bCs/>
      <w:smallCaps/>
      <w:spacing w:val="10"/>
    </w:rPr>
  </w:style>
  <w:style w:type="paragraph" w:styleId="Overskriftforinnholdsfortegnelse">
    <w:name w:val="TOC Heading"/>
    <w:basedOn w:val="Overskrift1"/>
    <w:next w:val="Normal"/>
    <w:uiPriority w:val="39"/>
    <w:semiHidden/>
    <w:unhideWhenUsed/>
    <w:qFormat/>
    <w:rsid w:val="0076641E"/>
    <w:pPr>
      <w:outlineLvl w:val="9"/>
    </w:pPr>
  </w:style>
  <w:style w:type="paragraph" w:styleId="Rentekst">
    <w:name w:val="Plain Text"/>
    <w:basedOn w:val="Normal"/>
    <w:link w:val="RentekstTegn"/>
    <w:uiPriority w:val="99"/>
    <w:unhideWhenUsed/>
    <w:rsid w:val="0047240E"/>
    <w:pPr>
      <w:spacing w:after="0" w:line="240" w:lineRule="auto"/>
    </w:pPr>
    <w:rPr>
      <w:rFonts w:ascii="Calibri" w:eastAsiaTheme="minorHAnsi" w:hAnsi="Calibri"/>
      <w:szCs w:val="21"/>
      <w:lang w:val="nb-NO" w:eastAsia="en-US"/>
    </w:rPr>
  </w:style>
  <w:style w:type="character" w:customStyle="1" w:styleId="RentekstTegn">
    <w:name w:val="Ren tekst Tegn"/>
    <w:basedOn w:val="Standardskriftforavsnitt"/>
    <w:link w:val="Rentekst"/>
    <w:uiPriority w:val="99"/>
    <w:rsid w:val="0047240E"/>
    <w:rPr>
      <w:rFonts w:ascii="Calibri" w:eastAsiaTheme="minorHAnsi" w:hAnsi="Calibri"/>
      <w:szCs w:val="21"/>
      <w:lang w:val="nb-NO" w:eastAsia="en-US"/>
    </w:rPr>
  </w:style>
  <w:style w:type="paragraph" w:customStyle="1" w:styleId="Standard">
    <w:name w:val="Standard"/>
    <w:rsid w:val="00AE25B7"/>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nb-N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218567">
      <w:bodyDiv w:val="1"/>
      <w:marLeft w:val="0"/>
      <w:marRight w:val="0"/>
      <w:marTop w:val="0"/>
      <w:marBottom w:val="0"/>
      <w:divBdr>
        <w:top w:val="none" w:sz="0" w:space="0" w:color="auto"/>
        <w:left w:val="none" w:sz="0" w:space="0" w:color="auto"/>
        <w:bottom w:val="none" w:sz="0" w:space="0" w:color="auto"/>
        <w:right w:val="none" w:sz="0" w:space="0" w:color="auto"/>
      </w:divBdr>
    </w:div>
    <w:div w:id="503595183">
      <w:bodyDiv w:val="1"/>
      <w:marLeft w:val="0"/>
      <w:marRight w:val="0"/>
      <w:marTop w:val="0"/>
      <w:marBottom w:val="0"/>
      <w:divBdr>
        <w:top w:val="none" w:sz="0" w:space="0" w:color="auto"/>
        <w:left w:val="none" w:sz="0" w:space="0" w:color="auto"/>
        <w:bottom w:val="none" w:sz="0" w:space="0" w:color="auto"/>
        <w:right w:val="none" w:sz="0" w:space="0" w:color="auto"/>
      </w:divBdr>
    </w:div>
    <w:div w:id="509758062">
      <w:bodyDiv w:val="1"/>
      <w:marLeft w:val="0"/>
      <w:marRight w:val="0"/>
      <w:marTop w:val="0"/>
      <w:marBottom w:val="0"/>
      <w:divBdr>
        <w:top w:val="none" w:sz="0" w:space="0" w:color="auto"/>
        <w:left w:val="none" w:sz="0" w:space="0" w:color="auto"/>
        <w:bottom w:val="none" w:sz="0" w:space="0" w:color="auto"/>
        <w:right w:val="none" w:sz="0" w:space="0" w:color="auto"/>
      </w:divBdr>
    </w:div>
    <w:div w:id="951984531">
      <w:bodyDiv w:val="1"/>
      <w:marLeft w:val="0"/>
      <w:marRight w:val="0"/>
      <w:marTop w:val="0"/>
      <w:marBottom w:val="0"/>
      <w:divBdr>
        <w:top w:val="none" w:sz="0" w:space="0" w:color="auto"/>
        <w:left w:val="none" w:sz="0" w:space="0" w:color="auto"/>
        <w:bottom w:val="none" w:sz="0" w:space="0" w:color="auto"/>
        <w:right w:val="none" w:sz="0" w:space="0" w:color="auto"/>
      </w:divBdr>
    </w:div>
    <w:div w:id="1413164563">
      <w:bodyDiv w:val="1"/>
      <w:marLeft w:val="0"/>
      <w:marRight w:val="0"/>
      <w:marTop w:val="0"/>
      <w:marBottom w:val="0"/>
      <w:divBdr>
        <w:top w:val="none" w:sz="0" w:space="0" w:color="auto"/>
        <w:left w:val="none" w:sz="0" w:space="0" w:color="auto"/>
        <w:bottom w:val="none" w:sz="0" w:space="0" w:color="auto"/>
        <w:right w:val="none" w:sz="0" w:space="0" w:color="auto"/>
      </w:divBdr>
    </w:div>
    <w:div w:id="1431269269">
      <w:bodyDiv w:val="1"/>
      <w:marLeft w:val="0"/>
      <w:marRight w:val="0"/>
      <w:marTop w:val="0"/>
      <w:marBottom w:val="0"/>
      <w:divBdr>
        <w:top w:val="none" w:sz="0" w:space="0" w:color="auto"/>
        <w:left w:val="none" w:sz="0" w:space="0" w:color="auto"/>
        <w:bottom w:val="none" w:sz="0" w:space="0" w:color="auto"/>
        <w:right w:val="none" w:sz="0" w:space="0" w:color="auto"/>
      </w:divBdr>
    </w:div>
    <w:div w:id="1496073191">
      <w:bodyDiv w:val="1"/>
      <w:marLeft w:val="0"/>
      <w:marRight w:val="0"/>
      <w:marTop w:val="0"/>
      <w:marBottom w:val="0"/>
      <w:divBdr>
        <w:top w:val="none" w:sz="0" w:space="0" w:color="auto"/>
        <w:left w:val="none" w:sz="0" w:space="0" w:color="auto"/>
        <w:bottom w:val="none" w:sz="0" w:space="0" w:color="auto"/>
        <w:right w:val="none" w:sz="0" w:space="0" w:color="auto"/>
      </w:divBdr>
    </w:div>
    <w:div w:id="1665548256">
      <w:bodyDiv w:val="1"/>
      <w:marLeft w:val="0"/>
      <w:marRight w:val="0"/>
      <w:marTop w:val="0"/>
      <w:marBottom w:val="0"/>
      <w:divBdr>
        <w:top w:val="none" w:sz="0" w:space="0" w:color="auto"/>
        <w:left w:val="none" w:sz="0" w:space="0" w:color="auto"/>
        <w:bottom w:val="none" w:sz="0" w:space="0" w:color="auto"/>
        <w:right w:val="none" w:sz="0" w:space="0" w:color="auto"/>
      </w:divBdr>
      <w:divsChild>
        <w:div w:id="400445983">
          <w:marLeft w:val="446"/>
          <w:marRight w:val="0"/>
          <w:marTop w:val="0"/>
          <w:marBottom w:val="0"/>
          <w:divBdr>
            <w:top w:val="none" w:sz="0" w:space="0" w:color="auto"/>
            <w:left w:val="none" w:sz="0" w:space="0" w:color="auto"/>
            <w:bottom w:val="none" w:sz="0" w:space="0" w:color="auto"/>
            <w:right w:val="none" w:sz="0" w:space="0" w:color="auto"/>
          </w:divBdr>
        </w:div>
        <w:div w:id="419719875">
          <w:marLeft w:val="446"/>
          <w:marRight w:val="0"/>
          <w:marTop w:val="0"/>
          <w:marBottom w:val="0"/>
          <w:divBdr>
            <w:top w:val="none" w:sz="0" w:space="0" w:color="auto"/>
            <w:left w:val="none" w:sz="0" w:space="0" w:color="auto"/>
            <w:bottom w:val="none" w:sz="0" w:space="0" w:color="auto"/>
            <w:right w:val="none" w:sz="0" w:space="0" w:color="auto"/>
          </w:divBdr>
        </w:div>
        <w:div w:id="455607995">
          <w:marLeft w:val="1166"/>
          <w:marRight w:val="0"/>
          <w:marTop w:val="0"/>
          <w:marBottom w:val="0"/>
          <w:divBdr>
            <w:top w:val="none" w:sz="0" w:space="0" w:color="auto"/>
            <w:left w:val="none" w:sz="0" w:space="0" w:color="auto"/>
            <w:bottom w:val="none" w:sz="0" w:space="0" w:color="auto"/>
            <w:right w:val="none" w:sz="0" w:space="0" w:color="auto"/>
          </w:divBdr>
        </w:div>
        <w:div w:id="601842069">
          <w:marLeft w:val="446"/>
          <w:marRight w:val="0"/>
          <w:marTop w:val="0"/>
          <w:marBottom w:val="0"/>
          <w:divBdr>
            <w:top w:val="none" w:sz="0" w:space="0" w:color="auto"/>
            <w:left w:val="none" w:sz="0" w:space="0" w:color="auto"/>
            <w:bottom w:val="none" w:sz="0" w:space="0" w:color="auto"/>
            <w:right w:val="none" w:sz="0" w:space="0" w:color="auto"/>
          </w:divBdr>
        </w:div>
        <w:div w:id="675571752">
          <w:marLeft w:val="1166"/>
          <w:marRight w:val="0"/>
          <w:marTop w:val="0"/>
          <w:marBottom w:val="0"/>
          <w:divBdr>
            <w:top w:val="none" w:sz="0" w:space="0" w:color="auto"/>
            <w:left w:val="none" w:sz="0" w:space="0" w:color="auto"/>
            <w:bottom w:val="none" w:sz="0" w:space="0" w:color="auto"/>
            <w:right w:val="none" w:sz="0" w:space="0" w:color="auto"/>
          </w:divBdr>
        </w:div>
        <w:div w:id="838812235">
          <w:marLeft w:val="1166"/>
          <w:marRight w:val="0"/>
          <w:marTop w:val="0"/>
          <w:marBottom w:val="0"/>
          <w:divBdr>
            <w:top w:val="none" w:sz="0" w:space="0" w:color="auto"/>
            <w:left w:val="none" w:sz="0" w:space="0" w:color="auto"/>
            <w:bottom w:val="none" w:sz="0" w:space="0" w:color="auto"/>
            <w:right w:val="none" w:sz="0" w:space="0" w:color="auto"/>
          </w:divBdr>
        </w:div>
        <w:div w:id="1083256031">
          <w:marLeft w:val="446"/>
          <w:marRight w:val="0"/>
          <w:marTop w:val="0"/>
          <w:marBottom w:val="0"/>
          <w:divBdr>
            <w:top w:val="none" w:sz="0" w:space="0" w:color="auto"/>
            <w:left w:val="none" w:sz="0" w:space="0" w:color="auto"/>
            <w:bottom w:val="none" w:sz="0" w:space="0" w:color="auto"/>
            <w:right w:val="none" w:sz="0" w:space="0" w:color="auto"/>
          </w:divBdr>
        </w:div>
        <w:div w:id="1331105955">
          <w:marLeft w:val="1166"/>
          <w:marRight w:val="0"/>
          <w:marTop w:val="0"/>
          <w:marBottom w:val="0"/>
          <w:divBdr>
            <w:top w:val="none" w:sz="0" w:space="0" w:color="auto"/>
            <w:left w:val="none" w:sz="0" w:space="0" w:color="auto"/>
            <w:bottom w:val="none" w:sz="0" w:space="0" w:color="auto"/>
            <w:right w:val="none" w:sz="0" w:space="0" w:color="auto"/>
          </w:divBdr>
        </w:div>
        <w:div w:id="1446998881">
          <w:marLeft w:val="1166"/>
          <w:marRight w:val="0"/>
          <w:marTop w:val="0"/>
          <w:marBottom w:val="0"/>
          <w:divBdr>
            <w:top w:val="none" w:sz="0" w:space="0" w:color="auto"/>
            <w:left w:val="none" w:sz="0" w:space="0" w:color="auto"/>
            <w:bottom w:val="none" w:sz="0" w:space="0" w:color="auto"/>
            <w:right w:val="none" w:sz="0" w:space="0" w:color="auto"/>
          </w:divBdr>
        </w:div>
        <w:div w:id="1589997278">
          <w:marLeft w:val="446"/>
          <w:marRight w:val="0"/>
          <w:marTop w:val="0"/>
          <w:marBottom w:val="0"/>
          <w:divBdr>
            <w:top w:val="none" w:sz="0" w:space="0" w:color="auto"/>
            <w:left w:val="none" w:sz="0" w:space="0" w:color="auto"/>
            <w:bottom w:val="none" w:sz="0" w:space="0" w:color="auto"/>
            <w:right w:val="none" w:sz="0" w:space="0" w:color="auto"/>
          </w:divBdr>
        </w:div>
      </w:divsChild>
    </w:div>
    <w:div w:id="1853564970">
      <w:bodyDiv w:val="1"/>
      <w:marLeft w:val="0"/>
      <w:marRight w:val="0"/>
      <w:marTop w:val="0"/>
      <w:marBottom w:val="0"/>
      <w:divBdr>
        <w:top w:val="none" w:sz="0" w:space="0" w:color="auto"/>
        <w:left w:val="none" w:sz="0" w:space="0" w:color="auto"/>
        <w:bottom w:val="none" w:sz="0" w:space="0" w:color="auto"/>
        <w:right w:val="none" w:sz="0" w:space="0" w:color="auto"/>
      </w:divBdr>
    </w:div>
    <w:div w:id="190502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fin.dep.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Props1.xml><?xml version="1.0" encoding="utf-8"?>
<ds:datastoreItem xmlns:ds="http://schemas.openxmlformats.org/officeDocument/2006/customXml" ds:itemID="{1BA368FD-C7F6-48CB-91B2-B777B0D11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DA5B5F-CDE6-443F-89F2-80B2B3302B75}">
  <ds:schemaRefs>
    <ds:schemaRef ds:uri="http://schemas.openxmlformats.org/officeDocument/2006/bibliography"/>
  </ds:schemaRefs>
</ds:datastoreItem>
</file>

<file path=customXml/itemProps3.xml><?xml version="1.0" encoding="utf-8"?>
<ds:datastoreItem xmlns:ds="http://schemas.openxmlformats.org/officeDocument/2006/customXml" ds:itemID="{5632C02E-7903-4070-94C6-A61B2C053F8A}">
  <ds:schemaRefs>
    <ds:schemaRef ds:uri="http://schemas.microsoft.com/sharepoint/v3/contenttype/forms"/>
  </ds:schemaRefs>
</ds:datastoreItem>
</file>

<file path=customXml/itemProps4.xml><?xml version="1.0" encoding="utf-8"?>
<ds:datastoreItem xmlns:ds="http://schemas.openxmlformats.org/officeDocument/2006/customXml" ds:itemID="{F6D69479-8D22-4365-ADA6-D998884660BA}">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943</Words>
  <Characters>5001</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5933</CharactersWithSpaces>
  <SharedDoc>false</SharedDoc>
  <HLinks>
    <vt:vector size="6" baseType="variant">
      <vt:variant>
        <vt:i4>2097246</vt:i4>
      </vt:variant>
      <vt:variant>
        <vt:i4>0</vt:i4>
      </vt:variant>
      <vt:variant>
        <vt:i4>0</vt:i4>
      </vt:variant>
      <vt:variant>
        <vt:i4>5</vt:i4>
      </vt:variant>
      <vt:variant>
        <vt:lpwstr>mailto:postmottak@asd.dep.no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subject/>
  <dc:creator>Berit Therese Larsen</dc:creator>
  <cp:keywords/>
  <dc:description/>
  <cp:lastModifiedBy>Berit Therese Larsen</cp:lastModifiedBy>
  <cp:revision>30</cp:revision>
  <cp:lastPrinted>2018-12-19T07:42:00Z</cp:lastPrinted>
  <dcterms:created xsi:type="dcterms:W3CDTF">2021-12-09T09:40:00Z</dcterms:created>
  <dcterms:modified xsi:type="dcterms:W3CDTF">2021-12-20T09:08:00Z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