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7A4D6" w14:textId="77777777" w:rsidR="00E5254C" w:rsidRPr="005602DC" w:rsidRDefault="00E5254C" w:rsidP="00E5254C">
      <w:pPr>
        <w:tabs>
          <w:tab w:val="left" w:pos="5940"/>
        </w:tabs>
        <w:rPr>
          <w:sz w:val="20"/>
          <w:szCs w:val="20"/>
        </w:rPr>
      </w:pPr>
    </w:p>
    <w:p w14:paraId="2B0B843A" w14:textId="77777777" w:rsidR="00E5254C" w:rsidRPr="005602DC" w:rsidRDefault="00E5254C" w:rsidP="00E5254C">
      <w:pPr>
        <w:tabs>
          <w:tab w:val="left" w:pos="5940"/>
        </w:tabs>
        <w:rPr>
          <w:sz w:val="20"/>
          <w:szCs w:val="20"/>
        </w:rPr>
      </w:pPr>
    </w:p>
    <w:p w14:paraId="73DC80C8" w14:textId="77777777" w:rsidR="00E5254C" w:rsidRPr="005602DC" w:rsidRDefault="00E5254C" w:rsidP="00E5254C">
      <w:pPr>
        <w:tabs>
          <w:tab w:val="left" w:pos="5940"/>
        </w:tabs>
        <w:rPr>
          <w:sz w:val="20"/>
          <w:szCs w:val="20"/>
        </w:rPr>
      </w:pPr>
    </w:p>
    <w:p w14:paraId="6D455F15" w14:textId="77777777" w:rsidR="00E5254C" w:rsidRPr="005602DC" w:rsidRDefault="00E5254C" w:rsidP="00E5254C">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E5254C" w:rsidRPr="005602DC" w14:paraId="4D3BBF7D" w14:textId="77777777" w:rsidTr="005629BA">
        <w:tc>
          <w:tcPr>
            <w:tcW w:w="5641" w:type="dxa"/>
          </w:tcPr>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5"/>
            </w:tblGrid>
            <w:tr w:rsidR="00E5254C" w:rsidRPr="005602DC" w14:paraId="3523732B" w14:textId="77777777" w:rsidTr="005629BA">
              <w:tc>
                <w:tcPr>
                  <w:tcW w:w="5641" w:type="dxa"/>
                </w:tcPr>
                <w:p w14:paraId="195D8E29" w14:textId="736DF04D" w:rsidR="00E5254C" w:rsidRPr="005602DC" w:rsidRDefault="00E5254C" w:rsidP="005629BA">
                  <w:pPr>
                    <w:tabs>
                      <w:tab w:val="left" w:pos="5670"/>
                    </w:tabs>
                    <w:rPr>
                      <w:rFonts w:asciiTheme="minorHAnsi" w:hAnsiTheme="minorHAnsi"/>
                      <w:lang w:val="nb-NO"/>
                    </w:rPr>
                  </w:pPr>
                  <w:r w:rsidRPr="005602DC">
                    <w:rPr>
                      <w:rFonts w:asciiTheme="minorHAnsi" w:hAnsiTheme="minorHAnsi"/>
                      <w:lang w:val="nb-NO"/>
                    </w:rPr>
                    <w:t>Statsrå</w:t>
                  </w:r>
                  <w:r w:rsidR="00C017FA" w:rsidRPr="005602DC">
                    <w:rPr>
                      <w:rFonts w:asciiTheme="minorHAnsi" w:hAnsiTheme="minorHAnsi"/>
                      <w:lang w:val="nb-NO"/>
                    </w:rPr>
                    <w:t xml:space="preserve">d </w:t>
                  </w:r>
                  <w:r w:rsidR="007C2816" w:rsidRPr="005602DC">
                    <w:rPr>
                      <w:rFonts w:asciiTheme="minorHAnsi" w:hAnsiTheme="minorHAnsi"/>
                      <w:lang w:val="nb-NO"/>
                    </w:rPr>
                    <w:t>Kjersti Toppe</w:t>
                  </w:r>
                </w:p>
              </w:tc>
            </w:tr>
            <w:tr w:rsidR="00E5254C" w:rsidRPr="005602DC" w14:paraId="7C9DD176" w14:textId="77777777" w:rsidTr="005629BA">
              <w:tc>
                <w:tcPr>
                  <w:tcW w:w="5641" w:type="dxa"/>
                </w:tcPr>
                <w:p w14:paraId="2C05FBE9" w14:textId="5C4C4B59" w:rsidR="00E5254C" w:rsidRPr="005602DC" w:rsidRDefault="007C2816" w:rsidP="005629BA">
                  <w:pPr>
                    <w:tabs>
                      <w:tab w:val="left" w:pos="5670"/>
                    </w:tabs>
                    <w:rPr>
                      <w:rFonts w:asciiTheme="minorHAnsi" w:hAnsiTheme="minorHAnsi"/>
                      <w:lang w:val="nb-NO"/>
                    </w:rPr>
                  </w:pPr>
                  <w:r w:rsidRPr="005602DC">
                    <w:rPr>
                      <w:rFonts w:asciiTheme="minorHAnsi" w:hAnsiTheme="minorHAnsi"/>
                      <w:lang w:val="nb-NO"/>
                    </w:rPr>
                    <w:t>Barne- og familiedepartementet</w:t>
                  </w:r>
                  <w:r w:rsidR="00E5254C" w:rsidRPr="005602DC">
                    <w:rPr>
                      <w:rFonts w:asciiTheme="minorHAnsi" w:hAnsiTheme="minorHAnsi"/>
                      <w:lang w:val="nb-NO"/>
                    </w:rPr>
                    <w:t xml:space="preserve"> </w:t>
                  </w:r>
                </w:p>
              </w:tc>
            </w:tr>
            <w:tr w:rsidR="00E5254C" w:rsidRPr="005602DC" w14:paraId="4F3F7ADF" w14:textId="77777777" w:rsidTr="005629BA">
              <w:tc>
                <w:tcPr>
                  <w:tcW w:w="5641" w:type="dxa"/>
                </w:tcPr>
                <w:p w14:paraId="4D79A86F" w14:textId="6C7D6FF0" w:rsidR="00E5254C" w:rsidRPr="005602DC" w:rsidRDefault="00105E0F" w:rsidP="005629BA">
                  <w:pPr>
                    <w:tabs>
                      <w:tab w:val="left" w:pos="5670"/>
                    </w:tabs>
                    <w:rPr>
                      <w:rFonts w:asciiTheme="minorHAnsi" w:hAnsiTheme="minorHAnsi"/>
                      <w:lang w:val="nb-NO"/>
                    </w:rPr>
                  </w:pPr>
                  <w:hyperlink r:id="rId11" w:history="1">
                    <w:r w:rsidR="00E7056B" w:rsidRPr="005602DC">
                      <w:rPr>
                        <w:rStyle w:val="Hyperkobling"/>
                        <w:rFonts w:asciiTheme="minorHAnsi" w:hAnsiTheme="minorHAnsi"/>
                        <w:lang w:val="nb-NO"/>
                      </w:rPr>
                      <w:t>postmottak@bfd.dep.no</w:t>
                    </w:r>
                  </w:hyperlink>
                  <w:r w:rsidR="00571211" w:rsidRPr="005602DC">
                    <w:rPr>
                      <w:rFonts w:asciiTheme="minorHAnsi" w:hAnsiTheme="minorHAnsi"/>
                      <w:lang w:val="nb-NO"/>
                    </w:rPr>
                    <w:t xml:space="preserve"> </w:t>
                  </w:r>
                </w:p>
              </w:tc>
            </w:tr>
            <w:tr w:rsidR="00E5254C" w:rsidRPr="005602DC" w14:paraId="76810968" w14:textId="77777777" w:rsidTr="005629BA">
              <w:tc>
                <w:tcPr>
                  <w:tcW w:w="5641" w:type="dxa"/>
                </w:tcPr>
                <w:p w14:paraId="5159A0F7" w14:textId="77777777" w:rsidR="00E5254C" w:rsidRPr="005602DC" w:rsidRDefault="00E5254C" w:rsidP="005629BA">
                  <w:pPr>
                    <w:tabs>
                      <w:tab w:val="left" w:pos="5670"/>
                    </w:tabs>
                    <w:rPr>
                      <w:rFonts w:asciiTheme="minorHAnsi" w:hAnsiTheme="minorHAnsi"/>
                      <w:lang w:val="nb-NO"/>
                    </w:rPr>
                  </w:pPr>
                </w:p>
              </w:tc>
            </w:tr>
          </w:tbl>
          <w:p w14:paraId="4F52C747" w14:textId="77777777" w:rsidR="00E5254C" w:rsidRPr="005602DC" w:rsidRDefault="00E5254C" w:rsidP="005629BA">
            <w:pPr>
              <w:tabs>
                <w:tab w:val="left" w:pos="5670"/>
              </w:tabs>
              <w:rPr>
                <w:rFonts w:asciiTheme="minorHAnsi" w:hAnsiTheme="minorHAnsi"/>
                <w:lang w:val="nb-NO"/>
              </w:rPr>
            </w:pPr>
          </w:p>
        </w:tc>
        <w:tc>
          <w:tcPr>
            <w:tcW w:w="3857" w:type="dxa"/>
          </w:tcPr>
          <w:p w14:paraId="35B3C93B" w14:textId="77777777" w:rsidR="00E5254C" w:rsidRPr="005602DC" w:rsidRDefault="00E5254C" w:rsidP="005629BA">
            <w:pPr>
              <w:tabs>
                <w:tab w:val="left" w:pos="5670"/>
              </w:tabs>
              <w:rPr>
                <w:rFonts w:asciiTheme="minorHAnsi" w:hAnsiTheme="minorHAnsi"/>
                <w:lang w:val="nb-NO"/>
              </w:rPr>
            </w:pPr>
          </w:p>
        </w:tc>
      </w:tr>
      <w:tr w:rsidR="00E5254C" w:rsidRPr="005602DC" w14:paraId="181B03E9" w14:textId="77777777" w:rsidTr="005629BA">
        <w:tc>
          <w:tcPr>
            <w:tcW w:w="5641" w:type="dxa"/>
          </w:tcPr>
          <w:p w14:paraId="082DFD33" w14:textId="77777777" w:rsidR="00E5254C" w:rsidRPr="005602DC" w:rsidRDefault="00E5254C" w:rsidP="005629BA">
            <w:pPr>
              <w:tabs>
                <w:tab w:val="left" w:pos="5670"/>
              </w:tabs>
              <w:rPr>
                <w:rFonts w:asciiTheme="minorHAnsi" w:hAnsiTheme="minorHAnsi"/>
                <w:lang w:val="nb-NO"/>
              </w:rPr>
            </w:pPr>
          </w:p>
        </w:tc>
        <w:tc>
          <w:tcPr>
            <w:tcW w:w="3857" w:type="dxa"/>
          </w:tcPr>
          <w:p w14:paraId="67573862" w14:textId="6514B728" w:rsidR="00E5254C" w:rsidRPr="005602DC" w:rsidRDefault="00865707" w:rsidP="005629BA">
            <w:pPr>
              <w:tabs>
                <w:tab w:val="left" w:pos="5670"/>
              </w:tabs>
              <w:rPr>
                <w:rFonts w:asciiTheme="minorHAnsi" w:hAnsiTheme="minorHAnsi"/>
                <w:lang w:val="nb-NO"/>
              </w:rPr>
            </w:pPr>
            <w:r w:rsidRPr="005602DC">
              <w:rPr>
                <w:rFonts w:asciiTheme="minorHAnsi" w:hAnsiTheme="minorHAnsi"/>
                <w:lang w:val="nb-NO"/>
              </w:rPr>
              <w:t>B</w:t>
            </w:r>
            <w:r w:rsidR="009E50CB" w:rsidRPr="005602DC">
              <w:rPr>
                <w:rFonts w:asciiTheme="minorHAnsi" w:hAnsiTheme="minorHAnsi"/>
                <w:lang w:val="nb-NO"/>
              </w:rPr>
              <w:t>2</w:t>
            </w:r>
            <w:r w:rsidR="00C017FA" w:rsidRPr="005602DC">
              <w:rPr>
                <w:rFonts w:asciiTheme="minorHAnsi" w:hAnsiTheme="minorHAnsi"/>
                <w:lang w:val="nb-NO"/>
              </w:rPr>
              <w:t>1 -</w:t>
            </w:r>
            <w:r w:rsidR="00CE14D2" w:rsidRPr="005602DC">
              <w:rPr>
                <w:rFonts w:asciiTheme="minorHAnsi" w:hAnsiTheme="minorHAnsi"/>
                <w:lang w:val="nb-NO"/>
              </w:rPr>
              <w:t xml:space="preserve"> Krav til </w:t>
            </w:r>
            <w:r w:rsidR="00B3431D" w:rsidRPr="005602DC">
              <w:rPr>
                <w:rFonts w:asciiTheme="minorHAnsi" w:hAnsiTheme="minorHAnsi"/>
                <w:lang w:val="nb-NO"/>
              </w:rPr>
              <w:t xml:space="preserve">SB </w:t>
            </w:r>
            <w:r w:rsidR="00CE14D2" w:rsidRPr="005602DC">
              <w:rPr>
                <w:rFonts w:asciiTheme="minorHAnsi" w:hAnsiTheme="minorHAnsi"/>
                <w:lang w:val="nb-NO"/>
              </w:rPr>
              <w:t>202</w:t>
            </w:r>
            <w:r w:rsidR="00C017FA" w:rsidRPr="005602DC">
              <w:rPr>
                <w:rFonts w:asciiTheme="minorHAnsi" w:hAnsiTheme="minorHAnsi"/>
                <w:lang w:val="nb-NO"/>
              </w:rPr>
              <w:t>3</w:t>
            </w:r>
          </w:p>
        </w:tc>
      </w:tr>
      <w:tr w:rsidR="00E5254C" w:rsidRPr="005602DC" w14:paraId="58170814" w14:textId="77777777" w:rsidTr="005629BA">
        <w:tc>
          <w:tcPr>
            <w:tcW w:w="5641" w:type="dxa"/>
          </w:tcPr>
          <w:p w14:paraId="5F71C23B" w14:textId="77777777" w:rsidR="00E5254C" w:rsidRPr="005602DC" w:rsidRDefault="00E5254C" w:rsidP="005629BA">
            <w:pPr>
              <w:tabs>
                <w:tab w:val="left" w:pos="5670"/>
              </w:tabs>
              <w:rPr>
                <w:rFonts w:asciiTheme="minorHAnsi" w:hAnsiTheme="minorHAnsi"/>
                <w:lang w:val="nb-NO"/>
              </w:rPr>
            </w:pPr>
          </w:p>
        </w:tc>
        <w:tc>
          <w:tcPr>
            <w:tcW w:w="3857" w:type="dxa"/>
          </w:tcPr>
          <w:p w14:paraId="2A35414E" w14:textId="2244E7D4" w:rsidR="00E5254C" w:rsidRPr="005602DC" w:rsidRDefault="00E5254C" w:rsidP="005629BA">
            <w:pPr>
              <w:tabs>
                <w:tab w:val="left" w:pos="5670"/>
              </w:tabs>
              <w:rPr>
                <w:rFonts w:asciiTheme="minorHAnsi" w:hAnsiTheme="minorHAnsi"/>
                <w:lang w:val="nb-NO"/>
              </w:rPr>
            </w:pPr>
            <w:r w:rsidRPr="005602DC">
              <w:rPr>
                <w:rFonts w:asciiTheme="minorHAnsi" w:hAnsiTheme="minorHAnsi"/>
                <w:lang w:val="nb-NO"/>
              </w:rPr>
              <w:t xml:space="preserve">Saksbehandler: </w:t>
            </w:r>
            <w:r w:rsidR="00C017FA" w:rsidRPr="005602DC">
              <w:rPr>
                <w:rFonts w:asciiTheme="minorHAnsi" w:hAnsiTheme="minorHAnsi"/>
                <w:lang w:val="nb-NO"/>
              </w:rPr>
              <w:t>Berit Therese Larsen</w:t>
            </w:r>
          </w:p>
        </w:tc>
      </w:tr>
      <w:tr w:rsidR="00E5254C" w:rsidRPr="005602DC" w14:paraId="329D2355" w14:textId="77777777" w:rsidTr="005629BA">
        <w:tc>
          <w:tcPr>
            <w:tcW w:w="5641" w:type="dxa"/>
          </w:tcPr>
          <w:p w14:paraId="069DD0B2" w14:textId="77777777" w:rsidR="00E5254C" w:rsidRPr="005602DC" w:rsidRDefault="00E5254C" w:rsidP="005629BA">
            <w:pPr>
              <w:tabs>
                <w:tab w:val="left" w:pos="5670"/>
              </w:tabs>
              <w:rPr>
                <w:rFonts w:asciiTheme="minorHAnsi" w:hAnsiTheme="minorHAnsi"/>
                <w:lang w:val="nb-NO"/>
              </w:rPr>
            </w:pPr>
          </w:p>
        </w:tc>
        <w:tc>
          <w:tcPr>
            <w:tcW w:w="3857" w:type="dxa"/>
          </w:tcPr>
          <w:p w14:paraId="6F5BDF94" w14:textId="77777777" w:rsidR="00E5254C" w:rsidRPr="005602DC" w:rsidRDefault="00E5254C" w:rsidP="005629BA">
            <w:pPr>
              <w:tabs>
                <w:tab w:val="left" w:pos="5670"/>
              </w:tabs>
              <w:rPr>
                <w:rFonts w:asciiTheme="minorHAnsi" w:hAnsiTheme="minorHAnsi"/>
                <w:lang w:val="nb-NO"/>
              </w:rPr>
            </w:pPr>
          </w:p>
        </w:tc>
      </w:tr>
      <w:tr w:rsidR="00E5254C" w:rsidRPr="005602DC" w14:paraId="33EE556F" w14:textId="77777777" w:rsidTr="005629BA">
        <w:tc>
          <w:tcPr>
            <w:tcW w:w="5641" w:type="dxa"/>
          </w:tcPr>
          <w:p w14:paraId="51614361" w14:textId="77777777" w:rsidR="00E5254C" w:rsidRPr="005602DC" w:rsidRDefault="00E5254C" w:rsidP="005629BA">
            <w:pPr>
              <w:tabs>
                <w:tab w:val="left" w:pos="5670"/>
              </w:tabs>
              <w:rPr>
                <w:rFonts w:asciiTheme="minorHAnsi" w:hAnsiTheme="minorHAnsi"/>
                <w:lang w:val="nb-NO"/>
              </w:rPr>
            </w:pPr>
          </w:p>
        </w:tc>
        <w:tc>
          <w:tcPr>
            <w:tcW w:w="3857" w:type="dxa"/>
          </w:tcPr>
          <w:p w14:paraId="1B62AF5D" w14:textId="2E5CD90B" w:rsidR="00E5254C" w:rsidRPr="005602DC" w:rsidRDefault="00E5254C" w:rsidP="005629BA">
            <w:pPr>
              <w:tabs>
                <w:tab w:val="left" w:pos="5670"/>
              </w:tabs>
              <w:rPr>
                <w:rFonts w:asciiTheme="minorHAnsi" w:hAnsiTheme="minorHAnsi"/>
                <w:lang w:val="nb-NO"/>
              </w:rPr>
            </w:pPr>
            <w:bookmarkStart w:id="0" w:name="Bm_Dato"/>
            <w:r w:rsidRPr="005602DC">
              <w:rPr>
                <w:rFonts w:asciiTheme="minorHAnsi" w:hAnsiTheme="minorHAnsi"/>
                <w:lang w:val="nb-NO"/>
              </w:rPr>
              <w:t>Oslo</w:t>
            </w:r>
            <w:r w:rsidR="00D928E7" w:rsidRPr="005602DC">
              <w:rPr>
                <w:rFonts w:asciiTheme="minorHAnsi" w:hAnsiTheme="minorHAnsi"/>
                <w:lang w:val="nb-NO"/>
              </w:rPr>
              <w:t xml:space="preserve"> </w:t>
            </w:r>
            <w:bookmarkEnd w:id="0"/>
            <w:r w:rsidR="006720D6" w:rsidRPr="005602DC">
              <w:rPr>
                <w:rFonts w:asciiTheme="minorHAnsi" w:hAnsiTheme="minorHAnsi"/>
                <w:lang w:val="nb-NO"/>
              </w:rPr>
              <w:t>1</w:t>
            </w:r>
            <w:r w:rsidR="00C017FA" w:rsidRPr="005602DC">
              <w:rPr>
                <w:rFonts w:asciiTheme="minorHAnsi" w:hAnsiTheme="minorHAnsi"/>
                <w:lang w:val="nb-NO"/>
              </w:rPr>
              <w:t>7</w:t>
            </w:r>
            <w:r w:rsidR="00D928E7" w:rsidRPr="005602DC">
              <w:rPr>
                <w:rFonts w:asciiTheme="minorHAnsi" w:hAnsiTheme="minorHAnsi"/>
                <w:lang w:val="nb-NO"/>
              </w:rPr>
              <w:t>. desember 20</w:t>
            </w:r>
            <w:r w:rsidR="009E50CB" w:rsidRPr="005602DC">
              <w:rPr>
                <w:rFonts w:asciiTheme="minorHAnsi" w:hAnsiTheme="minorHAnsi"/>
                <w:lang w:val="nb-NO"/>
              </w:rPr>
              <w:t>2</w:t>
            </w:r>
            <w:r w:rsidR="00C017FA" w:rsidRPr="005602DC">
              <w:rPr>
                <w:rFonts w:asciiTheme="minorHAnsi" w:hAnsiTheme="minorHAnsi"/>
                <w:lang w:val="nb-NO"/>
              </w:rPr>
              <w:t>1</w:t>
            </w:r>
          </w:p>
        </w:tc>
      </w:tr>
      <w:tr w:rsidR="00E5254C" w:rsidRPr="005602DC" w14:paraId="2D73F743" w14:textId="77777777" w:rsidTr="005629BA">
        <w:tc>
          <w:tcPr>
            <w:tcW w:w="5641" w:type="dxa"/>
          </w:tcPr>
          <w:p w14:paraId="59504436" w14:textId="77777777" w:rsidR="00E5254C" w:rsidRPr="005602DC" w:rsidRDefault="00E5254C" w:rsidP="005629BA">
            <w:pPr>
              <w:tabs>
                <w:tab w:val="left" w:pos="5670"/>
              </w:tabs>
              <w:rPr>
                <w:rFonts w:asciiTheme="minorHAnsi" w:hAnsiTheme="minorHAnsi"/>
                <w:sz w:val="22"/>
                <w:szCs w:val="22"/>
                <w:lang w:val="nb-NO"/>
              </w:rPr>
            </w:pPr>
          </w:p>
        </w:tc>
        <w:tc>
          <w:tcPr>
            <w:tcW w:w="3857" w:type="dxa"/>
          </w:tcPr>
          <w:p w14:paraId="7755B0FE" w14:textId="77777777" w:rsidR="00E5254C" w:rsidRPr="005602DC" w:rsidRDefault="00E5254C" w:rsidP="005629BA">
            <w:pPr>
              <w:tabs>
                <w:tab w:val="left" w:pos="5670"/>
              </w:tabs>
              <w:rPr>
                <w:rFonts w:asciiTheme="minorHAnsi" w:hAnsiTheme="minorHAnsi"/>
                <w:sz w:val="20"/>
                <w:lang w:val="nb-NO"/>
              </w:rPr>
            </w:pPr>
          </w:p>
        </w:tc>
      </w:tr>
      <w:tr w:rsidR="00E5254C" w:rsidRPr="005602DC" w14:paraId="60B4050B" w14:textId="77777777" w:rsidTr="005629BA">
        <w:tc>
          <w:tcPr>
            <w:tcW w:w="5641" w:type="dxa"/>
          </w:tcPr>
          <w:p w14:paraId="54E189E6" w14:textId="77777777" w:rsidR="00E5254C" w:rsidRPr="005602DC" w:rsidRDefault="00E5254C" w:rsidP="005629BA">
            <w:pPr>
              <w:tabs>
                <w:tab w:val="left" w:pos="5670"/>
              </w:tabs>
              <w:rPr>
                <w:rFonts w:asciiTheme="minorHAnsi" w:hAnsiTheme="minorHAnsi"/>
                <w:sz w:val="22"/>
                <w:szCs w:val="22"/>
                <w:lang w:val="nb-NO"/>
              </w:rPr>
            </w:pPr>
          </w:p>
        </w:tc>
        <w:tc>
          <w:tcPr>
            <w:tcW w:w="3857" w:type="dxa"/>
          </w:tcPr>
          <w:p w14:paraId="6B741E1C" w14:textId="77777777" w:rsidR="00E5254C" w:rsidRPr="005602DC" w:rsidRDefault="00E5254C" w:rsidP="005629BA">
            <w:pPr>
              <w:tabs>
                <w:tab w:val="left" w:pos="5670"/>
              </w:tabs>
              <w:rPr>
                <w:rFonts w:asciiTheme="minorHAnsi" w:hAnsiTheme="minorHAnsi"/>
                <w:sz w:val="20"/>
                <w:szCs w:val="22"/>
                <w:lang w:val="nb-NO"/>
              </w:rPr>
            </w:pPr>
          </w:p>
        </w:tc>
      </w:tr>
    </w:tbl>
    <w:p w14:paraId="75324DFC" w14:textId="7032A9BD" w:rsidR="00E5254C" w:rsidRPr="005602DC" w:rsidRDefault="00E5254C" w:rsidP="004807C2">
      <w:pPr>
        <w:spacing w:after="120"/>
        <w:rPr>
          <w:rFonts w:asciiTheme="minorHAnsi" w:hAnsiTheme="minorHAnsi" w:cstheme="minorHAnsi"/>
          <w:b/>
          <w:bCs/>
          <w:color w:val="808080" w:themeColor="background1" w:themeShade="80"/>
          <w:kern w:val="32"/>
          <w:sz w:val="32"/>
          <w:szCs w:val="32"/>
        </w:rPr>
      </w:pPr>
      <w:r w:rsidRPr="005602DC">
        <w:rPr>
          <w:rFonts w:asciiTheme="minorHAnsi" w:hAnsiTheme="minorHAnsi" w:cstheme="minorHAnsi"/>
          <w:b/>
          <w:bCs/>
          <w:color w:val="808080" w:themeColor="background1" w:themeShade="80"/>
          <w:kern w:val="32"/>
          <w:sz w:val="32"/>
          <w:szCs w:val="32"/>
        </w:rPr>
        <w:t xml:space="preserve">FFOs krav til statsbudsjettet </w:t>
      </w:r>
      <w:r w:rsidR="005B2E24" w:rsidRPr="005602DC">
        <w:rPr>
          <w:rFonts w:asciiTheme="minorHAnsi" w:hAnsiTheme="minorHAnsi" w:cstheme="minorHAnsi"/>
          <w:b/>
          <w:bCs/>
          <w:color w:val="808080" w:themeColor="background1" w:themeShade="80"/>
          <w:kern w:val="32"/>
          <w:sz w:val="32"/>
          <w:szCs w:val="32"/>
        </w:rPr>
        <w:t>202</w:t>
      </w:r>
      <w:r w:rsidR="00C017FA" w:rsidRPr="005602DC">
        <w:rPr>
          <w:rFonts w:asciiTheme="minorHAnsi" w:hAnsiTheme="minorHAnsi" w:cstheme="minorHAnsi"/>
          <w:b/>
          <w:bCs/>
          <w:color w:val="808080" w:themeColor="background1" w:themeShade="80"/>
          <w:kern w:val="32"/>
          <w:sz w:val="32"/>
          <w:szCs w:val="32"/>
        </w:rPr>
        <w:t>3</w:t>
      </w:r>
    </w:p>
    <w:p w14:paraId="25E6B855" w14:textId="30757035" w:rsidR="00E5254C" w:rsidRPr="005602DC" w:rsidRDefault="00E5254C" w:rsidP="004807C2">
      <w:pPr>
        <w:spacing w:after="240"/>
        <w:rPr>
          <w:rFonts w:asciiTheme="minorHAnsi" w:hAnsiTheme="minorHAnsi" w:cstheme="minorHAnsi"/>
        </w:rPr>
      </w:pPr>
      <w:r w:rsidRPr="005602DC">
        <w:rPr>
          <w:rFonts w:asciiTheme="minorHAnsi" w:hAnsiTheme="minorHAnsi" w:cstheme="minorHAnsi"/>
        </w:rPr>
        <w:t>Funksjonshemmedes Fellesorganisasjon (FFO) er paraplyorganisasjon for 8</w:t>
      </w:r>
      <w:r w:rsidR="00C017FA" w:rsidRPr="005602DC">
        <w:rPr>
          <w:rFonts w:asciiTheme="minorHAnsi" w:hAnsiTheme="minorHAnsi" w:cstheme="minorHAnsi"/>
        </w:rPr>
        <w:t>7</w:t>
      </w:r>
      <w:r w:rsidRPr="005602DC">
        <w:rPr>
          <w:rFonts w:asciiTheme="minorHAnsi" w:hAnsiTheme="minorHAnsi" w:cstheme="minorHAnsi"/>
        </w:rPr>
        <w:t xml:space="preserve"> organisasjoner av funksjonshemmede og kronisk syke, med til sammen mer enn 3</w:t>
      </w:r>
      <w:r w:rsidR="00D034D2" w:rsidRPr="005602DC">
        <w:rPr>
          <w:rFonts w:asciiTheme="minorHAnsi" w:hAnsiTheme="minorHAnsi" w:cstheme="minorHAnsi"/>
        </w:rPr>
        <w:t>40</w:t>
      </w:r>
      <w:r w:rsidRPr="005602DC">
        <w:rPr>
          <w:rFonts w:asciiTheme="minorHAnsi" w:hAnsiTheme="minorHAnsi" w:cstheme="minorHAnsi"/>
        </w:rPr>
        <w:t xml:space="preserve"> 000 medlemmer. FFOs overordnede mål er samfunnsmessig likestilling og deltakelse for funksjonshemmede. </w:t>
      </w:r>
    </w:p>
    <w:p w14:paraId="43B4DF54" w14:textId="77777777" w:rsidR="00CB4D51" w:rsidRPr="005602DC" w:rsidRDefault="00E5254C" w:rsidP="00CB4D51">
      <w:pPr>
        <w:rPr>
          <w:rFonts w:asciiTheme="minorHAnsi" w:hAnsiTheme="minorHAnsi" w:cstheme="minorHAnsi"/>
        </w:rPr>
      </w:pPr>
      <w:r w:rsidRPr="005602DC">
        <w:rPr>
          <w:rFonts w:asciiTheme="minorHAnsi" w:hAnsiTheme="minorHAnsi" w:cstheme="minorHAnsi"/>
        </w:rPr>
        <w:t xml:space="preserve">Ett av FFOs viktigste arbeidsområder er å gi innspill til de årlige statsbudsjettene. </w:t>
      </w:r>
      <w:r w:rsidR="006D2EF5" w:rsidRPr="005602DC">
        <w:rPr>
          <w:rFonts w:asciiTheme="minorHAnsi" w:hAnsiTheme="minorHAnsi" w:cstheme="minorHAnsi"/>
        </w:rPr>
        <w:t>2</w:t>
      </w:r>
      <w:r w:rsidR="0055387A" w:rsidRPr="005602DC">
        <w:rPr>
          <w:rFonts w:asciiTheme="minorHAnsi" w:hAnsiTheme="minorHAnsi" w:cstheme="minorHAnsi"/>
        </w:rPr>
        <w:t>3. november</w:t>
      </w:r>
      <w:r w:rsidR="00117CD7" w:rsidRPr="005602DC">
        <w:rPr>
          <w:rFonts w:asciiTheme="minorHAnsi" w:hAnsiTheme="minorHAnsi" w:cstheme="minorHAnsi"/>
        </w:rPr>
        <w:t xml:space="preserve"> sendte vi over våre hovedkrav til regjeringen knyttet til statsbudsjettet for 202</w:t>
      </w:r>
      <w:r w:rsidR="0055387A" w:rsidRPr="005602DC">
        <w:rPr>
          <w:rFonts w:asciiTheme="minorHAnsi" w:hAnsiTheme="minorHAnsi" w:cstheme="minorHAnsi"/>
        </w:rPr>
        <w:t>3</w:t>
      </w:r>
      <w:r w:rsidR="00CB4D51" w:rsidRPr="005602DC">
        <w:rPr>
          <w:rFonts w:asciiTheme="minorHAnsi" w:hAnsiTheme="minorHAnsi" w:cstheme="minorHAnsi"/>
        </w:rPr>
        <w:t>:</w:t>
      </w:r>
    </w:p>
    <w:p w14:paraId="4AD2506C" w14:textId="77777777" w:rsidR="00CB4D51" w:rsidRPr="005602DC" w:rsidRDefault="00CB4D51" w:rsidP="00CB4D51">
      <w:pPr>
        <w:rPr>
          <w:rFonts w:asciiTheme="minorHAnsi" w:hAnsiTheme="minorHAnsi" w:cstheme="minorHAnsi"/>
        </w:rPr>
      </w:pPr>
    </w:p>
    <w:p w14:paraId="507A50F0" w14:textId="77777777" w:rsidR="00D4701A" w:rsidRPr="005602DC" w:rsidRDefault="00CB4D51" w:rsidP="006D2EF5">
      <w:pPr>
        <w:pStyle w:val="Listeavsnitt"/>
        <w:numPr>
          <w:ilvl w:val="0"/>
          <w:numId w:val="2"/>
        </w:numPr>
        <w:spacing w:after="360" w:line="276" w:lineRule="auto"/>
        <w:rPr>
          <w:rFonts w:asciiTheme="minorHAnsi" w:hAnsiTheme="minorHAnsi"/>
          <w:b/>
        </w:rPr>
      </w:pPr>
      <w:r w:rsidRPr="005602DC">
        <w:rPr>
          <w:rFonts w:asciiTheme="minorHAnsi" w:hAnsiTheme="minorHAnsi"/>
          <w:b/>
        </w:rPr>
        <w:t>Bærekraft og ressursutnyttelse</w:t>
      </w:r>
      <w:r w:rsidR="00D4701A" w:rsidRPr="005602DC">
        <w:rPr>
          <w:rFonts w:asciiTheme="minorHAnsi" w:hAnsiTheme="minorHAnsi" w:cs="Arial"/>
        </w:rPr>
        <w:t xml:space="preserve"> </w:t>
      </w:r>
    </w:p>
    <w:p w14:paraId="60B1160B" w14:textId="76243BF7" w:rsidR="00D4701A" w:rsidRPr="005602DC" w:rsidRDefault="00D4701A" w:rsidP="006D2EF5">
      <w:pPr>
        <w:pStyle w:val="Listeavsnitt"/>
        <w:numPr>
          <w:ilvl w:val="0"/>
          <w:numId w:val="2"/>
        </w:numPr>
        <w:spacing w:after="360" w:line="276" w:lineRule="auto"/>
        <w:rPr>
          <w:rFonts w:asciiTheme="minorHAnsi" w:hAnsiTheme="minorHAnsi"/>
          <w:b/>
        </w:rPr>
      </w:pPr>
      <w:r w:rsidRPr="005602DC">
        <w:rPr>
          <w:rFonts w:asciiTheme="minorHAnsi" w:hAnsiTheme="minorHAnsi"/>
          <w:b/>
        </w:rPr>
        <w:t>Likestilling av mennesker med funksjonsnedsettelse</w:t>
      </w:r>
    </w:p>
    <w:p w14:paraId="1369229C" w14:textId="7BD86198" w:rsidR="006D2EF5" w:rsidRPr="005602DC" w:rsidRDefault="00D4701A" w:rsidP="006D2EF5">
      <w:pPr>
        <w:pStyle w:val="Listeavsnitt"/>
        <w:numPr>
          <w:ilvl w:val="0"/>
          <w:numId w:val="2"/>
        </w:numPr>
        <w:spacing w:after="360" w:line="276" w:lineRule="auto"/>
        <w:rPr>
          <w:rFonts w:asciiTheme="minorHAnsi" w:hAnsiTheme="minorHAnsi"/>
          <w:b/>
        </w:rPr>
      </w:pPr>
      <w:r w:rsidRPr="005602DC">
        <w:rPr>
          <w:rFonts w:asciiTheme="minorHAnsi" w:hAnsiTheme="minorHAnsi"/>
          <w:b/>
        </w:rPr>
        <w:t>Universell utforming</w:t>
      </w:r>
      <w:r w:rsidR="00CB4D51" w:rsidRPr="005602DC">
        <w:rPr>
          <w:rFonts w:asciiTheme="minorHAnsi" w:hAnsiTheme="minorHAnsi"/>
          <w:b/>
        </w:rPr>
        <w:t xml:space="preserve"> </w:t>
      </w:r>
    </w:p>
    <w:p w14:paraId="78D49459" w14:textId="77777777" w:rsidR="00D4701A" w:rsidRPr="005602DC" w:rsidRDefault="00D4701A" w:rsidP="00D4701A">
      <w:pPr>
        <w:rPr>
          <w:rFonts w:asciiTheme="minorHAnsi" w:hAnsiTheme="minorHAnsi" w:cs="Arial"/>
        </w:rPr>
      </w:pPr>
      <w:r w:rsidRPr="005602DC">
        <w:rPr>
          <w:rFonts w:asciiTheme="minorHAnsi" w:hAnsiTheme="minorHAnsi" w:cs="Arial"/>
        </w:rPr>
        <w:t>Disse tingene henger tett sammen, og må danne grunnlaget for politikken rettet mot mennesker med funksjonsnedsettelse.</w:t>
      </w:r>
    </w:p>
    <w:p w14:paraId="519BAA39" w14:textId="77777777" w:rsidR="00637608" w:rsidRPr="005602DC" w:rsidRDefault="00637608" w:rsidP="00E5254C">
      <w:pPr>
        <w:rPr>
          <w:rFonts w:asciiTheme="minorHAnsi" w:hAnsiTheme="minorHAnsi" w:cstheme="minorHAnsi"/>
          <w:b/>
        </w:rPr>
      </w:pPr>
    </w:p>
    <w:p w14:paraId="0AAF2DE3" w14:textId="402383E9" w:rsidR="00E5254C" w:rsidRPr="005602DC" w:rsidRDefault="00E5254C" w:rsidP="004807C2">
      <w:pPr>
        <w:spacing w:after="240"/>
        <w:rPr>
          <w:rFonts w:asciiTheme="minorHAnsi" w:hAnsiTheme="minorHAnsi" w:cstheme="minorHAnsi"/>
          <w:b/>
          <w:color w:val="808080" w:themeColor="background1" w:themeShade="80"/>
          <w:sz w:val="28"/>
          <w:szCs w:val="28"/>
        </w:rPr>
      </w:pPr>
      <w:r w:rsidRPr="005602DC">
        <w:rPr>
          <w:rFonts w:asciiTheme="minorHAnsi" w:hAnsiTheme="minorHAnsi" w:cstheme="minorHAnsi"/>
          <w:b/>
          <w:color w:val="808080" w:themeColor="background1" w:themeShade="80"/>
          <w:sz w:val="28"/>
          <w:szCs w:val="28"/>
        </w:rPr>
        <w:t xml:space="preserve">Her følger FFOs krav til statsbudsjettet for </w:t>
      </w:r>
      <w:r w:rsidR="00DF1F7D" w:rsidRPr="005602DC">
        <w:rPr>
          <w:rFonts w:asciiTheme="minorHAnsi" w:hAnsiTheme="minorHAnsi" w:cstheme="minorHAnsi"/>
          <w:b/>
          <w:color w:val="808080" w:themeColor="background1" w:themeShade="80"/>
          <w:sz w:val="28"/>
          <w:szCs w:val="28"/>
        </w:rPr>
        <w:t>202</w:t>
      </w:r>
      <w:r w:rsidR="00D4701A" w:rsidRPr="005602DC">
        <w:rPr>
          <w:rFonts w:asciiTheme="minorHAnsi" w:hAnsiTheme="minorHAnsi" w:cstheme="minorHAnsi"/>
          <w:b/>
          <w:color w:val="808080" w:themeColor="background1" w:themeShade="80"/>
          <w:sz w:val="28"/>
          <w:szCs w:val="28"/>
        </w:rPr>
        <w:t>3</w:t>
      </w:r>
      <w:r w:rsidRPr="005602DC">
        <w:rPr>
          <w:rFonts w:asciiTheme="minorHAnsi" w:hAnsiTheme="minorHAnsi" w:cstheme="minorHAnsi"/>
          <w:b/>
          <w:color w:val="808080" w:themeColor="background1" w:themeShade="80"/>
          <w:sz w:val="28"/>
          <w:szCs w:val="28"/>
        </w:rPr>
        <w:t xml:space="preserve"> på </w:t>
      </w:r>
      <w:r w:rsidR="00E7056B" w:rsidRPr="005602DC">
        <w:rPr>
          <w:rFonts w:asciiTheme="minorHAnsi" w:hAnsiTheme="minorHAnsi" w:cstheme="minorHAnsi"/>
          <w:b/>
          <w:color w:val="808080" w:themeColor="background1" w:themeShade="80"/>
          <w:sz w:val="28"/>
          <w:szCs w:val="28"/>
        </w:rPr>
        <w:t xml:space="preserve">Barne- og familiedepartementets </w:t>
      </w:r>
      <w:r w:rsidRPr="005602DC">
        <w:rPr>
          <w:rFonts w:asciiTheme="minorHAnsi" w:hAnsiTheme="minorHAnsi" w:cstheme="minorHAnsi"/>
          <w:b/>
          <w:color w:val="808080" w:themeColor="background1" w:themeShade="80"/>
          <w:sz w:val="28"/>
          <w:szCs w:val="28"/>
        </w:rPr>
        <w:t>område:</w:t>
      </w:r>
    </w:p>
    <w:p w14:paraId="5898193F" w14:textId="12B0A9A5" w:rsidR="00175536" w:rsidRPr="005602DC" w:rsidRDefault="00175536" w:rsidP="00175536">
      <w:pPr>
        <w:pStyle w:val="Rentekst"/>
        <w:numPr>
          <w:ilvl w:val="0"/>
          <w:numId w:val="1"/>
        </w:numPr>
        <w:spacing w:after="120"/>
        <w:ind w:left="714" w:hanging="357"/>
        <w:rPr>
          <w:rFonts w:asciiTheme="minorHAnsi" w:hAnsiTheme="minorHAnsi"/>
          <w:i/>
          <w:iCs/>
        </w:rPr>
      </w:pPr>
      <w:r w:rsidRPr="005602DC">
        <w:rPr>
          <w:rFonts w:ascii="Calibri" w:hAnsi="Calibri"/>
          <w:i/>
          <w:iCs/>
        </w:rPr>
        <w:t>FFO ber regjeringen om å evaluere innføringen av rett</w:t>
      </w:r>
      <w:r w:rsidR="00B2024A">
        <w:rPr>
          <w:rFonts w:ascii="Calibri" w:hAnsi="Calibri"/>
          <w:i/>
          <w:iCs/>
        </w:rPr>
        <w:t>en</w:t>
      </w:r>
      <w:r w:rsidRPr="005602DC">
        <w:rPr>
          <w:rFonts w:ascii="Calibri" w:hAnsi="Calibri"/>
          <w:i/>
          <w:iCs/>
        </w:rPr>
        <w:t xml:space="preserve"> til barnekoordinator og</w:t>
      </w:r>
      <w:r w:rsidR="00DB010F">
        <w:rPr>
          <w:rFonts w:ascii="Calibri" w:hAnsi="Calibri"/>
          <w:i/>
          <w:iCs/>
        </w:rPr>
        <w:t xml:space="preserve"> retten til</w:t>
      </w:r>
      <w:r w:rsidRPr="005602DC">
        <w:rPr>
          <w:rFonts w:ascii="Calibri" w:hAnsi="Calibri"/>
          <w:i/>
          <w:iCs/>
        </w:rPr>
        <w:t xml:space="preserve"> koordinerte tjenester i kommunene. </w:t>
      </w:r>
    </w:p>
    <w:p w14:paraId="68034488" w14:textId="1BEB6E6F" w:rsidR="00E7056B" w:rsidRPr="005602DC" w:rsidRDefault="0020691C" w:rsidP="001D3C34">
      <w:pPr>
        <w:pStyle w:val="Rentekst"/>
        <w:numPr>
          <w:ilvl w:val="0"/>
          <w:numId w:val="1"/>
        </w:numPr>
        <w:spacing w:after="120"/>
        <w:ind w:left="714" w:hanging="357"/>
        <w:rPr>
          <w:rFonts w:asciiTheme="minorHAnsi" w:hAnsiTheme="minorHAnsi"/>
          <w:i/>
          <w:iCs/>
        </w:rPr>
      </w:pPr>
      <w:r w:rsidRPr="005602DC">
        <w:rPr>
          <w:rFonts w:ascii="Calibri" w:hAnsi="Calibri"/>
          <w:i/>
          <w:iCs/>
        </w:rPr>
        <w:t>FFO ber regjeringen o</w:t>
      </w:r>
      <w:r w:rsidR="00085DAF" w:rsidRPr="005602DC">
        <w:rPr>
          <w:rFonts w:ascii="Calibri" w:hAnsi="Calibri"/>
          <w:i/>
          <w:iCs/>
        </w:rPr>
        <w:t>m å o</w:t>
      </w:r>
      <w:r w:rsidRPr="005602DC">
        <w:rPr>
          <w:rFonts w:ascii="Calibri" w:hAnsi="Calibri"/>
          <w:i/>
          <w:iCs/>
        </w:rPr>
        <w:t>pprette kompetansesent</w:t>
      </w:r>
      <w:r w:rsidR="00085DAF" w:rsidRPr="005602DC">
        <w:rPr>
          <w:rFonts w:ascii="Calibri" w:hAnsi="Calibri"/>
          <w:i/>
          <w:iCs/>
        </w:rPr>
        <w:t>r</w:t>
      </w:r>
      <w:r w:rsidR="00435E04">
        <w:rPr>
          <w:rFonts w:ascii="Calibri" w:hAnsi="Calibri"/>
          <w:i/>
          <w:iCs/>
        </w:rPr>
        <w:t>a</w:t>
      </w:r>
      <w:r w:rsidRPr="005602DC">
        <w:rPr>
          <w:rFonts w:ascii="Calibri" w:hAnsi="Calibri"/>
          <w:i/>
          <w:iCs/>
        </w:rPr>
        <w:t xml:space="preserve"> for </w:t>
      </w:r>
      <w:r w:rsidR="00267E5A" w:rsidRPr="005602DC">
        <w:rPr>
          <w:rFonts w:ascii="Calibri" w:hAnsi="Calibri"/>
          <w:i/>
          <w:iCs/>
        </w:rPr>
        <w:t xml:space="preserve">å styrke </w:t>
      </w:r>
      <w:r w:rsidRPr="005602DC">
        <w:rPr>
          <w:rFonts w:ascii="Calibri" w:hAnsi="Calibri"/>
          <w:i/>
          <w:iCs/>
        </w:rPr>
        <w:t>k</w:t>
      </w:r>
      <w:r w:rsidR="00E7056B" w:rsidRPr="005602DC">
        <w:rPr>
          <w:rFonts w:ascii="Calibri" w:hAnsi="Calibri"/>
          <w:i/>
          <w:iCs/>
        </w:rPr>
        <w:t>oordinator</w:t>
      </w:r>
      <w:r w:rsidR="00267E5A" w:rsidRPr="005602DC">
        <w:rPr>
          <w:rFonts w:ascii="Calibri" w:hAnsi="Calibri"/>
          <w:i/>
          <w:iCs/>
        </w:rPr>
        <w:t>tjenesten i kommunene</w:t>
      </w:r>
      <w:r w:rsidR="00E7056B" w:rsidRPr="005602DC">
        <w:rPr>
          <w:rFonts w:ascii="Calibri" w:hAnsi="Calibri"/>
          <w:i/>
          <w:iCs/>
        </w:rPr>
        <w:t xml:space="preserve">. </w:t>
      </w:r>
    </w:p>
    <w:p w14:paraId="2BC6CE7A" w14:textId="2A9B4DDC" w:rsidR="001919B4" w:rsidRPr="005602DC" w:rsidRDefault="00725633" w:rsidP="008A3D72">
      <w:pPr>
        <w:pStyle w:val="Rentekst"/>
        <w:numPr>
          <w:ilvl w:val="0"/>
          <w:numId w:val="1"/>
        </w:numPr>
        <w:spacing w:after="120"/>
        <w:ind w:left="714" w:hanging="357"/>
        <w:rPr>
          <w:rFonts w:asciiTheme="minorHAnsi" w:hAnsiTheme="minorHAnsi"/>
          <w:i/>
          <w:iCs/>
        </w:rPr>
      </w:pPr>
      <w:r w:rsidRPr="005602DC">
        <w:rPr>
          <w:rFonts w:asciiTheme="minorHAnsi" w:hAnsiTheme="minorHAnsi" w:cstheme="minorHAnsi"/>
          <w:i/>
          <w:iCs/>
        </w:rPr>
        <w:t>FFO ber</w:t>
      </w:r>
      <w:r w:rsidRPr="005602DC">
        <w:rPr>
          <w:rFonts w:ascii="Calibri" w:hAnsi="Calibri"/>
          <w:i/>
          <w:iCs/>
        </w:rPr>
        <w:t xml:space="preserve"> regjeringen om å s</w:t>
      </w:r>
      <w:r w:rsidR="001919B4" w:rsidRPr="005602DC">
        <w:rPr>
          <w:rFonts w:ascii="Calibri" w:hAnsi="Calibri"/>
          <w:i/>
          <w:iCs/>
        </w:rPr>
        <w:t xml:space="preserve">tyrke barnevernet med kompetanse innen </w:t>
      </w:r>
      <w:r w:rsidR="009B1260" w:rsidRPr="005602DC">
        <w:rPr>
          <w:rFonts w:ascii="Calibri" w:hAnsi="Calibri"/>
          <w:i/>
          <w:iCs/>
        </w:rPr>
        <w:t>funksjonsnedsettelse</w:t>
      </w:r>
      <w:r w:rsidR="004F2CD7" w:rsidRPr="005602DC">
        <w:rPr>
          <w:rFonts w:ascii="Calibri" w:hAnsi="Calibri"/>
          <w:i/>
          <w:iCs/>
        </w:rPr>
        <w:t>r</w:t>
      </w:r>
      <w:r w:rsidR="009B1260" w:rsidRPr="005602DC">
        <w:rPr>
          <w:rFonts w:ascii="Calibri" w:hAnsi="Calibri"/>
          <w:i/>
          <w:iCs/>
        </w:rPr>
        <w:t>, spesielt nevroutviklings</w:t>
      </w:r>
      <w:r w:rsidR="00B717E7" w:rsidRPr="005602DC">
        <w:rPr>
          <w:rFonts w:ascii="Calibri" w:hAnsi="Calibri"/>
          <w:i/>
          <w:iCs/>
        </w:rPr>
        <w:t>forstyrrelser.</w:t>
      </w:r>
    </w:p>
    <w:p w14:paraId="7564FF3D" w14:textId="4A635C96" w:rsidR="003C280A" w:rsidRPr="005602DC" w:rsidRDefault="003C280A" w:rsidP="001D3C34">
      <w:pPr>
        <w:pStyle w:val="Rentekst"/>
        <w:numPr>
          <w:ilvl w:val="0"/>
          <w:numId w:val="1"/>
        </w:numPr>
        <w:spacing w:after="120"/>
        <w:ind w:left="714" w:hanging="357"/>
        <w:rPr>
          <w:rFonts w:asciiTheme="minorHAnsi" w:hAnsiTheme="minorHAnsi"/>
          <w:i/>
          <w:iCs/>
        </w:rPr>
      </w:pPr>
      <w:r w:rsidRPr="005602DC">
        <w:rPr>
          <w:rFonts w:asciiTheme="minorHAnsi" w:eastAsia="Times-Roman" w:hAnsiTheme="minorHAnsi" w:cs="Times-Roman"/>
          <w:i/>
          <w:iCs/>
        </w:rPr>
        <w:t xml:space="preserve">FFO ber regjeringen om å sette inn tiltak for å redusere </w:t>
      </w:r>
      <w:r w:rsidR="0037361D">
        <w:rPr>
          <w:rFonts w:asciiTheme="minorHAnsi" w:eastAsia="Times-Roman" w:hAnsiTheme="minorHAnsi" w:cs="Times-Roman"/>
          <w:i/>
          <w:iCs/>
        </w:rPr>
        <w:t xml:space="preserve">omfanget av </w:t>
      </w:r>
      <w:r w:rsidRPr="005602DC">
        <w:rPr>
          <w:rFonts w:asciiTheme="minorHAnsi" w:eastAsia="Times-Roman" w:hAnsiTheme="minorHAnsi" w:cs="Times-Roman"/>
          <w:i/>
          <w:iCs/>
        </w:rPr>
        <w:t>feilaktige bekymringsmeldinger til barnevernet</w:t>
      </w:r>
      <w:r w:rsidR="0064029E" w:rsidRPr="005602DC">
        <w:rPr>
          <w:rFonts w:asciiTheme="minorHAnsi" w:eastAsia="Times-Roman" w:hAnsiTheme="minorHAnsi" w:cs="Times-Roman"/>
          <w:i/>
          <w:iCs/>
        </w:rPr>
        <w:t>.</w:t>
      </w:r>
    </w:p>
    <w:p w14:paraId="49C5264B" w14:textId="77777777" w:rsidR="00FB7DE5" w:rsidRPr="005602DC" w:rsidRDefault="00FB7DE5" w:rsidP="00F84BD1">
      <w:pPr>
        <w:pStyle w:val="Standard"/>
        <w:rPr>
          <w:rFonts w:asciiTheme="minorHAnsi" w:hAnsiTheme="minorHAnsi"/>
          <w:b/>
          <w:bCs/>
        </w:rPr>
      </w:pPr>
    </w:p>
    <w:p w14:paraId="6EA16999" w14:textId="6627DEF6" w:rsidR="00D01489" w:rsidRPr="00B2024A" w:rsidRDefault="00175536" w:rsidP="003C280A">
      <w:pPr>
        <w:spacing w:after="120"/>
        <w:rPr>
          <w:rFonts w:asciiTheme="minorHAnsi" w:eastAsia="ArialMT" w:hAnsiTheme="minorHAnsi"/>
          <w:b/>
          <w:iCs/>
          <w:color w:val="808080" w:themeColor="background1" w:themeShade="80"/>
          <w:sz w:val="28"/>
          <w:szCs w:val="28"/>
          <w:lang w:val="nn-NO"/>
        </w:rPr>
      </w:pPr>
      <w:r w:rsidRPr="00B2024A">
        <w:rPr>
          <w:rFonts w:asciiTheme="minorHAnsi" w:eastAsia="ArialMT" w:hAnsiTheme="minorHAnsi"/>
          <w:b/>
          <w:iCs/>
          <w:color w:val="808080" w:themeColor="background1" w:themeShade="80"/>
          <w:sz w:val="28"/>
          <w:szCs w:val="28"/>
          <w:lang w:val="nn-NO"/>
        </w:rPr>
        <w:t xml:space="preserve">Styrking av koordinering og samordning av </w:t>
      </w:r>
      <w:proofErr w:type="spellStart"/>
      <w:r w:rsidRPr="00B2024A">
        <w:rPr>
          <w:rFonts w:asciiTheme="minorHAnsi" w:eastAsia="ArialMT" w:hAnsiTheme="minorHAnsi"/>
          <w:b/>
          <w:iCs/>
          <w:color w:val="808080" w:themeColor="background1" w:themeShade="80"/>
          <w:sz w:val="28"/>
          <w:szCs w:val="28"/>
          <w:lang w:val="nn-NO"/>
        </w:rPr>
        <w:t>tjenester</w:t>
      </w:r>
      <w:proofErr w:type="spellEnd"/>
    </w:p>
    <w:p w14:paraId="2C91BE6D" w14:textId="77777777" w:rsidR="00072139" w:rsidRDefault="00CC59C1" w:rsidP="00D01489">
      <w:pPr>
        <w:spacing w:after="120"/>
        <w:rPr>
          <w:rFonts w:asciiTheme="minorHAnsi" w:hAnsiTheme="minorHAnsi" w:cstheme="minorHAnsi"/>
        </w:rPr>
      </w:pPr>
      <w:r>
        <w:rPr>
          <w:rFonts w:asciiTheme="minorHAnsi" w:hAnsiTheme="minorHAnsi" w:cstheme="minorHAnsi"/>
        </w:rPr>
        <w:t xml:space="preserve">Fra 2022 innføres det en rett til barnekoordinator for familier med barn med alvorlig </w:t>
      </w:r>
      <w:r w:rsidR="001D1346">
        <w:rPr>
          <w:rFonts w:asciiTheme="minorHAnsi" w:hAnsiTheme="minorHAnsi" w:cstheme="minorHAnsi"/>
        </w:rPr>
        <w:t xml:space="preserve">funksjonshemming eller sykdom. Det innføres også en rett til å få </w:t>
      </w:r>
      <w:r w:rsidR="004C366E">
        <w:rPr>
          <w:rFonts w:asciiTheme="minorHAnsi" w:hAnsiTheme="minorHAnsi" w:cstheme="minorHAnsi"/>
        </w:rPr>
        <w:t xml:space="preserve">samordnet </w:t>
      </w:r>
      <w:r w:rsidR="001D1346">
        <w:rPr>
          <w:rFonts w:asciiTheme="minorHAnsi" w:hAnsiTheme="minorHAnsi" w:cstheme="minorHAnsi"/>
        </w:rPr>
        <w:t xml:space="preserve">tjenester </w:t>
      </w:r>
      <w:r w:rsidR="004C366E">
        <w:rPr>
          <w:rFonts w:asciiTheme="minorHAnsi" w:hAnsiTheme="minorHAnsi" w:cstheme="minorHAnsi"/>
        </w:rPr>
        <w:t xml:space="preserve">fra ulike </w:t>
      </w:r>
      <w:r w:rsidR="004C366E">
        <w:rPr>
          <w:rFonts w:asciiTheme="minorHAnsi" w:hAnsiTheme="minorHAnsi" w:cstheme="minorHAnsi"/>
        </w:rPr>
        <w:lastRenderedPageBreak/>
        <w:t xml:space="preserve">instanser og sektorer i kommunen. </w:t>
      </w:r>
      <w:r w:rsidR="002637D5">
        <w:rPr>
          <w:rFonts w:asciiTheme="minorHAnsi" w:hAnsiTheme="minorHAnsi" w:cstheme="minorHAnsi"/>
        </w:rPr>
        <w:t xml:space="preserve">Kommunene har hatt plikt til </w:t>
      </w:r>
      <w:r w:rsidR="00EB1763">
        <w:rPr>
          <w:rFonts w:asciiTheme="minorHAnsi" w:hAnsiTheme="minorHAnsi" w:cstheme="minorHAnsi"/>
        </w:rPr>
        <w:t xml:space="preserve">koordinering og samordning siden </w:t>
      </w:r>
      <w:r w:rsidR="00D01489" w:rsidRPr="005602DC">
        <w:rPr>
          <w:rFonts w:asciiTheme="minorHAnsi" w:hAnsiTheme="minorHAnsi" w:cstheme="minorHAnsi"/>
        </w:rPr>
        <w:t xml:space="preserve">tidlig 2000-tall, men </w:t>
      </w:r>
      <w:r w:rsidR="00EB1763">
        <w:rPr>
          <w:rFonts w:asciiTheme="minorHAnsi" w:hAnsiTheme="minorHAnsi" w:cstheme="minorHAnsi"/>
        </w:rPr>
        <w:t xml:space="preserve">dette </w:t>
      </w:r>
      <w:r w:rsidR="00D01489" w:rsidRPr="005602DC">
        <w:rPr>
          <w:rFonts w:asciiTheme="minorHAnsi" w:hAnsiTheme="minorHAnsi" w:cstheme="minorHAnsi"/>
        </w:rPr>
        <w:t>har ikke fungert</w:t>
      </w:r>
      <w:r w:rsidR="00EB1763">
        <w:rPr>
          <w:rFonts w:asciiTheme="minorHAnsi" w:hAnsiTheme="minorHAnsi" w:cstheme="minorHAnsi"/>
        </w:rPr>
        <w:t xml:space="preserve">. </w:t>
      </w:r>
      <w:r w:rsidR="00D01489" w:rsidRPr="005602DC">
        <w:rPr>
          <w:rFonts w:asciiTheme="minorHAnsi" w:hAnsiTheme="minorHAnsi" w:cstheme="minorHAnsi"/>
        </w:rPr>
        <w:t xml:space="preserve">Det er en svært viktig funksjon for familier som står i en krevende ansvarssituasjon, og vi </w:t>
      </w:r>
      <w:r w:rsidR="004D7334">
        <w:rPr>
          <w:rFonts w:asciiTheme="minorHAnsi" w:hAnsiTheme="minorHAnsi" w:cstheme="minorHAnsi"/>
        </w:rPr>
        <w:t xml:space="preserve">har vært enige </w:t>
      </w:r>
      <w:r w:rsidR="00D01489" w:rsidRPr="005602DC">
        <w:rPr>
          <w:rFonts w:asciiTheme="minorHAnsi" w:hAnsiTheme="minorHAnsi" w:cstheme="minorHAnsi"/>
        </w:rPr>
        <w:t xml:space="preserve">i at den må styrkes. </w:t>
      </w:r>
      <w:r w:rsidR="004D7334">
        <w:rPr>
          <w:rFonts w:asciiTheme="minorHAnsi" w:hAnsiTheme="minorHAnsi" w:cstheme="minorHAnsi"/>
        </w:rPr>
        <w:t xml:space="preserve">Vi har blant annet spilt inn at retten til å få en koordinator må styrkes, og at koordinatoren må få </w:t>
      </w:r>
      <w:r w:rsidR="0030352F">
        <w:rPr>
          <w:rFonts w:asciiTheme="minorHAnsi" w:hAnsiTheme="minorHAnsi" w:cstheme="minorHAnsi"/>
        </w:rPr>
        <w:t xml:space="preserve">sterkere myndighet og ansvar. Vi er derfor glade for at rett innføres, men vi tror </w:t>
      </w:r>
      <w:r w:rsidR="00072139">
        <w:rPr>
          <w:rFonts w:asciiTheme="minorHAnsi" w:hAnsiTheme="minorHAnsi" w:cstheme="minorHAnsi"/>
        </w:rPr>
        <w:t xml:space="preserve">ikke dette automatisk vil løse utfordringene i kommunene for dette. </w:t>
      </w:r>
    </w:p>
    <w:p w14:paraId="37D6D839" w14:textId="04D12FB2" w:rsidR="00D01489" w:rsidRPr="005602DC" w:rsidRDefault="00072139" w:rsidP="00D01489">
      <w:pPr>
        <w:spacing w:after="120"/>
        <w:rPr>
          <w:rFonts w:asciiTheme="minorHAnsi" w:hAnsiTheme="minorHAnsi" w:cstheme="minorHAnsi"/>
        </w:rPr>
      </w:pPr>
      <w:r>
        <w:rPr>
          <w:rFonts w:asciiTheme="minorHAnsi" w:hAnsiTheme="minorHAnsi" w:cstheme="minorHAnsi"/>
        </w:rPr>
        <w:t xml:space="preserve">FFO har to innspill </w:t>
      </w:r>
      <w:r w:rsidR="00EF4E29">
        <w:rPr>
          <w:rFonts w:asciiTheme="minorHAnsi" w:hAnsiTheme="minorHAnsi" w:cstheme="minorHAnsi"/>
        </w:rPr>
        <w:t>til dette. Det ene er å følge med på kommunenes håndtering av de nye rettighetene</w:t>
      </w:r>
      <w:r w:rsidR="00394E56">
        <w:rPr>
          <w:rFonts w:asciiTheme="minorHAnsi" w:hAnsiTheme="minorHAnsi" w:cstheme="minorHAnsi"/>
        </w:rPr>
        <w:t xml:space="preserve">. Det andre er å gi støtte til kommunene gjennom å opprette </w:t>
      </w:r>
      <w:r w:rsidR="00CC3B44">
        <w:rPr>
          <w:rFonts w:asciiTheme="minorHAnsi" w:hAnsiTheme="minorHAnsi" w:cstheme="minorHAnsi"/>
        </w:rPr>
        <w:t>kompetansesentr</w:t>
      </w:r>
      <w:r w:rsidR="0069182A">
        <w:rPr>
          <w:rFonts w:asciiTheme="minorHAnsi" w:hAnsiTheme="minorHAnsi" w:cstheme="minorHAnsi"/>
        </w:rPr>
        <w:t>a</w:t>
      </w:r>
      <w:r w:rsidR="00CC3B44">
        <w:rPr>
          <w:rFonts w:asciiTheme="minorHAnsi" w:hAnsiTheme="minorHAnsi" w:cstheme="minorHAnsi"/>
        </w:rPr>
        <w:t xml:space="preserve"> som skal veilede, </w:t>
      </w:r>
      <w:r w:rsidR="00B65EA6">
        <w:rPr>
          <w:rFonts w:asciiTheme="minorHAnsi" w:hAnsiTheme="minorHAnsi" w:cstheme="minorHAnsi"/>
        </w:rPr>
        <w:t>støtte og overvåke denne funksjon</w:t>
      </w:r>
      <w:r w:rsidR="00426E23">
        <w:rPr>
          <w:rFonts w:asciiTheme="minorHAnsi" w:hAnsiTheme="minorHAnsi" w:cstheme="minorHAnsi"/>
        </w:rPr>
        <w:t xml:space="preserve">en i kommunene, og bidra til å </w:t>
      </w:r>
      <w:r w:rsidR="00CC3B44">
        <w:rPr>
          <w:rFonts w:asciiTheme="minorHAnsi" w:hAnsiTheme="minorHAnsi" w:cstheme="minorHAnsi"/>
        </w:rPr>
        <w:t xml:space="preserve">lære opp </w:t>
      </w:r>
      <w:r w:rsidR="00B65EA6">
        <w:rPr>
          <w:rFonts w:asciiTheme="minorHAnsi" w:hAnsiTheme="minorHAnsi" w:cstheme="minorHAnsi"/>
        </w:rPr>
        <w:t>koordinatorer</w:t>
      </w:r>
      <w:r w:rsidR="00036457">
        <w:rPr>
          <w:rFonts w:asciiTheme="minorHAnsi" w:hAnsiTheme="minorHAnsi" w:cstheme="minorHAnsi"/>
        </w:rPr>
        <w:t xml:space="preserve">. </w:t>
      </w:r>
      <w:r w:rsidR="00D01489" w:rsidRPr="005602DC">
        <w:rPr>
          <w:rFonts w:asciiTheme="minorHAnsi" w:hAnsiTheme="minorHAnsi" w:cstheme="minorHAnsi"/>
        </w:rPr>
        <w:t>FFO ser for oss et statlig forankret koordinatortjenestesenter</w:t>
      </w:r>
      <w:r w:rsidR="004E00A7">
        <w:rPr>
          <w:rFonts w:asciiTheme="minorHAnsi" w:hAnsiTheme="minorHAnsi" w:cstheme="minorHAnsi"/>
        </w:rPr>
        <w:t xml:space="preserve">/kompetansesenter </w:t>
      </w:r>
      <w:r w:rsidR="00D01489" w:rsidRPr="005602DC">
        <w:rPr>
          <w:rFonts w:asciiTheme="minorHAnsi" w:hAnsiTheme="minorHAnsi" w:cstheme="minorHAnsi"/>
        </w:rPr>
        <w:t>fordelt på region</w:t>
      </w:r>
      <w:r w:rsidR="004E00A7">
        <w:rPr>
          <w:rFonts w:asciiTheme="minorHAnsi" w:hAnsiTheme="minorHAnsi" w:cstheme="minorHAnsi"/>
        </w:rPr>
        <w:t>ene</w:t>
      </w:r>
      <w:r w:rsidR="002F4B9A">
        <w:rPr>
          <w:rFonts w:asciiTheme="minorHAnsi" w:hAnsiTheme="minorHAnsi" w:cstheme="minorHAnsi"/>
        </w:rPr>
        <w:t xml:space="preserve">, som bistår flere kommuner. </w:t>
      </w:r>
      <w:r w:rsidR="00B46A70">
        <w:rPr>
          <w:rFonts w:asciiTheme="minorHAnsi" w:hAnsiTheme="minorHAnsi" w:cstheme="minorHAnsi"/>
        </w:rPr>
        <w:t>Vi er gjerne med på å diskutere innretningen av dette videre.</w:t>
      </w:r>
    </w:p>
    <w:p w14:paraId="1976E884" w14:textId="4DE8685E" w:rsidR="00FF4E10" w:rsidRDefault="00E74DE4" w:rsidP="00E74DE4">
      <w:pPr>
        <w:pStyle w:val="Rentekst"/>
        <w:spacing w:after="120"/>
        <w:rPr>
          <w:rFonts w:ascii="Calibri" w:hAnsi="Calibri"/>
          <w:i/>
          <w:iCs/>
        </w:rPr>
      </w:pPr>
      <w:r w:rsidRPr="005602DC">
        <w:rPr>
          <w:rFonts w:ascii="Calibri" w:hAnsi="Calibri"/>
          <w:i/>
          <w:iCs/>
        </w:rPr>
        <w:t xml:space="preserve">FFO ber </w:t>
      </w:r>
      <w:r w:rsidR="000A6447">
        <w:rPr>
          <w:rFonts w:ascii="Calibri" w:hAnsi="Calibri"/>
          <w:i/>
          <w:iCs/>
        </w:rPr>
        <w:t xml:space="preserve">regjeringen om å </w:t>
      </w:r>
      <w:proofErr w:type="spellStart"/>
      <w:r w:rsidR="000A6447">
        <w:rPr>
          <w:rFonts w:ascii="Calibri" w:hAnsi="Calibri"/>
          <w:i/>
          <w:iCs/>
        </w:rPr>
        <w:t>følgeevaluere</w:t>
      </w:r>
      <w:proofErr w:type="spellEnd"/>
      <w:r w:rsidR="000A6447">
        <w:rPr>
          <w:rFonts w:ascii="Calibri" w:hAnsi="Calibri"/>
          <w:i/>
          <w:iCs/>
        </w:rPr>
        <w:t xml:space="preserve"> innføringen av retten til barnekoordinator og </w:t>
      </w:r>
      <w:r w:rsidR="00E1213D">
        <w:rPr>
          <w:rFonts w:ascii="Calibri" w:hAnsi="Calibri"/>
          <w:i/>
          <w:iCs/>
        </w:rPr>
        <w:t xml:space="preserve">retten til </w:t>
      </w:r>
      <w:r w:rsidR="00FF4E10">
        <w:rPr>
          <w:rFonts w:ascii="Calibri" w:hAnsi="Calibri"/>
          <w:i/>
          <w:iCs/>
        </w:rPr>
        <w:t xml:space="preserve">samordnede tjenester. </w:t>
      </w:r>
    </w:p>
    <w:p w14:paraId="000BA2BE" w14:textId="67F8CCD1" w:rsidR="00E74DE4" w:rsidRDefault="00FF4E10" w:rsidP="00E74DE4">
      <w:pPr>
        <w:pStyle w:val="Rentekst"/>
        <w:spacing w:after="120"/>
        <w:rPr>
          <w:rFonts w:ascii="Calibri" w:hAnsi="Calibri"/>
          <w:i/>
          <w:iCs/>
        </w:rPr>
      </w:pPr>
      <w:r>
        <w:rPr>
          <w:rFonts w:ascii="Calibri" w:hAnsi="Calibri"/>
          <w:i/>
          <w:iCs/>
        </w:rPr>
        <w:t>FFO ber regjeringen om å opprette</w:t>
      </w:r>
      <w:r w:rsidR="00E74DE4" w:rsidRPr="005602DC">
        <w:rPr>
          <w:rFonts w:ascii="Calibri" w:hAnsi="Calibri"/>
          <w:i/>
          <w:iCs/>
        </w:rPr>
        <w:t xml:space="preserve"> kompetansesent</w:t>
      </w:r>
      <w:r w:rsidR="00C821DF" w:rsidRPr="005602DC">
        <w:rPr>
          <w:rFonts w:ascii="Calibri" w:hAnsi="Calibri"/>
          <w:i/>
          <w:iCs/>
        </w:rPr>
        <w:t>ra</w:t>
      </w:r>
      <w:r w:rsidR="00E74DE4" w:rsidRPr="005602DC">
        <w:rPr>
          <w:rFonts w:ascii="Calibri" w:hAnsi="Calibri"/>
          <w:i/>
          <w:iCs/>
        </w:rPr>
        <w:t xml:space="preserve"> for å styrke koordinatortjenesten i kommunene. </w:t>
      </w:r>
    </w:p>
    <w:p w14:paraId="4ED652A1" w14:textId="77777777" w:rsidR="00E1213D" w:rsidRPr="00FF4E10" w:rsidRDefault="00E1213D" w:rsidP="00E74DE4">
      <w:pPr>
        <w:pStyle w:val="Rentekst"/>
        <w:spacing w:after="120"/>
        <w:rPr>
          <w:rFonts w:ascii="Calibri" w:hAnsi="Calibri"/>
          <w:i/>
          <w:iCs/>
        </w:rPr>
      </w:pPr>
    </w:p>
    <w:p w14:paraId="3837C705" w14:textId="79AAA0CF" w:rsidR="00C46A74" w:rsidRPr="005602DC" w:rsidRDefault="00C46A74" w:rsidP="00D01489">
      <w:pPr>
        <w:spacing w:after="120"/>
        <w:rPr>
          <w:rFonts w:asciiTheme="minorHAnsi" w:eastAsia="ArialMT" w:hAnsiTheme="minorHAnsi"/>
          <w:b/>
          <w:iCs/>
          <w:color w:val="808080" w:themeColor="background1" w:themeShade="80"/>
          <w:sz w:val="28"/>
          <w:szCs w:val="28"/>
        </w:rPr>
      </w:pPr>
      <w:r w:rsidRPr="005602DC">
        <w:rPr>
          <w:rFonts w:asciiTheme="minorHAnsi" w:eastAsia="ArialMT" w:hAnsiTheme="minorHAnsi"/>
          <w:b/>
          <w:iCs/>
          <w:color w:val="808080" w:themeColor="background1" w:themeShade="80"/>
          <w:sz w:val="28"/>
          <w:szCs w:val="28"/>
        </w:rPr>
        <w:t>Styrke</w:t>
      </w:r>
      <w:r w:rsidR="00053153">
        <w:rPr>
          <w:rFonts w:asciiTheme="minorHAnsi" w:eastAsia="ArialMT" w:hAnsiTheme="minorHAnsi"/>
          <w:b/>
          <w:iCs/>
          <w:color w:val="808080" w:themeColor="background1" w:themeShade="80"/>
          <w:sz w:val="28"/>
          <w:szCs w:val="28"/>
        </w:rPr>
        <w:t>t</w:t>
      </w:r>
      <w:r w:rsidRPr="005602DC">
        <w:rPr>
          <w:rFonts w:asciiTheme="minorHAnsi" w:eastAsia="ArialMT" w:hAnsiTheme="minorHAnsi"/>
          <w:b/>
          <w:iCs/>
          <w:color w:val="808080" w:themeColor="background1" w:themeShade="80"/>
          <w:sz w:val="28"/>
          <w:szCs w:val="28"/>
        </w:rPr>
        <w:t xml:space="preserve"> kompetanse i barnevernet</w:t>
      </w:r>
    </w:p>
    <w:p w14:paraId="6744A751" w14:textId="502DB78E" w:rsidR="00464190" w:rsidRDefault="00464190" w:rsidP="00464190">
      <w:pPr>
        <w:spacing w:after="120"/>
        <w:rPr>
          <w:rFonts w:asciiTheme="minorHAnsi" w:hAnsiTheme="minorHAnsi" w:cstheme="minorHAnsi"/>
        </w:rPr>
      </w:pPr>
      <w:r>
        <w:rPr>
          <w:rFonts w:asciiTheme="minorHAnsi" w:hAnsiTheme="minorHAnsi" w:cstheme="minorHAnsi"/>
        </w:rPr>
        <w:t>Det satses på økt kompetanse i barnevernet, gjennom kompetansestrategi for det kommunale barnevernet 2018–2024, og kompetansekrav for ansatte i barnevernet. FFO og de av våre organisasjoner som deltar i vårt nettverk på barnevernsområdet opplever at kunnskapen om funksjonsnedsettelser er mangelfull i barnevernet, og må styrkes.</w:t>
      </w:r>
    </w:p>
    <w:p w14:paraId="4FD3C077" w14:textId="77777777" w:rsidR="00464190" w:rsidRDefault="00464190" w:rsidP="00464190">
      <w:pPr>
        <w:spacing w:after="120"/>
        <w:rPr>
          <w:rFonts w:asciiTheme="minorHAnsi" w:hAnsiTheme="minorHAnsi" w:cstheme="minorHAnsi"/>
        </w:rPr>
      </w:pPr>
      <w:r>
        <w:rPr>
          <w:rFonts w:asciiTheme="minorHAnsi" w:hAnsiTheme="minorHAnsi" w:cstheme="minorHAnsi"/>
        </w:rPr>
        <w:t xml:space="preserve">Slik kunnskap er for eksempel en forutsetning for å gi foreldre som trenger det støtte til å være foreldre, og for å kunne skille mellom symptomer på funksjonsnedsettelse/ kronisk sykdom og symptomer på omsorgssvikt. Kunnskap om diagnosene, forståelse av hvordan disse kan påvirke samspillet i familien og anerkjennelse av de utfordringene som kan følge med er avgjørende for å gjøre riktig vurderinger. </w:t>
      </w:r>
    </w:p>
    <w:p w14:paraId="098B809B" w14:textId="75D5459B" w:rsidR="00464190" w:rsidRDefault="00464190" w:rsidP="00464190">
      <w:pPr>
        <w:spacing w:after="120"/>
        <w:rPr>
          <w:rFonts w:asciiTheme="minorHAnsi" w:hAnsiTheme="minorHAnsi" w:cstheme="minorHAnsi"/>
        </w:rPr>
      </w:pPr>
      <w:r>
        <w:rPr>
          <w:rFonts w:asciiTheme="minorHAnsi" w:hAnsiTheme="minorHAnsi" w:cstheme="minorHAnsi"/>
        </w:rPr>
        <w:t xml:space="preserve">I følge </w:t>
      </w:r>
      <w:proofErr w:type="spellStart"/>
      <w:r>
        <w:rPr>
          <w:rFonts w:asciiTheme="minorHAnsi" w:hAnsiTheme="minorHAnsi" w:cstheme="minorHAnsi"/>
        </w:rPr>
        <w:t>Bufdir</w:t>
      </w:r>
      <w:proofErr w:type="spellEnd"/>
      <w:r>
        <w:rPr>
          <w:rFonts w:asciiTheme="minorHAnsi" w:hAnsiTheme="minorHAnsi" w:cstheme="minorHAnsi"/>
        </w:rPr>
        <w:t xml:space="preserve"> sin egen veileder til ansatte i barnevernet bør </w:t>
      </w:r>
      <w:r w:rsidR="00446D43">
        <w:rPr>
          <w:rFonts w:asciiTheme="minorHAnsi" w:hAnsiTheme="minorHAnsi" w:cstheme="minorHAnsi"/>
        </w:rPr>
        <w:t>de</w:t>
      </w:r>
      <w:r>
        <w:rPr>
          <w:rFonts w:asciiTheme="minorHAnsi" w:hAnsiTheme="minorHAnsi" w:cstheme="minorHAnsi"/>
        </w:rPr>
        <w:t xml:space="preserve"> ha kompetanse som gjør dem i stand til å vurdere når de skal involvere andre faggrupper. Helsemessige vurderinger skal gjøres av helsepersonell, og deres vurderinger knyttet til helse og medisinske diagnoser er av avgjørende betydning. Erfaringene fra organisasjonene er at barnevernet i noen tilfeller verken forstår eller tar diagnosene på alvor, </w:t>
      </w:r>
      <w:r w:rsidR="00BB72F5">
        <w:rPr>
          <w:rFonts w:asciiTheme="minorHAnsi" w:hAnsiTheme="minorHAnsi" w:cstheme="minorHAnsi"/>
        </w:rPr>
        <w:t xml:space="preserve">de </w:t>
      </w:r>
      <w:r>
        <w:rPr>
          <w:rFonts w:asciiTheme="minorHAnsi" w:hAnsiTheme="minorHAnsi" w:cstheme="minorHAnsi"/>
        </w:rPr>
        <w:t xml:space="preserve">lytter </w:t>
      </w:r>
      <w:r w:rsidR="00BB72F5">
        <w:rPr>
          <w:rFonts w:asciiTheme="minorHAnsi" w:hAnsiTheme="minorHAnsi" w:cstheme="minorHAnsi"/>
        </w:rPr>
        <w:t xml:space="preserve">ikke </w:t>
      </w:r>
      <w:r>
        <w:rPr>
          <w:rFonts w:asciiTheme="minorHAnsi" w:hAnsiTheme="minorHAnsi" w:cstheme="minorHAnsi"/>
        </w:rPr>
        <w:t>til spesialistenes vurderinger og tverrfaglig samarbeid uteblir. Foreldrene føler seg ofte stigmatisert på forhånd, og hjelpen bærer preg av at tjenestene ikke samarbeider godt.</w:t>
      </w:r>
    </w:p>
    <w:p w14:paraId="47D178F3" w14:textId="77777777" w:rsidR="00464190" w:rsidRDefault="00464190" w:rsidP="00464190">
      <w:pPr>
        <w:spacing w:after="120"/>
        <w:rPr>
          <w:rFonts w:asciiTheme="minorHAnsi" w:hAnsiTheme="minorHAnsi" w:cstheme="minorHAnsi"/>
        </w:rPr>
      </w:pPr>
      <w:r>
        <w:rPr>
          <w:rFonts w:asciiTheme="minorHAnsi" w:hAnsiTheme="minorHAnsi" w:cstheme="minorHAnsi"/>
        </w:rPr>
        <w:t xml:space="preserve">Foreldrenes manglende foreldreferdigheter er den dominerende årsaken til at barn kommer inn i barnevernet. Begrepet «manglende foreldreferdigheter» er ikke nærmere definert i barnevernsstatistikken, men viser til saker der barnevernet vurderer at foreldre ikke har tilstrekkelige muligheter, ferdigheter eller kunnskap til å gi barnet nødvendig omsorg og støtte. Vurdering av foreldreferdigheter baseres i stor grad </w:t>
      </w:r>
      <w:proofErr w:type="spellStart"/>
      <w:r>
        <w:rPr>
          <w:rFonts w:asciiTheme="minorHAnsi" w:hAnsiTheme="minorHAnsi" w:cstheme="minorHAnsi"/>
        </w:rPr>
        <w:t>pa</w:t>
      </w:r>
      <w:proofErr w:type="spellEnd"/>
      <w:r>
        <w:rPr>
          <w:rFonts w:asciiTheme="minorHAnsi" w:hAnsiTheme="minorHAnsi" w:cstheme="minorHAnsi"/>
        </w:rPr>
        <w:t xml:space="preserve">̊ skjønn. </w:t>
      </w:r>
    </w:p>
    <w:p w14:paraId="4A19D66C" w14:textId="57557470" w:rsidR="00464190" w:rsidRDefault="00464190" w:rsidP="00464190">
      <w:pPr>
        <w:spacing w:after="120"/>
        <w:rPr>
          <w:rFonts w:asciiTheme="minorHAnsi" w:hAnsiTheme="minorHAnsi" w:cstheme="minorHAnsi"/>
        </w:rPr>
      </w:pPr>
      <w:r>
        <w:rPr>
          <w:rFonts w:asciiTheme="minorHAnsi" w:hAnsiTheme="minorHAnsi" w:cstheme="minorHAnsi"/>
        </w:rPr>
        <w:t>Når man har å gjøre med foreldre eller barn som har annerledes adferd på grunn av diagnostiske utfordringer, blir den tradisjonelle tilnærmingen i forståelsen av foreldres omsorgsevne og barnevernets arbeidsmåte mange</w:t>
      </w:r>
      <w:r w:rsidR="00CE29FE">
        <w:rPr>
          <w:rFonts w:asciiTheme="minorHAnsi" w:hAnsiTheme="minorHAnsi" w:cstheme="minorHAnsi"/>
        </w:rPr>
        <w:t>l</w:t>
      </w:r>
      <w:r>
        <w:rPr>
          <w:rFonts w:asciiTheme="minorHAnsi" w:hAnsiTheme="minorHAnsi" w:cstheme="minorHAnsi"/>
        </w:rPr>
        <w:t xml:space="preserve">full. Disse barna og familiene trenger å bli møtt med forståelse </w:t>
      </w:r>
      <w:r>
        <w:rPr>
          <w:rFonts w:asciiTheme="minorHAnsi" w:hAnsiTheme="minorHAnsi" w:cstheme="minorHAnsi"/>
        </w:rPr>
        <w:lastRenderedPageBreak/>
        <w:t xml:space="preserve">for barnets vansker og familiens spesielle utfordringer og behov knyttet opp mot foreldreferdigheter, og foreldrene trenger støtte til å være foreldre.  </w:t>
      </w:r>
    </w:p>
    <w:p w14:paraId="5C43C666" w14:textId="72012525" w:rsidR="00464190" w:rsidRDefault="00464190" w:rsidP="00464190">
      <w:pPr>
        <w:spacing w:after="120"/>
        <w:rPr>
          <w:rFonts w:asciiTheme="minorHAnsi" w:hAnsiTheme="minorHAnsi" w:cstheme="minorHAnsi"/>
          <w:i/>
          <w:iCs/>
        </w:rPr>
      </w:pPr>
      <w:r>
        <w:rPr>
          <w:rFonts w:asciiTheme="minorHAnsi" w:hAnsiTheme="minorHAnsi" w:cstheme="minorHAnsi"/>
          <w:i/>
          <w:iCs/>
        </w:rPr>
        <w:t xml:space="preserve">FFO ber derfor regjeringen om at kompetanse om funksjonsnedsettelser blir en del av kompetansestrategien og kravene til kompetanse for ansatte i barnevernet. Barnevernet må styrkes med ansatte som har denne kompetansen, særlig innen nevroutviklingsforstyrrelser. </w:t>
      </w:r>
    </w:p>
    <w:p w14:paraId="30FAE7E4" w14:textId="77777777" w:rsidR="00464190" w:rsidRDefault="00464190" w:rsidP="00464190">
      <w:pPr>
        <w:spacing w:after="120"/>
        <w:rPr>
          <w:rFonts w:asciiTheme="minorHAnsi" w:hAnsiTheme="minorHAnsi" w:cstheme="minorHAnsi"/>
          <w:i/>
          <w:iCs/>
        </w:rPr>
      </w:pPr>
    </w:p>
    <w:p w14:paraId="3EA0C6FD" w14:textId="4EDAEC4C" w:rsidR="003C280A" w:rsidRPr="005602DC" w:rsidRDefault="00A0765B" w:rsidP="003C280A">
      <w:pPr>
        <w:spacing w:after="120"/>
        <w:rPr>
          <w:rFonts w:asciiTheme="minorHAnsi" w:eastAsia="ArialMT" w:hAnsiTheme="minorHAnsi"/>
          <w:b/>
          <w:iCs/>
          <w:color w:val="808080" w:themeColor="background1" w:themeShade="80"/>
          <w:sz w:val="28"/>
          <w:szCs w:val="28"/>
        </w:rPr>
      </w:pPr>
      <w:r w:rsidRPr="005602DC">
        <w:rPr>
          <w:rFonts w:asciiTheme="minorHAnsi" w:eastAsia="ArialMT" w:hAnsiTheme="minorHAnsi"/>
          <w:b/>
          <w:iCs/>
          <w:color w:val="808080" w:themeColor="background1" w:themeShade="80"/>
          <w:sz w:val="28"/>
          <w:szCs w:val="28"/>
        </w:rPr>
        <w:t>Tiltak mot</w:t>
      </w:r>
      <w:r w:rsidR="003C280A" w:rsidRPr="005602DC">
        <w:rPr>
          <w:rFonts w:asciiTheme="minorHAnsi" w:eastAsia="ArialMT" w:hAnsiTheme="minorHAnsi"/>
          <w:b/>
          <w:iCs/>
          <w:color w:val="808080" w:themeColor="background1" w:themeShade="80"/>
          <w:sz w:val="28"/>
          <w:szCs w:val="28"/>
        </w:rPr>
        <w:t xml:space="preserve"> feilaktige bekymringsmeldinger til barnevernet</w:t>
      </w:r>
    </w:p>
    <w:p w14:paraId="717432A9" w14:textId="77777777" w:rsidR="003A1721" w:rsidRDefault="003A1721" w:rsidP="003A1721">
      <w:pPr>
        <w:spacing w:after="120"/>
        <w:rPr>
          <w:rFonts w:asciiTheme="minorHAnsi" w:eastAsia="Times-Roman" w:hAnsiTheme="minorHAnsi" w:cs="Times-Roman"/>
        </w:rPr>
      </w:pPr>
      <w:r>
        <w:rPr>
          <w:rFonts w:asciiTheme="minorHAnsi" w:eastAsia="Times-Roman" w:hAnsiTheme="minorHAnsi" w:cs="Times-Roman"/>
        </w:rPr>
        <w:t xml:space="preserve">FFOs barnevernsnettverk består av organisasjoner i FFO som opplever utfordringer med barnevernet, som vi jobber sammen for å løse. Et viktig tema for oss det siste året har vært skolens rolle i barnevernssaker, med særlig vekt på praksisen knyttet til fravær som grunnlag for rutinemessige meldinger til barnevernet. Skolenes håndhevelse av fravær som bakgrunn for bekymringsmeldinger oppleves som et stort problem både for de familiene som blir rammet og med tanke på misbruk av ressurser i barnevernet. </w:t>
      </w:r>
    </w:p>
    <w:p w14:paraId="19F7C55B" w14:textId="77777777" w:rsidR="00E50D47" w:rsidRDefault="003A1721" w:rsidP="003A1721">
      <w:pPr>
        <w:spacing w:after="120"/>
        <w:rPr>
          <w:rFonts w:asciiTheme="minorHAnsi" w:hAnsiTheme="minorHAnsi" w:cstheme="minorHAnsi"/>
        </w:rPr>
      </w:pPr>
      <w:r>
        <w:rPr>
          <w:rFonts w:asciiTheme="minorHAnsi" w:eastAsia="Times-Roman" w:hAnsiTheme="minorHAnsi" w:cs="Times-Roman"/>
        </w:rPr>
        <w:t>Flere skoler opererer med et fast antall fraværsdager eller timer som bakgrunn for å sende bekymringsmelding til barnevernet. Slike bekymringsmeldinger er ikke forankret i barnevernloven,</w:t>
      </w:r>
      <w:r>
        <w:rPr>
          <w:rFonts w:asciiTheme="minorHAnsi" w:hAnsiTheme="minorHAnsi" w:cstheme="minorHAnsi"/>
        </w:rPr>
        <w:t xml:space="preserve"> hvor det skal foreligge konkrete holdepunkter som tyder på at barnet utsettes for alvorlig omsorgssvikt for å me</w:t>
      </w:r>
      <w:r w:rsidR="00C41FE7">
        <w:rPr>
          <w:rFonts w:asciiTheme="minorHAnsi" w:hAnsiTheme="minorHAnsi" w:cstheme="minorHAnsi"/>
        </w:rPr>
        <w:t>l</w:t>
      </w:r>
      <w:r>
        <w:rPr>
          <w:rFonts w:asciiTheme="minorHAnsi" w:hAnsiTheme="minorHAnsi" w:cstheme="minorHAnsi"/>
        </w:rPr>
        <w:t>de. Det har vært en markant økning av antallet bekymringsmeldinger</w:t>
      </w:r>
      <w:r w:rsidR="00E50D47">
        <w:rPr>
          <w:rFonts w:asciiTheme="minorHAnsi" w:hAnsiTheme="minorHAnsi" w:cstheme="minorHAnsi"/>
        </w:rPr>
        <w:t xml:space="preserve">, på hele </w:t>
      </w:r>
      <w:r>
        <w:rPr>
          <w:rFonts w:asciiTheme="minorHAnsi" w:hAnsiTheme="minorHAnsi" w:cstheme="minorHAnsi"/>
        </w:rPr>
        <w:t xml:space="preserve">57 prosent de siste </w:t>
      </w:r>
      <w:r w:rsidR="00E50D47">
        <w:rPr>
          <w:rFonts w:asciiTheme="minorHAnsi" w:hAnsiTheme="minorHAnsi" w:cstheme="minorHAnsi"/>
        </w:rPr>
        <w:t>ti</w:t>
      </w:r>
      <w:r>
        <w:rPr>
          <w:rFonts w:asciiTheme="minorHAnsi" w:hAnsiTheme="minorHAnsi" w:cstheme="minorHAnsi"/>
        </w:rPr>
        <w:t xml:space="preserve"> år</w:t>
      </w:r>
      <w:r w:rsidR="00E50D47">
        <w:rPr>
          <w:rFonts w:asciiTheme="minorHAnsi" w:hAnsiTheme="minorHAnsi" w:cstheme="minorHAnsi"/>
        </w:rPr>
        <w:t>ene</w:t>
      </w:r>
      <w:r>
        <w:rPr>
          <w:rFonts w:asciiTheme="minorHAnsi" w:hAnsiTheme="minorHAnsi" w:cstheme="minorHAnsi"/>
        </w:rPr>
        <w:t xml:space="preserve">. </w:t>
      </w:r>
    </w:p>
    <w:p w14:paraId="11C86E77" w14:textId="28C369B5" w:rsidR="003A1721" w:rsidRDefault="003A1721" w:rsidP="003A1721">
      <w:pPr>
        <w:spacing w:after="120"/>
        <w:rPr>
          <w:rFonts w:asciiTheme="minorHAnsi" w:eastAsia="Times-Roman" w:hAnsiTheme="minorHAnsi" w:cs="Times-Roman"/>
        </w:rPr>
      </w:pPr>
      <w:r>
        <w:rPr>
          <w:rFonts w:asciiTheme="minorHAnsi" w:eastAsia="Times-Roman" w:hAnsiTheme="minorHAnsi" w:cs="Times-Roman"/>
        </w:rPr>
        <w:t xml:space="preserve">Det er en utfordring at praksisen om å melde utelukkende på grunn av høyt fravær noen ganger følges av skolen selv om det er åpenbart at barnets funksjonsvansker er årsaken til fraværet. Dette skaper store utfordringer for familiene, men er også ressurssløsing siden de fleste sakene henlegges. Flere aktører setter nå </w:t>
      </w:r>
      <w:proofErr w:type="gramStart"/>
      <w:r>
        <w:rPr>
          <w:rFonts w:asciiTheme="minorHAnsi" w:eastAsia="Times-Roman" w:hAnsiTheme="minorHAnsi" w:cs="Times-Roman"/>
        </w:rPr>
        <w:t>fokus</w:t>
      </w:r>
      <w:proofErr w:type="gramEnd"/>
      <w:r>
        <w:rPr>
          <w:rFonts w:asciiTheme="minorHAnsi" w:eastAsia="Times-Roman" w:hAnsiTheme="minorHAnsi" w:cs="Times-Roman"/>
        </w:rPr>
        <w:t xml:space="preserve"> på dette, og statsforvaltere har ført tilsyn med hensyn til barnevern og skolens meldeplikt i sine områder. </w:t>
      </w:r>
    </w:p>
    <w:p w14:paraId="24C80B30" w14:textId="1D1FCA8E" w:rsidR="003C280A" w:rsidRDefault="003C280A" w:rsidP="003C280A">
      <w:pPr>
        <w:spacing w:after="120"/>
        <w:rPr>
          <w:rFonts w:asciiTheme="minorHAnsi" w:eastAsia="Times-Roman" w:hAnsiTheme="minorHAnsi" w:cs="Times-Roman"/>
          <w:i/>
          <w:iCs/>
        </w:rPr>
      </w:pPr>
      <w:r w:rsidRPr="005602DC">
        <w:rPr>
          <w:rFonts w:asciiTheme="minorHAnsi" w:eastAsia="Times-Roman" w:hAnsiTheme="minorHAnsi" w:cs="Times-Roman"/>
          <w:i/>
          <w:iCs/>
        </w:rPr>
        <w:t xml:space="preserve">FFO ber regjeringen om å sette inn tiltak for å redusere </w:t>
      </w:r>
      <w:r w:rsidR="00B15C81">
        <w:rPr>
          <w:rFonts w:asciiTheme="minorHAnsi" w:eastAsia="Times-Roman" w:hAnsiTheme="minorHAnsi" w:cs="Times-Roman"/>
          <w:i/>
          <w:iCs/>
        </w:rPr>
        <w:t xml:space="preserve">omfanget av </w:t>
      </w:r>
      <w:r w:rsidRPr="005602DC">
        <w:rPr>
          <w:rFonts w:asciiTheme="minorHAnsi" w:eastAsia="Times-Roman" w:hAnsiTheme="minorHAnsi" w:cs="Times-Roman"/>
          <w:i/>
          <w:iCs/>
        </w:rPr>
        <w:t>feilaktige bekymringsmeldinger til barnevernet</w:t>
      </w:r>
      <w:r w:rsidRPr="005602DC">
        <w:rPr>
          <w:rStyle w:val="Fotnotereferanse"/>
          <w:rFonts w:asciiTheme="minorHAnsi" w:eastAsia="Times-Roman" w:hAnsiTheme="minorHAnsi" w:cs="Times-Roman"/>
          <w:i/>
          <w:iCs/>
        </w:rPr>
        <w:footnoteReference w:id="2"/>
      </w:r>
      <w:r w:rsidRPr="005602DC">
        <w:rPr>
          <w:rFonts w:asciiTheme="minorHAnsi" w:eastAsia="Times-Roman" w:hAnsiTheme="minorHAnsi" w:cs="Times-Roman"/>
          <w:i/>
          <w:iCs/>
        </w:rPr>
        <w:t>.</w:t>
      </w:r>
    </w:p>
    <w:p w14:paraId="67AA7DE1" w14:textId="77777777" w:rsidR="00970A81" w:rsidRPr="005602DC" w:rsidRDefault="00970A81" w:rsidP="003C280A">
      <w:pPr>
        <w:spacing w:after="120"/>
        <w:rPr>
          <w:rFonts w:asciiTheme="minorHAnsi" w:eastAsia="Times-Roman" w:hAnsiTheme="minorHAnsi" w:cs="Times-Roman"/>
          <w:i/>
          <w:iCs/>
        </w:rPr>
      </w:pPr>
    </w:p>
    <w:p w14:paraId="0B3E4B54" w14:textId="77777777" w:rsidR="00E5254C" w:rsidRPr="005602DC" w:rsidRDefault="00E5254C" w:rsidP="00A12EFF">
      <w:pPr>
        <w:spacing w:after="120"/>
        <w:rPr>
          <w:rFonts w:asciiTheme="minorHAnsi" w:eastAsia="ArialMT" w:hAnsiTheme="minorHAnsi"/>
          <w:b/>
          <w:iCs/>
          <w:color w:val="808080" w:themeColor="background1" w:themeShade="80"/>
          <w:sz w:val="28"/>
          <w:szCs w:val="28"/>
        </w:rPr>
      </w:pPr>
      <w:r w:rsidRPr="005602DC">
        <w:rPr>
          <w:rFonts w:asciiTheme="minorHAnsi" w:eastAsia="ArialMT" w:hAnsiTheme="minorHAnsi"/>
          <w:b/>
          <w:iCs/>
          <w:color w:val="808080" w:themeColor="background1" w:themeShade="80"/>
          <w:sz w:val="28"/>
          <w:szCs w:val="28"/>
        </w:rPr>
        <w:t>Anmodning om møte</w:t>
      </w:r>
    </w:p>
    <w:p w14:paraId="6FDC913B" w14:textId="30490A69" w:rsidR="00E5254C" w:rsidRPr="005602DC" w:rsidRDefault="00E5254C" w:rsidP="00A12EFF">
      <w:pPr>
        <w:spacing w:after="120"/>
        <w:rPr>
          <w:rFonts w:asciiTheme="minorHAnsi" w:eastAsia="Times-Roman" w:hAnsiTheme="minorHAnsi" w:cs="Times-Roman"/>
        </w:rPr>
      </w:pPr>
      <w:r w:rsidRPr="005602DC">
        <w:rPr>
          <w:rFonts w:asciiTheme="minorHAnsi" w:eastAsia="Times-Roman" w:hAnsiTheme="minorHAnsi" w:cs="Times-Roman"/>
        </w:rPr>
        <w:t xml:space="preserve">FFO ber med dette om et møte med politisk ledelse i departementet for å gjennomgå FFOs spesifikke krav til budsjettet for </w:t>
      </w:r>
      <w:r w:rsidR="0010371D" w:rsidRPr="005602DC">
        <w:rPr>
          <w:rFonts w:asciiTheme="minorHAnsi" w:eastAsia="Times-Roman" w:hAnsiTheme="minorHAnsi" w:cs="Times-Roman"/>
        </w:rPr>
        <w:t>202</w:t>
      </w:r>
      <w:r w:rsidR="003C280A" w:rsidRPr="005602DC">
        <w:rPr>
          <w:rFonts w:asciiTheme="minorHAnsi" w:eastAsia="Times-Roman" w:hAnsiTheme="minorHAnsi" w:cs="Times-Roman"/>
        </w:rPr>
        <w:t>3</w:t>
      </w:r>
      <w:r w:rsidRPr="005602DC">
        <w:rPr>
          <w:rFonts w:asciiTheme="minorHAnsi" w:eastAsia="Times-Roman" w:hAnsiTheme="minorHAnsi" w:cs="Times-Roman"/>
        </w:rPr>
        <w:t>.</w:t>
      </w:r>
    </w:p>
    <w:p w14:paraId="6EA61011" w14:textId="77777777" w:rsidR="00970A81" w:rsidRDefault="00970A81" w:rsidP="00B46A70">
      <w:pPr>
        <w:rPr>
          <w:rFonts w:asciiTheme="minorHAnsi" w:hAnsiTheme="minorHAnsi"/>
        </w:rPr>
      </w:pPr>
    </w:p>
    <w:p w14:paraId="08E32248" w14:textId="56E6C87C" w:rsidR="00E5254C" w:rsidRPr="005602DC" w:rsidRDefault="00E5254C" w:rsidP="00B46A70">
      <w:pPr>
        <w:rPr>
          <w:rFonts w:asciiTheme="minorHAnsi" w:hAnsiTheme="minorHAnsi"/>
        </w:rPr>
      </w:pPr>
      <w:r w:rsidRPr="005602DC">
        <w:rPr>
          <w:rFonts w:asciiTheme="minorHAnsi" w:hAnsiTheme="minorHAnsi"/>
        </w:rPr>
        <w:t>Med vennlig hilsen</w:t>
      </w:r>
    </w:p>
    <w:p w14:paraId="0CA6CEF2" w14:textId="77777777" w:rsidR="00E5254C" w:rsidRPr="005602DC" w:rsidRDefault="00E5254C" w:rsidP="00B46A70">
      <w:pPr>
        <w:rPr>
          <w:rFonts w:asciiTheme="minorHAnsi" w:hAnsiTheme="minorHAnsi"/>
        </w:rPr>
      </w:pPr>
      <w:r w:rsidRPr="005602DC">
        <w:rPr>
          <w:rFonts w:asciiTheme="minorHAnsi" w:hAnsiTheme="minorHAnsi"/>
        </w:rPr>
        <w:t>FUNKSJONSHEMMEDES FELLESORGANISASJON</w:t>
      </w:r>
    </w:p>
    <w:p w14:paraId="765DC286" w14:textId="77777777" w:rsidR="00E5254C" w:rsidRPr="005602DC" w:rsidRDefault="00E5254C" w:rsidP="00E5254C">
      <w:pPr>
        <w:rPr>
          <w:rFonts w:asciiTheme="minorHAnsi" w:hAnsiTheme="minorHAnsi"/>
          <w:sz w:val="22"/>
          <w:szCs w:val="22"/>
        </w:rPr>
      </w:pPr>
      <w:r w:rsidRPr="005602DC">
        <w:rPr>
          <w:rFonts w:asciiTheme="minorHAnsi" w:hAnsiTheme="minorHAnsi"/>
          <w:sz w:val="22"/>
          <w:szCs w:val="22"/>
        </w:rPr>
        <w:tab/>
      </w:r>
      <w:r w:rsidRPr="005602DC">
        <w:rPr>
          <w:rFonts w:asciiTheme="minorHAnsi" w:hAnsiTheme="minorHAnsi"/>
          <w:sz w:val="22"/>
          <w:szCs w:val="22"/>
        </w:rPr>
        <w:tab/>
      </w:r>
      <w:r w:rsidRPr="005602DC">
        <w:rPr>
          <w:rFonts w:asciiTheme="minorHAnsi" w:hAnsiTheme="minorHAnsi"/>
          <w:sz w:val="22"/>
          <w:szCs w:val="22"/>
        </w:rPr>
        <w:tab/>
      </w:r>
      <w:r w:rsidRPr="005602DC">
        <w:rPr>
          <w:rFonts w:asciiTheme="minorHAnsi" w:hAnsiTheme="minorHAnsi"/>
          <w:sz w:val="22"/>
          <w:szCs w:val="22"/>
        </w:rPr>
        <w:tab/>
      </w:r>
      <w:r w:rsidRPr="005602DC">
        <w:rPr>
          <w:rFonts w:asciiTheme="minorHAnsi" w:hAnsiTheme="minorHAnsi"/>
          <w:sz w:val="22"/>
          <w:szCs w:val="22"/>
        </w:rPr>
        <w:tab/>
      </w:r>
      <w:r w:rsidRPr="005602DC">
        <w:rPr>
          <w:rFonts w:asciiTheme="minorHAnsi" w:hAnsiTheme="minorHAnsi"/>
          <w:sz w:val="22"/>
          <w:szCs w:val="22"/>
        </w:rPr>
        <w:tab/>
      </w:r>
    </w:p>
    <w:p w14:paraId="05FC79C2" w14:textId="77777777" w:rsidR="00E5254C" w:rsidRPr="005602DC" w:rsidRDefault="00E5254C" w:rsidP="00E5254C">
      <w:pPr>
        <w:rPr>
          <w:rFonts w:asciiTheme="minorHAnsi" w:hAnsiTheme="minorHAnsi"/>
          <w:sz w:val="22"/>
          <w:szCs w:val="22"/>
        </w:rPr>
      </w:pPr>
      <w:r w:rsidRPr="005602DC">
        <w:rPr>
          <w:rFonts w:asciiTheme="minorHAnsi" w:hAnsiTheme="minorHAnsi"/>
          <w:noProof/>
          <w:sz w:val="22"/>
          <w:szCs w:val="22"/>
        </w:rPr>
        <w:drawing>
          <wp:anchor distT="0" distB="0" distL="114300" distR="114300" simplePos="0" relativeHeight="251658240" behindDoc="0" locked="0" layoutInCell="1" allowOverlap="1" wp14:anchorId="72EB1B09" wp14:editId="40791298">
            <wp:simplePos x="0" y="0"/>
            <wp:positionH relativeFrom="column">
              <wp:posOffset>3472180</wp:posOffset>
            </wp:positionH>
            <wp:positionV relativeFrom="paragraph">
              <wp:posOffset>11430</wp:posOffset>
            </wp:positionV>
            <wp:extent cx="1240126" cy="389255"/>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654" cy="3906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2DC">
        <w:rPr>
          <w:rFonts w:asciiTheme="minorHAnsi" w:hAnsiTheme="minorHAnsi"/>
          <w:noProof/>
          <w:sz w:val="22"/>
          <w:szCs w:val="22"/>
        </w:rPr>
        <w:drawing>
          <wp:inline distT="0" distB="0" distL="0" distR="0" wp14:anchorId="7FCB2177" wp14:editId="2ECFC0AD">
            <wp:extent cx="1523365" cy="398851"/>
            <wp:effectExtent l="0" t="0" r="635" b="127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4256" cy="422648"/>
                    </a:xfrm>
                    <a:prstGeom prst="rect">
                      <a:avLst/>
                    </a:prstGeom>
                    <a:noFill/>
                    <a:ln>
                      <a:noFill/>
                    </a:ln>
                  </pic:spPr>
                </pic:pic>
              </a:graphicData>
            </a:graphic>
          </wp:inline>
        </w:drawing>
      </w:r>
    </w:p>
    <w:p w14:paraId="41D7AA52" w14:textId="77777777" w:rsidR="00E5254C" w:rsidRPr="005602DC" w:rsidRDefault="00E5254C" w:rsidP="00E5254C">
      <w:pPr>
        <w:rPr>
          <w:rFonts w:asciiTheme="minorHAnsi" w:hAnsiTheme="minorHAnsi"/>
        </w:rPr>
      </w:pPr>
      <w:r w:rsidRPr="005602DC">
        <w:rPr>
          <w:rFonts w:asciiTheme="minorHAnsi" w:hAnsiTheme="minorHAnsi"/>
        </w:rPr>
        <w:t xml:space="preserve">Eva Buschmann </w:t>
      </w:r>
      <w:r w:rsidRPr="005602DC">
        <w:rPr>
          <w:rFonts w:asciiTheme="minorHAnsi" w:hAnsiTheme="minorHAnsi"/>
        </w:rPr>
        <w:tab/>
      </w:r>
      <w:r w:rsidRPr="005602DC">
        <w:rPr>
          <w:rFonts w:asciiTheme="minorHAnsi" w:hAnsiTheme="minorHAnsi"/>
        </w:rPr>
        <w:tab/>
      </w:r>
      <w:r w:rsidRPr="005602DC">
        <w:rPr>
          <w:rFonts w:asciiTheme="minorHAnsi" w:hAnsiTheme="minorHAnsi"/>
        </w:rPr>
        <w:tab/>
      </w:r>
      <w:r w:rsidRPr="005602DC">
        <w:rPr>
          <w:rFonts w:asciiTheme="minorHAnsi" w:hAnsiTheme="minorHAnsi"/>
        </w:rPr>
        <w:tab/>
      </w:r>
      <w:r w:rsidRPr="005602DC">
        <w:rPr>
          <w:rFonts w:asciiTheme="minorHAnsi" w:hAnsiTheme="minorHAnsi"/>
        </w:rPr>
        <w:tab/>
      </w:r>
      <w:r w:rsidRPr="005602DC">
        <w:rPr>
          <w:rFonts w:asciiTheme="minorHAnsi" w:hAnsiTheme="minorHAnsi"/>
        </w:rPr>
        <w:tab/>
        <w:t>Lilly Ann Elvestad</w:t>
      </w:r>
    </w:p>
    <w:p w14:paraId="09ADD107" w14:textId="77777777" w:rsidR="00E5254C" w:rsidRPr="005602DC" w:rsidRDefault="00E5254C" w:rsidP="00E5254C">
      <w:pPr>
        <w:rPr>
          <w:rFonts w:asciiTheme="minorHAnsi" w:hAnsiTheme="minorHAnsi"/>
        </w:rPr>
      </w:pPr>
      <w:r w:rsidRPr="005602DC">
        <w:rPr>
          <w:rFonts w:asciiTheme="minorHAnsi" w:hAnsiTheme="minorHAnsi"/>
        </w:rPr>
        <w:t>Styreleder</w:t>
      </w:r>
      <w:r w:rsidRPr="005602DC">
        <w:rPr>
          <w:rFonts w:asciiTheme="minorHAnsi" w:hAnsiTheme="minorHAnsi"/>
        </w:rPr>
        <w:tab/>
      </w:r>
      <w:r w:rsidRPr="005602DC">
        <w:rPr>
          <w:rFonts w:asciiTheme="minorHAnsi" w:hAnsiTheme="minorHAnsi"/>
        </w:rPr>
        <w:tab/>
      </w:r>
      <w:r w:rsidRPr="005602DC">
        <w:rPr>
          <w:rFonts w:asciiTheme="minorHAnsi" w:hAnsiTheme="minorHAnsi"/>
        </w:rPr>
        <w:tab/>
      </w:r>
      <w:r w:rsidRPr="005602DC">
        <w:rPr>
          <w:rFonts w:asciiTheme="minorHAnsi" w:hAnsiTheme="minorHAnsi"/>
        </w:rPr>
        <w:tab/>
      </w:r>
      <w:r w:rsidRPr="005602DC">
        <w:rPr>
          <w:rFonts w:asciiTheme="minorHAnsi" w:hAnsiTheme="minorHAnsi"/>
        </w:rPr>
        <w:tab/>
      </w:r>
      <w:r w:rsidRPr="005602DC">
        <w:rPr>
          <w:rFonts w:asciiTheme="minorHAnsi" w:hAnsiTheme="minorHAnsi"/>
        </w:rPr>
        <w:tab/>
      </w:r>
      <w:r w:rsidRPr="005602DC">
        <w:rPr>
          <w:rFonts w:asciiTheme="minorHAnsi" w:hAnsiTheme="minorHAnsi"/>
        </w:rPr>
        <w:tab/>
        <w:t>Generalsekretær</w:t>
      </w:r>
    </w:p>
    <w:p w14:paraId="6C38A6B9" w14:textId="77777777" w:rsidR="00E5254C" w:rsidRPr="005602DC" w:rsidRDefault="00E5254C" w:rsidP="00E5254C">
      <w:pPr>
        <w:rPr>
          <w:rFonts w:asciiTheme="minorHAnsi" w:hAnsiTheme="minorHAnsi"/>
          <w:sz w:val="22"/>
          <w:szCs w:val="22"/>
        </w:rPr>
      </w:pPr>
    </w:p>
    <w:p w14:paraId="0009A702" w14:textId="77777777" w:rsidR="00D30E9D" w:rsidRPr="005602DC" w:rsidRDefault="00D30E9D">
      <w:pPr>
        <w:rPr>
          <w:rFonts w:asciiTheme="minorHAnsi" w:hAnsiTheme="minorHAnsi"/>
          <w:sz w:val="22"/>
          <w:szCs w:val="22"/>
        </w:rPr>
      </w:pPr>
    </w:p>
    <w:p w14:paraId="131CBB92" w14:textId="2B5ED9D9" w:rsidR="002C5F7E" w:rsidRPr="005602DC" w:rsidRDefault="00E5254C">
      <w:pPr>
        <w:rPr>
          <w:rFonts w:asciiTheme="minorHAnsi" w:hAnsiTheme="minorHAnsi"/>
        </w:rPr>
      </w:pPr>
      <w:r w:rsidRPr="005602DC">
        <w:rPr>
          <w:rFonts w:asciiTheme="minorHAnsi" w:hAnsiTheme="minorHAnsi"/>
        </w:rPr>
        <w:t xml:space="preserve">Kopi: </w:t>
      </w:r>
      <w:r w:rsidRPr="005602DC">
        <w:rPr>
          <w:rFonts w:asciiTheme="minorHAnsi" w:hAnsiTheme="minorHAnsi"/>
        </w:rPr>
        <w:tab/>
        <w:t xml:space="preserve">Kontaktutvalget med </w:t>
      </w:r>
      <w:r w:rsidR="002D4E87" w:rsidRPr="005602DC">
        <w:rPr>
          <w:rFonts w:asciiTheme="minorHAnsi" w:hAnsiTheme="minorHAnsi"/>
        </w:rPr>
        <w:t>r</w:t>
      </w:r>
      <w:r w:rsidRPr="005602DC">
        <w:rPr>
          <w:rFonts w:asciiTheme="minorHAnsi" w:hAnsiTheme="minorHAnsi"/>
        </w:rPr>
        <w:t>egjeringen</w:t>
      </w:r>
      <w:r w:rsidR="002D4E87" w:rsidRPr="005602DC">
        <w:rPr>
          <w:rFonts w:asciiTheme="minorHAnsi" w:hAnsiTheme="minorHAnsi"/>
        </w:rPr>
        <w:t xml:space="preserve"> v/Likestillingsminister </w:t>
      </w:r>
      <w:r w:rsidR="0081002E" w:rsidRPr="005602DC">
        <w:rPr>
          <w:rFonts w:asciiTheme="minorHAnsi" w:hAnsiTheme="minorHAnsi"/>
        </w:rPr>
        <w:t>A</w:t>
      </w:r>
      <w:r w:rsidR="003C280A" w:rsidRPr="005602DC">
        <w:rPr>
          <w:rFonts w:asciiTheme="minorHAnsi" w:hAnsiTheme="minorHAnsi"/>
        </w:rPr>
        <w:t>nette Trettebergstuen.</w:t>
      </w:r>
    </w:p>
    <w:sectPr w:rsidR="002C5F7E" w:rsidRPr="005602DC" w:rsidSect="00907F38">
      <w:headerReference w:type="default" r:id="rId14"/>
      <w:footerReference w:type="default" r:id="rId15"/>
      <w:headerReference w:type="first" r:id="rId16"/>
      <w:footerReference w:type="first" r:id="rId17"/>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D30FA" w14:textId="77777777" w:rsidR="00105E0F" w:rsidRDefault="00105E0F" w:rsidP="00E5254C">
      <w:r>
        <w:separator/>
      </w:r>
    </w:p>
  </w:endnote>
  <w:endnote w:type="continuationSeparator" w:id="0">
    <w:p w14:paraId="2B892EB2" w14:textId="77777777" w:rsidR="00105E0F" w:rsidRDefault="00105E0F" w:rsidP="00E5254C">
      <w:r>
        <w:continuationSeparator/>
      </w:r>
    </w:p>
  </w:endnote>
  <w:endnote w:type="continuationNotice" w:id="1">
    <w:p w14:paraId="1A9E39FB" w14:textId="77777777" w:rsidR="00105E0F" w:rsidRDefault="00105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7C8B8" w14:textId="77777777" w:rsidR="00C519DC" w:rsidRPr="005D0149" w:rsidRDefault="003577B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2D0B4BC0" wp14:editId="2565DF0A">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F3700" w14:textId="77777777" w:rsidR="00DF10C1" w:rsidRPr="00C07904" w:rsidRDefault="003577B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1DD597" w14:textId="77777777" w:rsidR="00DF10C1" w:rsidRDefault="00105E0F"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B4BC0"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64EF3700" w14:textId="77777777" w:rsidR="00DF10C1" w:rsidRPr="00C07904" w:rsidRDefault="003577B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1DD597" w14:textId="77777777" w:rsidR="00DF10C1" w:rsidRDefault="006B1596" w:rsidP="00DF10C1">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w:t>
    </w:r>
    <w:r w:rsidRPr="00C16182">
      <w:rPr>
        <w:rFonts w:cs="Arial"/>
        <w:sz w:val="18"/>
        <w:szCs w:val="20"/>
      </w:rPr>
      <w:t xml:space="preserve"> 2390 5150</w:t>
    </w:r>
  </w:p>
  <w:p w14:paraId="088C2A6A" w14:textId="77777777" w:rsidR="00C519DC" w:rsidRPr="005D0149" w:rsidRDefault="003577B1"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Pr>
        <w:rFonts w:cs="Arial"/>
        <w:sz w:val="18"/>
        <w:szCs w:val="20"/>
        <w:u w:val="single"/>
      </w:rPr>
      <w:t>post</w:t>
    </w:r>
    <w:r w:rsidRPr="00DF10C1">
      <w:rPr>
        <w:rFonts w:cs="Arial"/>
        <w:sz w:val="18"/>
        <w:szCs w:val="20"/>
        <w:u w:val="single"/>
      </w:rPr>
      <w:t>@ffo.no</w:t>
    </w:r>
    <w:r w:rsidRPr="005D0149">
      <w:rPr>
        <w:rFonts w:cs="Arial"/>
        <w:sz w:val="18"/>
        <w:szCs w:val="20"/>
      </w:rPr>
      <w:t xml:space="preserve"> | Bankgiro: 8380 08 64219 | Organisasjonsnummer: 970 954 406</w:t>
    </w:r>
  </w:p>
  <w:p w14:paraId="0443E9BF" w14:textId="77777777" w:rsidR="00C519DC" w:rsidRPr="005D0149" w:rsidRDefault="003577B1"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569F6" w14:textId="77777777" w:rsidR="00DF10C1" w:rsidRPr="002E2E8E" w:rsidRDefault="003577B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20297C3D" wp14:editId="728FF5EA">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E02CA" w14:textId="77777777" w:rsidR="00DF10C1" w:rsidRPr="002E2E8E" w:rsidRDefault="003577B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422DBD46" w14:textId="77777777" w:rsidR="00DF10C1" w:rsidRPr="002E2E8E" w:rsidRDefault="00105E0F"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97C3D"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2A2E02CA" w14:textId="77777777" w:rsidR="00DF10C1" w:rsidRPr="002E2E8E" w:rsidRDefault="003577B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422DBD46" w14:textId="77777777" w:rsidR="00DF10C1" w:rsidRPr="002E2E8E" w:rsidRDefault="006B1596"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Pr>
        <w:rFonts w:cs="Arial"/>
        <w:sz w:val="16"/>
        <w:szCs w:val="20"/>
      </w:rPr>
      <w:t>3, 0183 Oslo. Telefon 2390 5150</w:t>
    </w:r>
  </w:p>
  <w:p w14:paraId="72BEC9FF" w14:textId="77777777" w:rsidR="00DF10C1" w:rsidRPr="002E2E8E" w:rsidRDefault="003577B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1C582E5B" w14:textId="77777777" w:rsidR="00DF10C1" w:rsidRDefault="003577B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Pr>
        <w:rFonts w:cs="Arial"/>
        <w:sz w:val="20"/>
        <w:szCs w:val="20"/>
      </w:rPr>
      <w:tab/>
    </w:r>
  </w:p>
  <w:p w14:paraId="7DF71021" w14:textId="77777777" w:rsidR="000A6465" w:rsidRPr="000A6465" w:rsidRDefault="00105E0F"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8B4BE" w14:textId="77777777" w:rsidR="00105E0F" w:rsidRDefault="00105E0F" w:rsidP="00E5254C">
      <w:r>
        <w:separator/>
      </w:r>
    </w:p>
  </w:footnote>
  <w:footnote w:type="continuationSeparator" w:id="0">
    <w:p w14:paraId="5E06185C" w14:textId="77777777" w:rsidR="00105E0F" w:rsidRDefault="00105E0F" w:rsidP="00E5254C">
      <w:r>
        <w:continuationSeparator/>
      </w:r>
    </w:p>
  </w:footnote>
  <w:footnote w:type="continuationNotice" w:id="1">
    <w:p w14:paraId="22BEC7C8" w14:textId="77777777" w:rsidR="00105E0F" w:rsidRDefault="00105E0F"/>
  </w:footnote>
  <w:footnote w:id="2">
    <w:p w14:paraId="2961E830" w14:textId="71C67FD5" w:rsidR="003C280A" w:rsidRPr="006041BA" w:rsidRDefault="003C280A" w:rsidP="003C280A">
      <w:pPr>
        <w:pStyle w:val="Fotnotetekst"/>
        <w:rPr>
          <w:sz w:val="14"/>
          <w:szCs w:val="14"/>
        </w:rPr>
      </w:pPr>
      <w:r>
        <w:rPr>
          <w:rStyle w:val="Fotnotereferanse"/>
        </w:rPr>
        <w:footnoteRef/>
      </w:r>
      <w:r>
        <w:t xml:space="preserve"> </w:t>
      </w:r>
      <w:r w:rsidRPr="006041BA">
        <w:rPr>
          <w:sz w:val="14"/>
          <w:szCs w:val="14"/>
        </w:rPr>
        <w:t xml:space="preserve">Likelydende krav er sendt til </w:t>
      </w:r>
      <w:r w:rsidR="00C953D5">
        <w:rPr>
          <w:sz w:val="14"/>
          <w:szCs w:val="14"/>
        </w:rPr>
        <w:t>Kunnskaps</w:t>
      </w:r>
      <w:r w:rsidRPr="006041BA">
        <w:rPr>
          <w:sz w:val="14"/>
          <w:szCs w:val="14"/>
        </w:rPr>
        <w:t>departementet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D5FC1" w14:textId="77777777" w:rsidR="009E0F11" w:rsidRDefault="00105E0F" w:rsidP="009E0F11">
    <w:pPr>
      <w:pStyle w:val="Topptekst"/>
    </w:pPr>
  </w:p>
  <w:p w14:paraId="1BBF4FA0" w14:textId="77777777" w:rsidR="009E0F11" w:rsidRDefault="00105E0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235D1" w14:textId="77777777" w:rsidR="00DF10C1" w:rsidRDefault="003577B1">
    <w:pPr>
      <w:pStyle w:val="Topptekst"/>
    </w:pPr>
    <w:r w:rsidRPr="00DF10C1">
      <w:rPr>
        <w:noProof/>
      </w:rPr>
      <mc:AlternateContent>
        <mc:Choice Requires="wpg">
          <w:drawing>
            <wp:anchor distT="0" distB="0" distL="114300" distR="114300" simplePos="0" relativeHeight="251658242" behindDoc="0" locked="0" layoutInCell="1" allowOverlap="1" wp14:anchorId="502A57C0" wp14:editId="037547C8">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498C8797" w14:textId="77777777" w:rsidR="00DF10C1" w:rsidRPr="00B009E5" w:rsidRDefault="003577B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71F9FCEA" w14:textId="77777777" w:rsidR="00DF10C1" w:rsidRPr="00B009E5" w:rsidRDefault="003577B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502A57C0"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498C8797" w14:textId="77777777" w:rsidR="00DF10C1" w:rsidRPr="00B009E5" w:rsidRDefault="003577B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71F9FCEA" w14:textId="77777777" w:rsidR="00DF10C1" w:rsidRPr="00B009E5" w:rsidRDefault="003577B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454F6DC4" wp14:editId="1332D531">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23B46"/>
    <w:multiLevelType w:val="hybridMultilevel"/>
    <w:tmpl w:val="397EED86"/>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23B80E66"/>
    <w:multiLevelType w:val="hybridMultilevel"/>
    <w:tmpl w:val="1B644594"/>
    <w:lvl w:ilvl="0" w:tplc="9CE691AA">
      <w:start w:val="1"/>
      <w:numFmt w:val="bullet"/>
      <w:pStyle w:val="PunktlisteiboksFFO"/>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2" w15:restartNumberingAfterBreak="0">
    <w:nsid w:val="27FE7034"/>
    <w:multiLevelType w:val="hybridMultilevel"/>
    <w:tmpl w:val="B6508F60"/>
    <w:lvl w:ilvl="0" w:tplc="AA561BA4">
      <w:start w:val="1"/>
      <w:numFmt w:val="bullet"/>
      <w:lvlText w:val="-"/>
      <w:lvlJc w:val="left"/>
      <w:pPr>
        <w:ind w:left="720" w:hanging="360"/>
      </w:pPr>
      <w:rPr>
        <w:rFonts w:ascii="Calibri" w:eastAsia="ArialMT"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80A77A0"/>
    <w:multiLevelType w:val="hybridMultilevel"/>
    <w:tmpl w:val="9146CA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EF7061D"/>
    <w:multiLevelType w:val="hybridMultilevel"/>
    <w:tmpl w:val="C17095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82A2DCD"/>
    <w:multiLevelType w:val="hybridMultilevel"/>
    <w:tmpl w:val="8778A97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7A542D42"/>
    <w:multiLevelType w:val="hybridMultilevel"/>
    <w:tmpl w:val="1BB2E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DDC3117"/>
    <w:multiLevelType w:val="multilevel"/>
    <w:tmpl w:val="1E90C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4"/>
  </w:num>
  <w:num w:numId="3">
    <w:abstractNumId w:val="2"/>
  </w:num>
  <w:num w:numId="4">
    <w:abstractNumId w:val="5"/>
  </w:num>
  <w:num w:numId="5">
    <w:abstractNumId w:val="8"/>
  </w:num>
  <w:num w:numId="6">
    <w:abstractNumId w:val="1"/>
  </w:num>
  <w:num w:numId="7">
    <w:abstractNumId w:val="6"/>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54C"/>
    <w:rsid w:val="00006441"/>
    <w:rsid w:val="000210DD"/>
    <w:rsid w:val="00022ADE"/>
    <w:rsid w:val="000242CA"/>
    <w:rsid w:val="000301C4"/>
    <w:rsid w:val="00035C5F"/>
    <w:rsid w:val="00036457"/>
    <w:rsid w:val="00042DD3"/>
    <w:rsid w:val="00053153"/>
    <w:rsid w:val="00053F59"/>
    <w:rsid w:val="000552B3"/>
    <w:rsid w:val="00062423"/>
    <w:rsid w:val="00062E72"/>
    <w:rsid w:val="00065C25"/>
    <w:rsid w:val="00066485"/>
    <w:rsid w:val="00067F12"/>
    <w:rsid w:val="00072139"/>
    <w:rsid w:val="00076E8F"/>
    <w:rsid w:val="00085DAF"/>
    <w:rsid w:val="000A0BD1"/>
    <w:rsid w:val="000A1A09"/>
    <w:rsid w:val="000A6447"/>
    <w:rsid w:val="000B2249"/>
    <w:rsid w:val="000B629A"/>
    <w:rsid w:val="000C01F2"/>
    <w:rsid w:val="000E64D9"/>
    <w:rsid w:val="000E654C"/>
    <w:rsid w:val="000F1984"/>
    <w:rsid w:val="000F1ED9"/>
    <w:rsid w:val="000F25C3"/>
    <w:rsid w:val="0010371D"/>
    <w:rsid w:val="00104E64"/>
    <w:rsid w:val="00105E0F"/>
    <w:rsid w:val="00110AAF"/>
    <w:rsid w:val="001123AF"/>
    <w:rsid w:val="00117845"/>
    <w:rsid w:val="00117909"/>
    <w:rsid w:val="00117CD7"/>
    <w:rsid w:val="00126F73"/>
    <w:rsid w:val="00127E26"/>
    <w:rsid w:val="001301B6"/>
    <w:rsid w:val="0013057A"/>
    <w:rsid w:val="00136281"/>
    <w:rsid w:val="00163C8F"/>
    <w:rsid w:val="00163F5C"/>
    <w:rsid w:val="0017200E"/>
    <w:rsid w:val="001732A5"/>
    <w:rsid w:val="00175536"/>
    <w:rsid w:val="001919B4"/>
    <w:rsid w:val="00193803"/>
    <w:rsid w:val="00193942"/>
    <w:rsid w:val="00196495"/>
    <w:rsid w:val="00197757"/>
    <w:rsid w:val="001A5AEC"/>
    <w:rsid w:val="001A6A2D"/>
    <w:rsid w:val="001C0614"/>
    <w:rsid w:val="001C1D7B"/>
    <w:rsid w:val="001C703D"/>
    <w:rsid w:val="001D0C7B"/>
    <w:rsid w:val="001D1346"/>
    <w:rsid w:val="001D3C34"/>
    <w:rsid w:val="001E3DCC"/>
    <w:rsid w:val="001E4495"/>
    <w:rsid w:val="001E623A"/>
    <w:rsid w:val="001E66D5"/>
    <w:rsid w:val="00202B26"/>
    <w:rsid w:val="0020691C"/>
    <w:rsid w:val="002079E1"/>
    <w:rsid w:val="0021179F"/>
    <w:rsid w:val="0022442E"/>
    <w:rsid w:val="0023109A"/>
    <w:rsid w:val="00232F82"/>
    <w:rsid w:val="002449FB"/>
    <w:rsid w:val="00246957"/>
    <w:rsid w:val="002477FB"/>
    <w:rsid w:val="0025371B"/>
    <w:rsid w:val="00256273"/>
    <w:rsid w:val="002637D5"/>
    <w:rsid w:val="00267E5A"/>
    <w:rsid w:val="00273F6E"/>
    <w:rsid w:val="0027457F"/>
    <w:rsid w:val="0027569C"/>
    <w:rsid w:val="00276A33"/>
    <w:rsid w:val="002823CB"/>
    <w:rsid w:val="002876DA"/>
    <w:rsid w:val="00297D2E"/>
    <w:rsid w:val="002A079B"/>
    <w:rsid w:val="002A282A"/>
    <w:rsid w:val="002A3A4F"/>
    <w:rsid w:val="002A7225"/>
    <w:rsid w:val="002C07C7"/>
    <w:rsid w:val="002C0DEE"/>
    <w:rsid w:val="002C5F7E"/>
    <w:rsid w:val="002D0161"/>
    <w:rsid w:val="002D4E87"/>
    <w:rsid w:val="002F0ED0"/>
    <w:rsid w:val="002F26A6"/>
    <w:rsid w:val="002F4B9A"/>
    <w:rsid w:val="002F7897"/>
    <w:rsid w:val="002F7D53"/>
    <w:rsid w:val="002F7E04"/>
    <w:rsid w:val="0030352F"/>
    <w:rsid w:val="00306C60"/>
    <w:rsid w:val="00310282"/>
    <w:rsid w:val="00313992"/>
    <w:rsid w:val="0031541A"/>
    <w:rsid w:val="003559C0"/>
    <w:rsid w:val="003577B1"/>
    <w:rsid w:val="00363B9B"/>
    <w:rsid w:val="0037361D"/>
    <w:rsid w:val="003741D8"/>
    <w:rsid w:val="00394E56"/>
    <w:rsid w:val="003A1721"/>
    <w:rsid w:val="003A41F2"/>
    <w:rsid w:val="003A4E1E"/>
    <w:rsid w:val="003B77B2"/>
    <w:rsid w:val="003C02F6"/>
    <w:rsid w:val="003C280A"/>
    <w:rsid w:val="003C31C6"/>
    <w:rsid w:val="003D1938"/>
    <w:rsid w:val="003D289A"/>
    <w:rsid w:val="003D3032"/>
    <w:rsid w:val="003F7ABB"/>
    <w:rsid w:val="004109DA"/>
    <w:rsid w:val="004144F9"/>
    <w:rsid w:val="00420645"/>
    <w:rsid w:val="004228A6"/>
    <w:rsid w:val="00426E23"/>
    <w:rsid w:val="00435E04"/>
    <w:rsid w:val="00444C4C"/>
    <w:rsid w:val="00446D43"/>
    <w:rsid w:val="00454038"/>
    <w:rsid w:val="0045494C"/>
    <w:rsid w:val="00454FB4"/>
    <w:rsid w:val="00464190"/>
    <w:rsid w:val="00467DF5"/>
    <w:rsid w:val="00473098"/>
    <w:rsid w:val="00473437"/>
    <w:rsid w:val="004744BF"/>
    <w:rsid w:val="004807C2"/>
    <w:rsid w:val="004A770D"/>
    <w:rsid w:val="004B711F"/>
    <w:rsid w:val="004C07AE"/>
    <w:rsid w:val="004C366E"/>
    <w:rsid w:val="004C440A"/>
    <w:rsid w:val="004C5480"/>
    <w:rsid w:val="004C5EAF"/>
    <w:rsid w:val="004D0C06"/>
    <w:rsid w:val="004D7035"/>
    <w:rsid w:val="004D7334"/>
    <w:rsid w:val="004E00A7"/>
    <w:rsid w:val="004E131C"/>
    <w:rsid w:val="004E2C67"/>
    <w:rsid w:val="004E2C7C"/>
    <w:rsid w:val="004E555A"/>
    <w:rsid w:val="004F2CD7"/>
    <w:rsid w:val="004F48F5"/>
    <w:rsid w:val="00502F92"/>
    <w:rsid w:val="00503B0B"/>
    <w:rsid w:val="005114EA"/>
    <w:rsid w:val="00521DD4"/>
    <w:rsid w:val="005223B5"/>
    <w:rsid w:val="00525518"/>
    <w:rsid w:val="0053214D"/>
    <w:rsid w:val="00532637"/>
    <w:rsid w:val="005463D9"/>
    <w:rsid w:val="0055387A"/>
    <w:rsid w:val="0055629D"/>
    <w:rsid w:val="005602DC"/>
    <w:rsid w:val="005630C2"/>
    <w:rsid w:val="00571211"/>
    <w:rsid w:val="005729BC"/>
    <w:rsid w:val="005967B0"/>
    <w:rsid w:val="005A4FA6"/>
    <w:rsid w:val="005B2E24"/>
    <w:rsid w:val="005C0C99"/>
    <w:rsid w:val="005C1164"/>
    <w:rsid w:val="005C3DC2"/>
    <w:rsid w:val="005D3DC0"/>
    <w:rsid w:val="005E1225"/>
    <w:rsid w:val="005E1A08"/>
    <w:rsid w:val="005E5042"/>
    <w:rsid w:val="005F2384"/>
    <w:rsid w:val="005F30C6"/>
    <w:rsid w:val="005F7C9A"/>
    <w:rsid w:val="00600E6C"/>
    <w:rsid w:val="00625C48"/>
    <w:rsid w:val="00636070"/>
    <w:rsid w:val="00637608"/>
    <w:rsid w:val="0064029E"/>
    <w:rsid w:val="00645693"/>
    <w:rsid w:val="0066087A"/>
    <w:rsid w:val="00664594"/>
    <w:rsid w:val="006720D6"/>
    <w:rsid w:val="0068267A"/>
    <w:rsid w:val="0069182A"/>
    <w:rsid w:val="006969F5"/>
    <w:rsid w:val="006979CD"/>
    <w:rsid w:val="006A2175"/>
    <w:rsid w:val="006A3E1E"/>
    <w:rsid w:val="006B1596"/>
    <w:rsid w:val="006D0C8C"/>
    <w:rsid w:val="006D2937"/>
    <w:rsid w:val="006D2EF5"/>
    <w:rsid w:val="006D3DDF"/>
    <w:rsid w:val="006E632A"/>
    <w:rsid w:val="006E71BA"/>
    <w:rsid w:val="006F549A"/>
    <w:rsid w:val="00700F50"/>
    <w:rsid w:val="00704DC3"/>
    <w:rsid w:val="00707BB8"/>
    <w:rsid w:val="00725633"/>
    <w:rsid w:val="00730605"/>
    <w:rsid w:val="007373B8"/>
    <w:rsid w:val="007478DB"/>
    <w:rsid w:val="0076275C"/>
    <w:rsid w:val="007720D2"/>
    <w:rsid w:val="00775C05"/>
    <w:rsid w:val="007840AA"/>
    <w:rsid w:val="00784515"/>
    <w:rsid w:val="00784D4B"/>
    <w:rsid w:val="007B11F7"/>
    <w:rsid w:val="007C2816"/>
    <w:rsid w:val="007C28E4"/>
    <w:rsid w:val="007D223D"/>
    <w:rsid w:val="007D3249"/>
    <w:rsid w:val="007E12A3"/>
    <w:rsid w:val="007E2638"/>
    <w:rsid w:val="0080307E"/>
    <w:rsid w:val="0081002E"/>
    <w:rsid w:val="008129BA"/>
    <w:rsid w:val="00834E60"/>
    <w:rsid w:val="00835D0E"/>
    <w:rsid w:val="0084035F"/>
    <w:rsid w:val="008426BF"/>
    <w:rsid w:val="00850632"/>
    <w:rsid w:val="00855615"/>
    <w:rsid w:val="00864366"/>
    <w:rsid w:val="00865707"/>
    <w:rsid w:val="00865904"/>
    <w:rsid w:val="00877511"/>
    <w:rsid w:val="008874D4"/>
    <w:rsid w:val="00891BAF"/>
    <w:rsid w:val="00893F88"/>
    <w:rsid w:val="008A3D72"/>
    <w:rsid w:val="008A4094"/>
    <w:rsid w:val="008C5BEA"/>
    <w:rsid w:val="008D1680"/>
    <w:rsid w:val="008D53D8"/>
    <w:rsid w:val="00923B64"/>
    <w:rsid w:val="009411BD"/>
    <w:rsid w:val="00943630"/>
    <w:rsid w:val="0095334D"/>
    <w:rsid w:val="0095538E"/>
    <w:rsid w:val="0095777B"/>
    <w:rsid w:val="00970A81"/>
    <w:rsid w:val="00970AA9"/>
    <w:rsid w:val="00975FC7"/>
    <w:rsid w:val="00981426"/>
    <w:rsid w:val="00983744"/>
    <w:rsid w:val="00990891"/>
    <w:rsid w:val="009924EB"/>
    <w:rsid w:val="009969BE"/>
    <w:rsid w:val="00996F8F"/>
    <w:rsid w:val="009A0E6F"/>
    <w:rsid w:val="009A3ED2"/>
    <w:rsid w:val="009A5622"/>
    <w:rsid w:val="009B1260"/>
    <w:rsid w:val="009B6E00"/>
    <w:rsid w:val="009D325C"/>
    <w:rsid w:val="009E3AA8"/>
    <w:rsid w:val="009E50CB"/>
    <w:rsid w:val="009F2869"/>
    <w:rsid w:val="009F7D31"/>
    <w:rsid w:val="00A03109"/>
    <w:rsid w:val="00A0765B"/>
    <w:rsid w:val="00A12EFF"/>
    <w:rsid w:val="00A15F18"/>
    <w:rsid w:val="00A22567"/>
    <w:rsid w:val="00A24A8D"/>
    <w:rsid w:val="00A35743"/>
    <w:rsid w:val="00A36111"/>
    <w:rsid w:val="00A45848"/>
    <w:rsid w:val="00A46EFF"/>
    <w:rsid w:val="00A557C5"/>
    <w:rsid w:val="00A64461"/>
    <w:rsid w:val="00A66F66"/>
    <w:rsid w:val="00A70443"/>
    <w:rsid w:val="00A70F9F"/>
    <w:rsid w:val="00A77B17"/>
    <w:rsid w:val="00A8489E"/>
    <w:rsid w:val="00A96637"/>
    <w:rsid w:val="00AB3524"/>
    <w:rsid w:val="00AB4110"/>
    <w:rsid w:val="00AC3C2B"/>
    <w:rsid w:val="00AE5C22"/>
    <w:rsid w:val="00B0759F"/>
    <w:rsid w:val="00B129D7"/>
    <w:rsid w:val="00B13AAE"/>
    <w:rsid w:val="00B150A3"/>
    <w:rsid w:val="00B15C81"/>
    <w:rsid w:val="00B16B77"/>
    <w:rsid w:val="00B2024A"/>
    <w:rsid w:val="00B262DD"/>
    <w:rsid w:val="00B3128A"/>
    <w:rsid w:val="00B3431D"/>
    <w:rsid w:val="00B40D4C"/>
    <w:rsid w:val="00B4221D"/>
    <w:rsid w:val="00B46A70"/>
    <w:rsid w:val="00B5531D"/>
    <w:rsid w:val="00B60B42"/>
    <w:rsid w:val="00B65EA6"/>
    <w:rsid w:val="00B717E7"/>
    <w:rsid w:val="00B779CB"/>
    <w:rsid w:val="00B8152B"/>
    <w:rsid w:val="00B82FDE"/>
    <w:rsid w:val="00B84B85"/>
    <w:rsid w:val="00B8586C"/>
    <w:rsid w:val="00B92DFF"/>
    <w:rsid w:val="00B97D25"/>
    <w:rsid w:val="00BA0E14"/>
    <w:rsid w:val="00BA431B"/>
    <w:rsid w:val="00BB3A30"/>
    <w:rsid w:val="00BB72F5"/>
    <w:rsid w:val="00BC349A"/>
    <w:rsid w:val="00BC47AC"/>
    <w:rsid w:val="00BC6433"/>
    <w:rsid w:val="00BE444D"/>
    <w:rsid w:val="00BE4E8D"/>
    <w:rsid w:val="00BE54CB"/>
    <w:rsid w:val="00BE6AC5"/>
    <w:rsid w:val="00C017FA"/>
    <w:rsid w:val="00C02E56"/>
    <w:rsid w:val="00C11594"/>
    <w:rsid w:val="00C12DFA"/>
    <w:rsid w:val="00C140B6"/>
    <w:rsid w:val="00C3249B"/>
    <w:rsid w:val="00C41FE7"/>
    <w:rsid w:val="00C46A74"/>
    <w:rsid w:val="00C5395C"/>
    <w:rsid w:val="00C56321"/>
    <w:rsid w:val="00C61483"/>
    <w:rsid w:val="00C659E0"/>
    <w:rsid w:val="00C715B4"/>
    <w:rsid w:val="00C733DF"/>
    <w:rsid w:val="00C7704C"/>
    <w:rsid w:val="00C821DF"/>
    <w:rsid w:val="00C82A14"/>
    <w:rsid w:val="00C91DCA"/>
    <w:rsid w:val="00C953D5"/>
    <w:rsid w:val="00CA0D1A"/>
    <w:rsid w:val="00CB2C98"/>
    <w:rsid w:val="00CB4D51"/>
    <w:rsid w:val="00CB6E68"/>
    <w:rsid w:val="00CC157B"/>
    <w:rsid w:val="00CC2FF5"/>
    <w:rsid w:val="00CC3B44"/>
    <w:rsid w:val="00CC59C1"/>
    <w:rsid w:val="00CD3B58"/>
    <w:rsid w:val="00CD5E63"/>
    <w:rsid w:val="00CE14D2"/>
    <w:rsid w:val="00CE29FE"/>
    <w:rsid w:val="00CE34D3"/>
    <w:rsid w:val="00CF07C8"/>
    <w:rsid w:val="00CF35F7"/>
    <w:rsid w:val="00CF4F76"/>
    <w:rsid w:val="00CF5FD6"/>
    <w:rsid w:val="00D01489"/>
    <w:rsid w:val="00D034D2"/>
    <w:rsid w:val="00D03A1B"/>
    <w:rsid w:val="00D149CF"/>
    <w:rsid w:val="00D2007F"/>
    <w:rsid w:val="00D202D7"/>
    <w:rsid w:val="00D21870"/>
    <w:rsid w:val="00D30E9D"/>
    <w:rsid w:val="00D316EF"/>
    <w:rsid w:val="00D327F0"/>
    <w:rsid w:val="00D4701A"/>
    <w:rsid w:val="00D67B09"/>
    <w:rsid w:val="00D8199D"/>
    <w:rsid w:val="00D8364B"/>
    <w:rsid w:val="00D841B3"/>
    <w:rsid w:val="00D903BE"/>
    <w:rsid w:val="00D90AFE"/>
    <w:rsid w:val="00D928E7"/>
    <w:rsid w:val="00DA1330"/>
    <w:rsid w:val="00DA6E1B"/>
    <w:rsid w:val="00DB010F"/>
    <w:rsid w:val="00DC0C73"/>
    <w:rsid w:val="00DC6C98"/>
    <w:rsid w:val="00DF08E1"/>
    <w:rsid w:val="00DF1F7D"/>
    <w:rsid w:val="00E00648"/>
    <w:rsid w:val="00E00DF6"/>
    <w:rsid w:val="00E013D4"/>
    <w:rsid w:val="00E0388C"/>
    <w:rsid w:val="00E1213D"/>
    <w:rsid w:val="00E50D47"/>
    <w:rsid w:val="00E5254C"/>
    <w:rsid w:val="00E578EA"/>
    <w:rsid w:val="00E64567"/>
    <w:rsid w:val="00E7056B"/>
    <w:rsid w:val="00E74DE4"/>
    <w:rsid w:val="00E75F52"/>
    <w:rsid w:val="00E822C2"/>
    <w:rsid w:val="00E86E55"/>
    <w:rsid w:val="00E926FB"/>
    <w:rsid w:val="00E97ABF"/>
    <w:rsid w:val="00EA7AAA"/>
    <w:rsid w:val="00EB1763"/>
    <w:rsid w:val="00EC4047"/>
    <w:rsid w:val="00ED3ED1"/>
    <w:rsid w:val="00ED77F0"/>
    <w:rsid w:val="00ED79B8"/>
    <w:rsid w:val="00EE44BA"/>
    <w:rsid w:val="00EF1DBC"/>
    <w:rsid w:val="00EF3334"/>
    <w:rsid w:val="00EF4A9F"/>
    <w:rsid w:val="00EF4E29"/>
    <w:rsid w:val="00EF6B44"/>
    <w:rsid w:val="00F10120"/>
    <w:rsid w:val="00F25BD4"/>
    <w:rsid w:val="00F267C9"/>
    <w:rsid w:val="00F270F0"/>
    <w:rsid w:val="00F276DB"/>
    <w:rsid w:val="00F3202E"/>
    <w:rsid w:val="00F333BE"/>
    <w:rsid w:val="00F400C7"/>
    <w:rsid w:val="00F6748D"/>
    <w:rsid w:val="00F743CC"/>
    <w:rsid w:val="00F810AF"/>
    <w:rsid w:val="00F83991"/>
    <w:rsid w:val="00F84BD1"/>
    <w:rsid w:val="00F850A1"/>
    <w:rsid w:val="00F85130"/>
    <w:rsid w:val="00FB0F52"/>
    <w:rsid w:val="00FB39CC"/>
    <w:rsid w:val="00FB5C3C"/>
    <w:rsid w:val="00FB602C"/>
    <w:rsid w:val="00FB7DE5"/>
    <w:rsid w:val="00FC3F65"/>
    <w:rsid w:val="00FC6B96"/>
    <w:rsid w:val="00FD5A8D"/>
    <w:rsid w:val="00FD5D59"/>
    <w:rsid w:val="00FF2B58"/>
    <w:rsid w:val="00FF4E10"/>
    <w:rsid w:val="37D98515"/>
    <w:rsid w:val="3A7828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B7B84"/>
  <w15:chartTrackingRefBased/>
  <w15:docId w15:val="{A6C86C39-684F-477E-A895-7BC59252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7AE"/>
    <w:pPr>
      <w:spacing w:after="0" w:line="240" w:lineRule="auto"/>
    </w:pPr>
    <w:rPr>
      <w:rFonts w:ascii="Arial" w:eastAsia="Times New Roman" w:hAnsi="Arial"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E5254C"/>
    <w:pPr>
      <w:tabs>
        <w:tab w:val="center" w:pos="4536"/>
        <w:tab w:val="right" w:pos="9072"/>
      </w:tabs>
    </w:pPr>
  </w:style>
  <w:style w:type="character" w:customStyle="1" w:styleId="TopptekstTegn">
    <w:name w:val="Topptekst Tegn"/>
    <w:basedOn w:val="Standardskriftforavsnitt"/>
    <w:link w:val="Topptekst"/>
    <w:rsid w:val="00E5254C"/>
    <w:rPr>
      <w:rFonts w:ascii="Arial" w:eastAsia="Times New Roman" w:hAnsi="Arial" w:cs="Times New Roman"/>
      <w:sz w:val="24"/>
      <w:szCs w:val="24"/>
      <w:lang w:eastAsia="nb-NO"/>
    </w:rPr>
  </w:style>
  <w:style w:type="paragraph" w:styleId="Bunntekst">
    <w:name w:val="footer"/>
    <w:basedOn w:val="Normal"/>
    <w:link w:val="BunntekstTegn"/>
    <w:rsid w:val="00E5254C"/>
    <w:pPr>
      <w:tabs>
        <w:tab w:val="center" w:pos="4536"/>
        <w:tab w:val="right" w:pos="9072"/>
      </w:tabs>
    </w:pPr>
  </w:style>
  <w:style w:type="character" w:customStyle="1" w:styleId="BunntekstTegn">
    <w:name w:val="Bunntekst Tegn"/>
    <w:basedOn w:val="Standardskriftforavsnitt"/>
    <w:link w:val="Bunntekst"/>
    <w:rsid w:val="00E5254C"/>
    <w:rPr>
      <w:rFonts w:ascii="Arial" w:eastAsia="Times New Roman" w:hAnsi="Arial" w:cs="Times New Roman"/>
      <w:sz w:val="24"/>
      <w:szCs w:val="24"/>
      <w:lang w:eastAsia="nb-NO"/>
    </w:rPr>
  </w:style>
  <w:style w:type="table" w:styleId="Tabellrutenett">
    <w:name w:val="Table Grid"/>
    <w:basedOn w:val="Vanligtabell"/>
    <w:rsid w:val="00E5254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5254C"/>
    <w:pPr>
      <w:ind w:left="720"/>
      <w:contextualSpacing/>
    </w:pPr>
  </w:style>
  <w:style w:type="paragraph" w:styleId="Fotnotetekst">
    <w:name w:val="footnote text"/>
    <w:basedOn w:val="Normal"/>
    <w:link w:val="FotnotetekstTegn"/>
    <w:unhideWhenUsed/>
    <w:rsid w:val="00E5254C"/>
    <w:rPr>
      <w:sz w:val="20"/>
      <w:szCs w:val="20"/>
    </w:rPr>
  </w:style>
  <w:style w:type="character" w:customStyle="1" w:styleId="FotnotetekstTegn">
    <w:name w:val="Fotnotetekst Tegn"/>
    <w:basedOn w:val="Standardskriftforavsnitt"/>
    <w:link w:val="Fotnotetekst"/>
    <w:rsid w:val="00E5254C"/>
    <w:rPr>
      <w:rFonts w:ascii="Arial" w:eastAsia="Times New Roman" w:hAnsi="Arial" w:cs="Times New Roman"/>
      <w:sz w:val="20"/>
      <w:szCs w:val="20"/>
      <w:lang w:eastAsia="nb-NO"/>
    </w:rPr>
  </w:style>
  <w:style w:type="character" w:styleId="Fotnotereferanse">
    <w:name w:val="footnote reference"/>
    <w:basedOn w:val="Standardskriftforavsnitt"/>
    <w:unhideWhenUsed/>
    <w:rsid w:val="00E5254C"/>
    <w:rPr>
      <w:vertAlign w:val="superscript"/>
    </w:rPr>
  </w:style>
  <w:style w:type="character" w:styleId="Hyperkobling">
    <w:name w:val="Hyperlink"/>
    <w:basedOn w:val="Standardskriftforavsnitt"/>
    <w:uiPriority w:val="99"/>
    <w:unhideWhenUsed/>
    <w:rsid w:val="00E5254C"/>
    <w:rPr>
      <w:color w:val="0563C1" w:themeColor="hyperlink"/>
      <w:u w:val="single"/>
    </w:rPr>
  </w:style>
  <w:style w:type="paragraph" w:customStyle="1" w:styleId="Standard">
    <w:name w:val="Standard"/>
    <w:rsid w:val="00E5254C"/>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Bobletekst">
    <w:name w:val="Balloon Text"/>
    <w:basedOn w:val="Normal"/>
    <w:link w:val="BobletekstTegn"/>
    <w:uiPriority w:val="99"/>
    <w:semiHidden/>
    <w:unhideWhenUsed/>
    <w:rsid w:val="00E5254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5254C"/>
    <w:rPr>
      <w:rFonts w:ascii="Segoe UI" w:eastAsia="Times New Roman" w:hAnsi="Segoe UI" w:cs="Segoe UI"/>
      <w:sz w:val="18"/>
      <w:szCs w:val="18"/>
      <w:lang w:eastAsia="nb-NO"/>
    </w:rPr>
  </w:style>
  <w:style w:type="character" w:styleId="Ulstomtale">
    <w:name w:val="Unresolved Mention"/>
    <w:basedOn w:val="Standardskriftforavsnitt"/>
    <w:uiPriority w:val="99"/>
    <w:semiHidden/>
    <w:unhideWhenUsed/>
    <w:rsid w:val="00CC157B"/>
    <w:rPr>
      <w:color w:val="605E5C"/>
      <w:shd w:val="clear" w:color="auto" w:fill="E1DFDD"/>
    </w:rPr>
  </w:style>
  <w:style w:type="character" w:styleId="Merknadsreferanse">
    <w:name w:val="annotation reference"/>
    <w:basedOn w:val="Standardskriftforavsnitt"/>
    <w:uiPriority w:val="99"/>
    <w:semiHidden/>
    <w:unhideWhenUsed/>
    <w:rsid w:val="005B2E24"/>
    <w:rPr>
      <w:sz w:val="16"/>
      <w:szCs w:val="16"/>
    </w:rPr>
  </w:style>
  <w:style w:type="paragraph" w:styleId="Merknadstekst">
    <w:name w:val="annotation text"/>
    <w:basedOn w:val="Normal"/>
    <w:link w:val="MerknadstekstTegn"/>
    <w:uiPriority w:val="99"/>
    <w:unhideWhenUsed/>
    <w:rsid w:val="005B2E24"/>
    <w:rPr>
      <w:sz w:val="20"/>
      <w:szCs w:val="20"/>
    </w:rPr>
  </w:style>
  <w:style w:type="character" w:customStyle="1" w:styleId="MerknadstekstTegn">
    <w:name w:val="Merknadstekst Tegn"/>
    <w:basedOn w:val="Standardskriftforavsnitt"/>
    <w:link w:val="Merknadstekst"/>
    <w:uiPriority w:val="99"/>
    <w:rsid w:val="005B2E24"/>
    <w:rPr>
      <w:rFonts w:ascii="Arial" w:eastAsia="Times New Roman" w:hAnsi="Arial"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5B2E24"/>
    <w:rPr>
      <w:b/>
      <w:bCs/>
    </w:rPr>
  </w:style>
  <w:style w:type="character" w:customStyle="1" w:styleId="KommentaremneTegn">
    <w:name w:val="Kommentaremne Tegn"/>
    <w:basedOn w:val="MerknadstekstTegn"/>
    <w:link w:val="Kommentaremne"/>
    <w:uiPriority w:val="99"/>
    <w:semiHidden/>
    <w:rsid w:val="005B2E24"/>
    <w:rPr>
      <w:rFonts w:ascii="Arial" w:eastAsia="Times New Roman" w:hAnsi="Arial" w:cs="Times New Roman"/>
      <w:b/>
      <w:bCs/>
      <w:sz w:val="20"/>
      <w:szCs w:val="20"/>
      <w:lang w:eastAsia="nb-NO"/>
    </w:rPr>
  </w:style>
  <w:style w:type="paragraph" w:customStyle="1" w:styleId="Forsideoverskrift">
    <w:name w:val="Forside overskrift"/>
    <w:basedOn w:val="Ingenmellomrom"/>
    <w:link w:val="ForsideoverskriftTegn"/>
    <w:qFormat/>
    <w:rsid w:val="000301C4"/>
    <w:pPr>
      <w:framePr w:hSpace="187" w:wrap="around" w:hAnchor="margin" w:xAlign="center" w:y="2881"/>
      <w:spacing w:line="216" w:lineRule="auto"/>
    </w:pPr>
    <w:rPr>
      <w:rFonts w:asciiTheme="majorHAnsi" w:eastAsiaTheme="majorEastAsia" w:hAnsiTheme="majorHAnsi" w:cstheme="majorBidi"/>
      <w:b/>
      <w:color w:val="002060"/>
      <w:sz w:val="56"/>
      <w:szCs w:val="88"/>
      <w:lang w:eastAsia="en-US"/>
    </w:rPr>
  </w:style>
  <w:style w:type="character" w:customStyle="1" w:styleId="ForsideoverskriftTegn">
    <w:name w:val="Forside overskrift Tegn"/>
    <w:basedOn w:val="Standardskriftforavsnitt"/>
    <w:link w:val="Forsideoverskrift"/>
    <w:rsid w:val="000301C4"/>
    <w:rPr>
      <w:rFonts w:asciiTheme="majorHAnsi" w:eastAsiaTheme="majorEastAsia" w:hAnsiTheme="majorHAnsi" w:cstheme="majorBidi"/>
      <w:b/>
      <w:color w:val="002060"/>
      <w:sz w:val="56"/>
      <w:szCs w:val="88"/>
    </w:rPr>
  </w:style>
  <w:style w:type="paragraph" w:styleId="Ingenmellomrom">
    <w:name w:val="No Spacing"/>
    <w:uiPriority w:val="1"/>
    <w:qFormat/>
    <w:rsid w:val="000301C4"/>
    <w:pPr>
      <w:spacing w:after="0" w:line="240" w:lineRule="auto"/>
    </w:pPr>
    <w:rPr>
      <w:rFonts w:ascii="Arial" w:eastAsia="Times New Roman" w:hAnsi="Arial" w:cs="Times New Roman"/>
      <w:sz w:val="24"/>
      <w:szCs w:val="24"/>
      <w:lang w:eastAsia="nb-NO"/>
    </w:rPr>
  </w:style>
  <w:style w:type="character" w:customStyle="1" w:styleId="PunktlisteiboksFFOTegn">
    <w:name w:val="Punktliste i boks FFO Tegn"/>
    <w:basedOn w:val="Standardskriftforavsnitt"/>
    <w:link w:val="PunktlisteiboksFFO"/>
    <w:locked/>
    <w:rsid w:val="002A3A4F"/>
    <w:rPr>
      <w:rFonts w:ascii="Calibri" w:hAnsi="Calibri" w:cs="Calibri"/>
      <w:i/>
      <w:iCs/>
      <w:sz w:val="24"/>
      <w:szCs w:val="24"/>
    </w:rPr>
  </w:style>
  <w:style w:type="paragraph" w:customStyle="1" w:styleId="PunktlisteiboksFFO">
    <w:name w:val="Punktliste i boks FFO"/>
    <w:basedOn w:val="Normal"/>
    <w:link w:val="PunktlisteiboksFFOTegn"/>
    <w:rsid w:val="002A3A4F"/>
    <w:pPr>
      <w:numPr>
        <w:numId w:val="6"/>
      </w:numPr>
      <w:spacing w:after="200" w:line="276" w:lineRule="auto"/>
      <w:contextualSpacing/>
    </w:pPr>
    <w:rPr>
      <w:rFonts w:ascii="Calibri" w:eastAsiaTheme="minorHAnsi" w:hAnsi="Calibri" w:cs="Calibri"/>
      <w:i/>
      <w:iCs/>
      <w:lang w:eastAsia="en-US"/>
    </w:rPr>
  </w:style>
  <w:style w:type="paragraph" w:customStyle="1" w:styleId="FFOBrdtekst">
    <w:name w:val="FFO Brødtekst"/>
    <w:basedOn w:val="Normal"/>
    <w:link w:val="FFOBrdtekstTegn"/>
    <w:qFormat/>
    <w:rsid w:val="00CD5E63"/>
    <w:pPr>
      <w:spacing w:after="40" w:line="259" w:lineRule="auto"/>
    </w:pPr>
    <w:rPr>
      <w:rFonts w:asciiTheme="minorHAnsi" w:eastAsiaTheme="minorHAnsi" w:hAnsiTheme="minorHAnsi" w:cstheme="minorBidi"/>
      <w:szCs w:val="22"/>
      <w:lang w:eastAsia="en-US"/>
    </w:rPr>
  </w:style>
  <w:style w:type="character" w:customStyle="1" w:styleId="FFOBrdtekstTegn">
    <w:name w:val="FFO Brødtekst Tegn"/>
    <w:basedOn w:val="Standardskriftforavsnitt"/>
    <w:link w:val="FFOBrdtekst"/>
    <w:rsid w:val="00CD5E63"/>
    <w:rPr>
      <w:sz w:val="24"/>
    </w:rPr>
  </w:style>
  <w:style w:type="paragraph" w:styleId="Rentekst">
    <w:name w:val="Plain Text"/>
    <w:basedOn w:val="Normal"/>
    <w:link w:val="RentekstTegn"/>
    <w:uiPriority w:val="99"/>
    <w:unhideWhenUsed/>
    <w:rsid w:val="004807C2"/>
    <w:rPr>
      <w:rFonts w:ascii="Verdana" w:eastAsiaTheme="minorHAnsi" w:hAnsi="Verdana" w:cs="Calibri"/>
      <w:lang w:eastAsia="en-US"/>
    </w:rPr>
  </w:style>
  <w:style w:type="character" w:customStyle="1" w:styleId="RentekstTegn">
    <w:name w:val="Ren tekst Tegn"/>
    <w:basedOn w:val="Standardskriftforavsnitt"/>
    <w:link w:val="Rentekst"/>
    <w:uiPriority w:val="99"/>
    <w:rsid w:val="004807C2"/>
    <w:rPr>
      <w:rFonts w:ascii="Verdana" w:hAnsi="Verdana"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726035">
      <w:bodyDiv w:val="1"/>
      <w:marLeft w:val="0"/>
      <w:marRight w:val="0"/>
      <w:marTop w:val="0"/>
      <w:marBottom w:val="0"/>
      <w:divBdr>
        <w:top w:val="none" w:sz="0" w:space="0" w:color="auto"/>
        <w:left w:val="none" w:sz="0" w:space="0" w:color="auto"/>
        <w:bottom w:val="none" w:sz="0" w:space="0" w:color="auto"/>
        <w:right w:val="none" w:sz="0" w:space="0" w:color="auto"/>
      </w:divBdr>
    </w:div>
    <w:div w:id="597562574">
      <w:bodyDiv w:val="1"/>
      <w:marLeft w:val="0"/>
      <w:marRight w:val="0"/>
      <w:marTop w:val="0"/>
      <w:marBottom w:val="0"/>
      <w:divBdr>
        <w:top w:val="none" w:sz="0" w:space="0" w:color="auto"/>
        <w:left w:val="none" w:sz="0" w:space="0" w:color="auto"/>
        <w:bottom w:val="none" w:sz="0" w:space="0" w:color="auto"/>
        <w:right w:val="none" w:sz="0" w:space="0" w:color="auto"/>
      </w:divBdr>
    </w:div>
    <w:div w:id="1024282927">
      <w:bodyDiv w:val="1"/>
      <w:marLeft w:val="0"/>
      <w:marRight w:val="0"/>
      <w:marTop w:val="0"/>
      <w:marBottom w:val="0"/>
      <w:divBdr>
        <w:top w:val="none" w:sz="0" w:space="0" w:color="auto"/>
        <w:left w:val="none" w:sz="0" w:space="0" w:color="auto"/>
        <w:bottom w:val="none" w:sz="0" w:space="0" w:color="auto"/>
        <w:right w:val="none" w:sz="0" w:space="0" w:color="auto"/>
      </w:divBdr>
    </w:div>
    <w:div w:id="1043018581">
      <w:bodyDiv w:val="1"/>
      <w:marLeft w:val="0"/>
      <w:marRight w:val="0"/>
      <w:marTop w:val="0"/>
      <w:marBottom w:val="0"/>
      <w:divBdr>
        <w:top w:val="none" w:sz="0" w:space="0" w:color="auto"/>
        <w:left w:val="none" w:sz="0" w:space="0" w:color="auto"/>
        <w:bottom w:val="none" w:sz="0" w:space="0" w:color="auto"/>
        <w:right w:val="none" w:sz="0" w:space="0" w:color="auto"/>
      </w:divBdr>
    </w:div>
    <w:div w:id="202035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bfd.dep.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AE5DC-A1E5-43EE-A005-A975EBFE9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3D477-9D74-43AB-A77B-37E266AAB89A}">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3.xml><?xml version="1.0" encoding="utf-8"?>
<ds:datastoreItem xmlns:ds="http://schemas.openxmlformats.org/officeDocument/2006/customXml" ds:itemID="{93490B22-7588-4975-A5B5-012758B5AFF2}">
  <ds:schemaRefs>
    <ds:schemaRef ds:uri="http://schemas.openxmlformats.org/officeDocument/2006/bibliography"/>
  </ds:schemaRefs>
</ds:datastoreItem>
</file>

<file path=customXml/itemProps4.xml><?xml version="1.0" encoding="utf-8"?>
<ds:datastoreItem xmlns:ds="http://schemas.openxmlformats.org/officeDocument/2006/customXml" ds:itemID="{0286E259-F9FC-48CC-B4A0-C567D9D886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3</Pages>
  <Words>1167</Words>
  <Characters>6187</Characters>
  <Application>Microsoft Office Word</Application>
  <DocSecurity>0</DocSecurity>
  <Lines>51</Lines>
  <Paragraphs>14</Paragraphs>
  <ScaleCrop>false</ScaleCrop>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Kroknes Berg</dc:creator>
  <cp:keywords/>
  <dc:description/>
  <cp:lastModifiedBy>Berit Therese Larsen</cp:lastModifiedBy>
  <cp:revision>90</cp:revision>
  <dcterms:created xsi:type="dcterms:W3CDTF">2021-12-08T09:48:00Z</dcterms:created>
  <dcterms:modified xsi:type="dcterms:W3CDTF">2021-12-20T09:00:00Z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