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F1B8" w14:textId="77777777" w:rsidR="00603CF3" w:rsidRPr="00142ED7" w:rsidRDefault="00603CF3" w:rsidP="00F5658A">
      <w:pPr>
        <w:tabs>
          <w:tab w:val="left" w:pos="5940"/>
        </w:tabs>
        <w:rPr>
          <w:sz w:val="20"/>
          <w:szCs w:val="20"/>
          <w:lang w:val="nb-NO"/>
        </w:rPr>
      </w:pPr>
      <w:bookmarkStart w:id="0" w:name="_Hlk57099766"/>
      <w:bookmarkEnd w:id="0"/>
    </w:p>
    <w:p w14:paraId="5471FC4E" w14:textId="77777777" w:rsidR="00603CF3" w:rsidRPr="00142ED7" w:rsidRDefault="00603CF3" w:rsidP="00F5658A">
      <w:pPr>
        <w:tabs>
          <w:tab w:val="left" w:pos="5940"/>
        </w:tabs>
        <w:rPr>
          <w:sz w:val="20"/>
          <w:szCs w:val="20"/>
          <w:lang w:val="nb-NO"/>
        </w:rPr>
      </w:pPr>
    </w:p>
    <w:p w14:paraId="10D94474" w14:textId="77777777" w:rsidR="00603CF3" w:rsidRPr="00142ED7"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841126" w14:paraId="4829C5E4" w14:textId="77777777" w:rsidTr="0022468B">
        <w:tc>
          <w:tcPr>
            <w:tcW w:w="5641" w:type="dxa"/>
          </w:tcPr>
          <w:p w14:paraId="7A23CB1D" w14:textId="5AD5CE9E" w:rsidR="0022468B" w:rsidRPr="00A7174B" w:rsidRDefault="0022468B" w:rsidP="00DF5710">
            <w:pPr>
              <w:tabs>
                <w:tab w:val="left" w:pos="5670"/>
              </w:tabs>
              <w:spacing w:after="0"/>
              <w:rPr>
                <w:sz w:val="24"/>
                <w:szCs w:val="24"/>
                <w:lang w:val="nb-NO"/>
              </w:rPr>
            </w:pPr>
            <w:r w:rsidRPr="00A7174B">
              <w:rPr>
                <w:sz w:val="24"/>
                <w:szCs w:val="24"/>
                <w:lang w:val="nb-NO"/>
              </w:rPr>
              <w:t xml:space="preserve">Statsråd </w:t>
            </w:r>
            <w:r w:rsidR="00B614E7" w:rsidRPr="00A7174B">
              <w:rPr>
                <w:sz w:val="24"/>
                <w:szCs w:val="24"/>
                <w:lang w:val="nb-NO"/>
              </w:rPr>
              <w:t>Jan Tore Sanner</w:t>
            </w:r>
          </w:p>
        </w:tc>
        <w:tc>
          <w:tcPr>
            <w:tcW w:w="3857" w:type="dxa"/>
          </w:tcPr>
          <w:p w14:paraId="4A34017C" w14:textId="77777777" w:rsidR="0022468B" w:rsidRPr="00A7174B" w:rsidRDefault="0022468B" w:rsidP="00DF5710">
            <w:pPr>
              <w:tabs>
                <w:tab w:val="left" w:pos="5670"/>
              </w:tabs>
              <w:spacing w:after="0"/>
              <w:rPr>
                <w:sz w:val="24"/>
                <w:szCs w:val="24"/>
                <w:lang w:val="nb-NO"/>
              </w:rPr>
            </w:pPr>
          </w:p>
        </w:tc>
      </w:tr>
      <w:tr w:rsidR="0022468B" w:rsidRPr="00841126" w14:paraId="0E877ED1" w14:textId="77777777" w:rsidTr="0022468B">
        <w:tc>
          <w:tcPr>
            <w:tcW w:w="5641" w:type="dxa"/>
          </w:tcPr>
          <w:p w14:paraId="7D4DB00F" w14:textId="1CAB066E" w:rsidR="0022468B" w:rsidRPr="00A7174B" w:rsidRDefault="00B614E7" w:rsidP="00DF5710">
            <w:pPr>
              <w:tabs>
                <w:tab w:val="left" w:pos="5670"/>
              </w:tabs>
              <w:spacing w:after="0"/>
              <w:rPr>
                <w:sz w:val="24"/>
                <w:szCs w:val="24"/>
              </w:rPr>
            </w:pPr>
            <w:r w:rsidRPr="00A7174B">
              <w:rPr>
                <w:sz w:val="24"/>
                <w:szCs w:val="24"/>
              </w:rPr>
              <w:t>Finan</w:t>
            </w:r>
            <w:r w:rsidR="00730F7A" w:rsidRPr="00A7174B">
              <w:rPr>
                <w:sz w:val="24"/>
                <w:szCs w:val="24"/>
              </w:rPr>
              <w:t>s</w:t>
            </w:r>
            <w:r w:rsidRPr="00A7174B">
              <w:rPr>
                <w:sz w:val="24"/>
                <w:szCs w:val="24"/>
              </w:rPr>
              <w:t>depa</w:t>
            </w:r>
            <w:r w:rsidR="00E801C6" w:rsidRPr="00A7174B">
              <w:rPr>
                <w:sz w:val="24"/>
                <w:szCs w:val="24"/>
              </w:rPr>
              <w:t>rtementet</w:t>
            </w:r>
          </w:p>
          <w:p w14:paraId="05999F7D" w14:textId="79FC947F" w:rsidR="00747BAC" w:rsidRPr="00A7174B" w:rsidRDefault="00747BAC" w:rsidP="00DF5710">
            <w:pPr>
              <w:tabs>
                <w:tab w:val="left" w:pos="5670"/>
              </w:tabs>
              <w:spacing w:after="0"/>
              <w:rPr>
                <w:sz w:val="24"/>
                <w:szCs w:val="24"/>
              </w:rPr>
            </w:pPr>
            <w:r w:rsidRPr="00A7174B">
              <w:rPr>
                <w:sz w:val="24"/>
                <w:szCs w:val="24"/>
              </w:rPr>
              <w:t>postmottak@fin.dep.no</w:t>
            </w:r>
          </w:p>
        </w:tc>
        <w:tc>
          <w:tcPr>
            <w:tcW w:w="3857" w:type="dxa"/>
          </w:tcPr>
          <w:p w14:paraId="718821D9" w14:textId="77777777" w:rsidR="0022468B" w:rsidRPr="00A7174B" w:rsidRDefault="0022468B" w:rsidP="00DF5710">
            <w:pPr>
              <w:tabs>
                <w:tab w:val="left" w:pos="5670"/>
              </w:tabs>
              <w:spacing w:after="0"/>
              <w:rPr>
                <w:sz w:val="24"/>
                <w:szCs w:val="24"/>
              </w:rPr>
            </w:pPr>
          </w:p>
        </w:tc>
      </w:tr>
      <w:tr w:rsidR="0022468B" w:rsidRPr="00841126" w14:paraId="08035536" w14:textId="77777777" w:rsidTr="0022468B">
        <w:tc>
          <w:tcPr>
            <w:tcW w:w="5641" w:type="dxa"/>
          </w:tcPr>
          <w:p w14:paraId="7F18CA80" w14:textId="7ED3EA43" w:rsidR="0022468B" w:rsidRPr="00A7174B" w:rsidRDefault="0022468B" w:rsidP="00DF5710">
            <w:pPr>
              <w:tabs>
                <w:tab w:val="left" w:pos="5670"/>
              </w:tabs>
              <w:spacing w:after="0"/>
              <w:rPr>
                <w:sz w:val="24"/>
                <w:szCs w:val="24"/>
              </w:rPr>
            </w:pPr>
          </w:p>
        </w:tc>
        <w:tc>
          <w:tcPr>
            <w:tcW w:w="3857" w:type="dxa"/>
          </w:tcPr>
          <w:p w14:paraId="751D81A4" w14:textId="77777777" w:rsidR="0022468B" w:rsidRPr="00A7174B" w:rsidRDefault="0022468B" w:rsidP="00DF5710">
            <w:pPr>
              <w:tabs>
                <w:tab w:val="left" w:pos="5670"/>
              </w:tabs>
              <w:spacing w:after="0"/>
              <w:rPr>
                <w:sz w:val="24"/>
                <w:szCs w:val="24"/>
              </w:rPr>
            </w:pPr>
          </w:p>
        </w:tc>
      </w:tr>
      <w:tr w:rsidR="0022468B" w:rsidRPr="00A7174B" w14:paraId="33C5CEC8" w14:textId="77777777" w:rsidTr="0022468B">
        <w:tc>
          <w:tcPr>
            <w:tcW w:w="5641" w:type="dxa"/>
          </w:tcPr>
          <w:p w14:paraId="02E8AA00" w14:textId="0943270C" w:rsidR="0022468B" w:rsidRPr="00A7174B" w:rsidRDefault="0022468B" w:rsidP="00DF5710">
            <w:pPr>
              <w:tabs>
                <w:tab w:val="left" w:pos="5670"/>
              </w:tabs>
              <w:spacing w:after="0"/>
              <w:rPr>
                <w:sz w:val="24"/>
                <w:szCs w:val="24"/>
              </w:rPr>
            </w:pPr>
          </w:p>
        </w:tc>
        <w:tc>
          <w:tcPr>
            <w:tcW w:w="3857" w:type="dxa"/>
          </w:tcPr>
          <w:p w14:paraId="32CE6A03" w14:textId="6CA72E6D" w:rsidR="0022468B" w:rsidRPr="00A7174B" w:rsidRDefault="0032729D" w:rsidP="00DF5710">
            <w:pPr>
              <w:tabs>
                <w:tab w:val="left" w:pos="5670"/>
              </w:tabs>
              <w:spacing w:after="0"/>
              <w:rPr>
                <w:sz w:val="24"/>
                <w:szCs w:val="24"/>
                <w:lang w:val="nb-NO"/>
              </w:rPr>
            </w:pPr>
            <w:r w:rsidRPr="00A7174B">
              <w:rPr>
                <w:sz w:val="24"/>
                <w:szCs w:val="24"/>
                <w:lang w:val="nb-NO"/>
              </w:rPr>
              <w:t>B</w:t>
            </w:r>
            <w:r w:rsidR="00F73AEC" w:rsidRPr="00A7174B">
              <w:rPr>
                <w:sz w:val="24"/>
                <w:szCs w:val="24"/>
                <w:lang w:val="nb-NO"/>
              </w:rPr>
              <w:t>20</w:t>
            </w:r>
            <w:r w:rsidRPr="00A7174B">
              <w:rPr>
                <w:sz w:val="24"/>
                <w:szCs w:val="24"/>
                <w:lang w:val="nb-NO"/>
              </w:rPr>
              <w:t>-</w:t>
            </w:r>
            <w:r w:rsidR="00FB7AB2" w:rsidRPr="00A7174B">
              <w:rPr>
                <w:sz w:val="24"/>
                <w:szCs w:val="24"/>
                <w:lang w:val="nb-NO"/>
              </w:rPr>
              <w:t>GC</w:t>
            </w:r>
            <w:r w:rsidRPr="00A7174B">
              <w:rPr>
                <w:sz w:val="24"/>
                <w:szCs w:val="24"/>
                <w:lang w:val="nb-NO"/>
              </w:rPr>
              <w:t xml:space="preserve"> Krav S</w:t>
            </w:r>
            <w:r w:rsidR="00A23C57">
              <w:rPr>
                <w:sz w:val="24"/>
                <w:szCs w:val="24"/>
                <w:lang w:val="nb-NO"/>
              </w:rPr>
              <w:t xml:space="preserve">tatsbudsjettet </w:t>
            </w:r>
            <w:r w:rsidR="003A1F2E" w:rsidRPr="00A7174B">
              <w:rPr>
                <w:sz w:val="24"/>
                <w:szCs w:val="24"/>
                <w:lang w:val="nb-NO"/>
              </w:rPr>
              <w:t>202</w:t>
            </w:r>
            <w:r w:rsidR="00F73AEC" w:rsidRPr="00A7174B">
              <w:rPr>
                <w:sz w:val="24"/>
                <w:szCs w:val="24"/>
                <w:lang w:val="nb-NO"/>
              </w:rPr>
              <w:t>2</w:t>
            </w:r>
          </w:p>
        </w:tc>
      </w:tr>
      <w:tr w:rsidR="0022468B" w:rsidRPr="00841126" w14:paraId="50B69247" w14:textId="77777777" w:rsidTr="0022468B">
        <w:tc>
          <w:tcPr>
            <w:tcW w:w="5641" w:type="dxa"/>
          </w:tcPr>
          <w:p w14:paraId="469AA965" w14:textId="77777777" w:rsidR="0022468B" w:rsidRPr="00A7174B" w:rsidRDefault="0022468B" w:rsidP="00DF5710">
            <w:pPr>
              <w:tabs>
                <w:tab w:val="left" w:pos="5670"/>
              </w:tabs>
              <w:spacing w:after="0"/>
              <w:rPr>
                <w:sz w:val="24"/>
                <w:szCs w:val="24"/>
                <w:lang w:val="nb-NO"/>
              </w:rPr>
            </w:pPr>
          </w:p>
        </w:tc>
        <w:tc>
          <w:tcPr>
            <w:tcW w:w="3857" w:type="dxa"/>
          </w:tcPr>
          <w:p w14:paraId="36616042" w14:textId="20F23556" w:rsidR="0022468B" w:rsidRPr="00A7174B" w:rsidRDefault="00B2404B" w:rsidP="00DF5710">
            <w:pPr>
              <w:tabs>
                <w:tab w:val="left" w:pos="5670"/>
              </w:tabs>
              <w:spacing w:after="0"/>
              <w:rPr>
                <w:sz w:val="24"/>
                <w:szCs w:val="24"/>
                <w:lang w:val="nb-NO"/>
              </w:rPr>
            </w:pPr>
            <w:r w:rsidRPr="00A7174B">
              <w:rPr>
                <w:sz w:val="24"/>
                <w:szCs w:val="24"/>
                <w:lang w:val="nb-NO"/>
              </w:rPr>
              <w:t xml:space="preserve">Saksbehandler: </w:t>
            </w:r>
            <w:r w:rsidR="00FB7AB2" w:rsidRPr="00A7174B">
              <w:rPr>
                <w:sz w:val="24"/>
                <w:szCs w:val="24"/>
                <w:lang w:val="nb-NO"/>
              </w:rPr>
              <w:t>Grete Crowo</w:t>
            </w:r>
          </w:p>
        </w:tc>
      </w:tr>
      <w:tr w:rsidR="0022468B" w:rsidRPr="00841126" w14:paraId="78645974" w14:textId="77777777" w:rsidTr="0022468B">
        <w:tc>
          <w:tcPr>
            <w:tcW w:w="5641" w:type="dxa"/>
          </w:tcPr>
          <w:p w14:paraId="07168085" w14:textId="77777777" w:rsidR="0022468B" w:rsidRPr="00A7174B" w:rsidRDefault="0022468B" w:rsidP="00DF5710">
            <w:pPr>
              <w:tabs>
                <w:tab w:val="left" w:pos="5670"/>
              </w:tabs>
              <w:spacing w:after="0"/>
              <w:rPr>
                <w:sz w:val="24"/>
                <w:szCs w:val="24"/>
                <w:lang w:val="nb-NO"/>
              </w:rPr>
            </w:pPr>
          </w:p>
        </w:tc>
        <w:tc>
          <w:tcPr>
            <w:tcW w:w="3857" w:type="dxa"/>
          </w:tcPr>
          <w:p w14:paraId="054D0FD0" w14:textId="0B988558" w:rsidR="0022468B" w:rsidRPr="00A7174B" w:rsidRDefault="0022468B" w:rsidP="00DF5710">
            <w:pPr>
              <w:tabs>
                <w:tab w:val="left" w:pos="5670"/>
              </w:tabs>
              <w:spacing w:after="0"/>
              <w:rPr>
                <w:sz w:val="24"/>
                <w:szCs w:val="24"/>
                <w:lang w:val="nb-NO"/>
              </w:rPr>
            </w:pPr>
          </w:p>
        </w:tc>
      </w:tr>
      <w:tr w:rsidR="0022468B" w:rsidRPr="00841126" w14:paraId="6CFE89BD" w14:textId="77777777" w:rsidTr="0022468B">
        <w:tc>
          <w:tcPr>
            <w:tcW w:w="5641" w:type="dxa"/>
          </w:tcPr>
          <w:p w14:paraId="3CC8AE80" w14:textId="77777777" w:rsidR="0022468B" w:rsidRPr="00A7174B" w:rsidRDefault="0022468B" w:rsidP="00DF5710">
            <w:pPr>
              <w:tabs>
                <w:tab w:val="left" w:pos="5670"/>
              </w:tabs>
              <w:spacing w:after="0"/>
              <w:rPr>
                <w:sz w:val="24"/>
                <w:szCs w:val="24"/>
                <w:lang w:val="nb-NO"/>
              </w:rPr>
            </w:pPr>
          </w:p>
        </w:tc>
        <w:tc>
          <w:tcPr>
            <w:tcW w:w="3857" w:type="dxa"/>
          </w:tcPr>
          <w:p w14:paraId="79DB4BF9" w14:textId="0E59DAF9" w:rsidR="0022468B" w:rsidRPr="00A7174B" w:rsidRDefault="00B2404B" w:rsidP="00DF5710">
            <w:pPr>
              <w:tabs>
                <w:tab w:val="left" w:pos="5670"/>
              </w:tabs>
              <w:spacing w:after="0"/>
              <w:rPr>
                <w:sz w:val="24"/>
                <w:szCs w:val="24"/>
                <w:lang w:val="nb-NO"/>
              </w:rPr>
            </w:pPr>
            <w:bookmarkStart w:id="1" w:name="Bm_Dato"/>
            <w:r w:rsidRPr="00A7174B">
              <w:rPr>
                <w:sz w:val="24"/>
                <w:szCs w:val="24"/>
                <w:lang w:val="nb-NO"/>
              </w:rPr>
              <w:t>Oslo</w:t>
            </w:r>
            <w:bookmarkEnd w:id="1"/>
            <w:r w:rsidR="00042901" w:rsidRPr="00A7174B">
              <w:rPr>
                <w:sz w:val="24"/>
                <w:szCs w:val="24"/>
                <w:lang w:val="nb-NO"/>
              </w:rPr>
              <w:t xml:space="preserve"> </w:t>
            </w:r>
            <w:r w:rsidR="006F35BA" w:rsidRPr="00A7174B">
              <w:rPr>
                <w:sz w:val="24"/>
                <w:szCs w:val="24"/>
                <w:lang w:val="nb-NO"/>
              </w:rPr>
              <w:t>11</w:t>
            </w:r>
            <w:r w:rsidR="00042901" w:rsidRPr="00A7174B">
              <w:rPr>
                <w:sz w:val="24"/>
                <w:szCs w:val="24"/>
                <w:lang w:val="nb-NO"/>
              </w:rPr>
              <w:t xml:space="preserve">. </w:t>
            </w:r>
            <w:r w:rsidR="00DB3D49" w:rsidRPr="00A7174B">
              <w:rPr>
                <w:sz w:val="24"/>
                <w:szCs w:val="24"/>
                <w:lang w:val="nb-NO"/>
              </w:rPr>
              <w:t>desember 2020</w:t>
            </w:r>
          </w:p>
        </w:tc>
      </w:tr>
    </w:tbl>
    <w:p w14:paraId="1A1253FC" w14:textId="2FEBC63B" w:rsidR="00E374E9" w:rsidRPr="004807C2" w:rsidRDefault="00E374E9" w:rsidP="00E374E9">
      <w:pPr>
        <w:spacing w:after="120"/>
        <w:rPr>
          <w:rFonts w:cstheme="minorHAnsi"/>
          <w:b/>
          <w:bCs/>
          <w:color w:val="808080" w:themeColor="background1" w:themeShade="80"/>
          <w:kern w:val="32"/>
          <w:sz w:val="32"/>
          <w:szCs w:val="32"/>
        </w:rPr>
      </w:pPr>
      <w:r w:rsidRPr="004807C2">
        <w:rPr>
          <w:rFonts w:cstheme="minorHAnsi"/>
          <w:b/>
          <w:bCs/>
          <w:color w:val="808080" w:themeColor="background1" w:themeShade="80"/>
          <w:kern w:val="32"/>
          <w:sz w:val="32"/>
          <w:szCs w:val="32"/>
        </w:rPr>
        <w:t xml:space="preserve">FFOs </w:t>
      </w:r>
      <w:proofErr w:type="spellStart"/>
      <w:r w:rsidRPr="004807C2">
        <w:rPr>
          <w:rFonts w:cstheme="minorHAnsi"/>
          <w:b/>
          <w:bCs/>
          <w:color w:val="808080" w:themeColor="background1" w:themeShade="80"/>
          <w:kern w:val="32"/>
          <w:sz w:val="32"/>
          <w:szCs w:val="32"/>
        </w:rPr>
        <w:t>krav</w:t>
      </w:r>
      <w:proofErr w:type="spellEnd"/>
      <w:r w:rsidRPr="004807C2">
        <w:rPr>
          <w:rFonts w:cstheme="minorHAnsi"/>
          <w:b/>
          <w:bCs/>
          <w:color w:val="808080" w:themeColor="background1" w:themeShade="80"/>
          <w:kern w:val="32"/>
          <w:sz w:val="32"/>
          <w:szCs w:val="32"/>
        </w:rPr>
        <w:t xml:space="preserve"> til </w:t>
      </w:r>
      <w:proofErr w:type="spellStart"/>
      <w:r w:rsidR="00D127F3">
        <w:rPr>
          <w:rFonts w:cstheme="minorHAnsi"/>
          <w:b/>
          <w:bCs/>
          <w:color w:val="808080" w:themeColor="background1" w:themeShade="80"/>
          <w:kern w:val="32"/>
          <w:sz w:val="32"/>
          <w:szCs w:val="32"/>
        </w:rPr>
        <w:t>S</w:t>
      </w:r>
      <w:r w:rsidRPr="004807C2">
        <w:rPr>
          <w:rFonts w:cstheme="minorHAnsi"/>
          <w:b/>
          <w:bCs/>
          <w:color w:val="808080" w:themeColor="background1" w:themeShade="80"/>
          <w:kern w:val="32"/>
          <w:sz w:val="32"/>
          <w:szCs w:val="32"/>
        </w:rPr>
        <w:t>tatsbudsjettet</w:t>
      </w:r>
      <w:proofErr w:type="spellEnd"/>
      <w:r w:rsidRPr="004807C2">
        <w:rPr>
          <w:rFonts w:cstheme="minorHAnsi"/>
          <w:b/>
          <w:bCs/>
          <w:color w:val="808080" w:themeColor="background1" w:themeShade="80"/>
          <w:kern w:val="32"/>
          <w:sz w:val="32"/>
          <w:szCs w:val="32"/>
        </w:rPr>
        <w:t xml:space="preserve"> 2022</w:t>
      </w:r>
    </w:p>
    <w:p w14:paraId="4C2CA5AA" w14:textId="77777777" w:rsidR="00E374E9" w:rsidRPr="00E374E9" w:rsidRDefault="00E374E9" w:rsidP="00E374E9">
      <w:pPr>
        <w:spacing w:after="240"/>
        <w:rPr>
          <w:rFonts w:cstheme="minorHAnsi"/>
          <w:sz w:val="24"/>
          <w:szCs w:val="24"/>
          <w:lang w:val="nb-NO"/>
        </w:rPr>
      </w:pPr>
      <w:r w:rsidRPr="00E374E9">
        <w:rPr>
          <w:rFonts w:cstheme="minorHAnsi"/>
          <w:sz w:val="24"/>
          <w:szCs w:val="24"/>
          <w:lang w:val="nb-NO"/>
        </w:rPr>
        <w:t xml:space="preserve">Funksjonshemmedes Fellesorganisasjon (FFO) er paraplyorganisasjon for 84 organisasjoner av funksjonshemmede og kronisk syke, med til sammen mer enn 340 000 medlemmer. FFOs overordnede mål er samfunnsmessig likestilling og deltakelse for funksjonshemmede. </w:t>
      </w:r>
    </w:p>
    <w:p w14:paraId="67DC50A8" w14:textId="77777777" w:rsidR="00E374E9" w:rsidRPr="00E374E9" w:rsidRDefault="00E374E9" w:rsidP="00E374E9">
      <w:pPr>
        <w:spacing w:after="240"/>
        <w:rPr>
          <w:rFonts w:cstheme="minorHAnsi"/>
          <w:sz w:val="24"/>
          <w:szCs w:val="24"/>
          <w:lang w:val="nb-NO"/>
        </w:rPr>
      </w:pPr>
      <w:r w:rsidRPr="00E374E9">
        <w:rPr>
          <w:rFonts w:cstheme="minorHAnsi"/>
          <w:sz w:val="24"/>
          <w:szCs w:val="24"/>
          <w:lang w:val="nb-NO"/>
        </w:rPr>
        <w:t xml:space="preserve">Ett av FFOs viktigste arbeidsområder er å gi innspill til de årlige statsbudsjettene. Allerede 24. august sendte vi over våre fire hovedkrav til regjeringen knyttet til statsbudsjettet for 2022: </w:t>
      </w:r>
    </w:p>
    <w:p w14:paraId="0A0F3E70" w14:textId="77777777" w:rsidR="00E374E9" w:rsidRPr="00E374E9" w:rsidRDefault="00E374E9" w:rsidP="00E374E9">
      <w:pPr>
        <w:pStyle w:val="Listeavsnitt"/>
        <w:numPr>
          <w:ilvl w:val="0"/>
          <w:numId w:val="9"/>
        </w:numPr>
        <w:spacing w:after="360" w:line="276" w:lineRule="auto"/>
        <w:rPr>
          <w:b/>
          <w:sz w:val="24"/>
          <w:szCs w:val="24"/>
          <w:lang w:val="nb-NO"/>
        </w:rPr>
      </w:pPr>
      <w:r w:rsidRPr="00E374E9">
        <w:rPr>
          <w:b/>
          <w:sz w:val="24"/>
          <w:szCs w:val="24"/>
          <w:lang w:val="nb-NO"/>
        </w:rPr>
        <w:t>Sikre fremdrift i arbeidet med likestilling av mennesker med funksjonsnedsettelse</w:t>
      </w:r>
    </w:p>
    <w:p w14:paraId="05DAF667" w14:textId="77777777" w:rsidR="00E374E9" w:rsidRPr="00E374E9" w:rsidRDefault="00E374E9" w:rsidP="00E374E9">
      <w:pPr>
        <w:pStyle w:val="Listeavsnitt"/>
        <w:numPr>
          <w:ilvl w:val="0"/>
          <w:numId w:val="9"/>
        </w:numPr>
        <w:spacing w:after="200" w:line="276" w:lineRule="auto"/>
        <w:rPr>
          <w:b/>
          <w:sz w:val="24"/>
          <w:szCs w:val="24"/>
          <w:lang w:val="nb-NO"/>
        </w:rPr>
      </w:pPr>
      <w:r w:rsidRPr="00E374E9">
        <w:rPr>
          <w:b/>
          <w:sz w:val="24"/>
          <w:szCs w:val="24"/>
          <w:lang w:val="nb-NO"/>
        </w:rPr>
        <w:t>Likestilt og inkluderende arbeidsliv i et endret arbeidsmarked</w:t>
      </w:r>
    </w:p>
    <w:p w14:paraId="3C2B8B3C" w14:textId="77777777" w:rsidR="00E374E9" w:rsidRPr="00E374E9" w:rsidRDefault="00E374E9" w:rsidP="00E374E9">
      <w:pPr>
        <w:pStyle w:val="Listeavsnitt"/>
        <w:numPr>
          <w:ilvl w:val="0"/>
          <w:numId w:val="9"/>
        </w:numPr>
        <w:spacing w:after="200" w:line="276" w:lineRule="auto"/>
        <w:rPr>
          <w:b/>
          <w:sz w:val="24"/>
          <w:szCs w:val="24"/>
          <w:lang w:val="nb-NO"/>
        </w:rPr>
      </w:pPr>
      <w:r w:rsidRPr="00E374E9">
        <w:rPr>
          <w:b/>
          <w:sz w:val="24"/>
          <w:szCs w:val="24"/>
          <w:lang w:val="nb-NO"/>
        </w:rPr>
        <w:t>Sikring av NAV-brukeres rettssikkerhet og kvalitetssikring av brukernes rettigheter: Etablering av NAV ombud</w:t>
      </w:r>
    </w:p>
    <w:p w14:paraId="6D895104" w14:textId="77777777" w:rsidR="00E374E9" w:rsidRPr="00E374E9" w:rsidRDefault="00E374E9" w:rsidP="00E374E9">
      <w:pPr>
        <w:pStyle w:val="Listeavsnitt"/>
        <w:numPr>
          <w:ilvl w:val="0"/>
          <w:numId w:val="9"/>
        </w:numPr>
        <w:spacing w:after="200" w:line="276" w:lineRule="auto"/>
        <w:rPr>
          <w:b/>
          <w:sz w:val="24"/>
          <w:szCs w:val="24"/>
          <w:lang w:val="nb-NO"/>
        </w:rPr>
      </w:pPr>
      <w:r w:rsidRPr="00E374E9">
        <w:rPr>
          <w:b/>
          <w:sz w:val="24"/>
          <w:szCs w:val="24"/>
          <w:lang w:val="nb-NO"/>
        </w:rPr>
        <w:t>Oppfølging av BPA-utvalgets anbefalinger om en bedre BPA-ordning</w:t>
      </w:r>
    </w:p>
    <w:p w14:paraId="2658AAB6" w14:textId="77777777" w:rsidR="00A23C57" w:rsidRPr="00A23C57" w:rsidRDefault="00A23C57" w:rsidP="006F35BA">
      <w:pPr>
        <w:spacing w:after="120" w:line="240" w:lineRule="auto"/>
        <w:rPr>
          <w:rFonts w:eastAsia="Calibri" w:cs="Calibri"/>
          <w:b/>
          <w:bCs/>
          <w:color w:val="808080" w:themeColor="background1" w:themeShade="80"/>
          <w:sz w:val="24"/>
          <w:szCs w:val="24"/>
          <w:lang w:val="nb-NO" w:eastAsia="en-US"/>
        </w:rPr>
      </w:pPr>
    </w:p>
    <w:p w14:paraId="3D673AF8" w14:textId="5CCF467B" w:rsidR="004C2BE5" w:rsidRPr="00E374E9" w:rsidRDefault="007C29DC" w:rsidP="006F35BA">
      <w:pPr>
        <w:spacing w:after="120" w:line="240" w:lineRule="auto"/>
        <w:rPr>
          <w:rFonts w:eastAsia="Calibri" w:cs="Calibri"/>
          <w:b/>
          <w:bCs/>
          <w:color w:val="808080" w:themeColor="background1" w:themeShade="80"/>
          <w:sz w:val="28"/>
          <w:szCs w:val="28"/>
          <w:lang w:val="nb-NO" w:eastAsia="en-US"/>
        </w:rPr>
      </w:pPr>
      <w:r w:rsidRPr="00E374E9">
        <w:rPr>
          <w:rFonts w:eastAsia="Calibri" w:cs="Calibri"/>
          <w:b/>
          <w:bCs/>
          <w:color w:val="808080" w:themeColor="background1" w:themeShade="80"/>
          <w:sz w:val="28"/>
          <w:szCs w:val="28"/>
          <w:lang w:val="nb-NO" w:eastAsia="en-US"/>
        </w:rPr>
        <w:t xml:space="preserve">Her følger FFOs krav til statsbudsjettet for 2022 på </w:t>
      </w:r>
      <w:r w:rsidR="00BA40A6" w:rsidRPr="00E374E9">
        <w:rPr>
          <w:rFonts w:eastAsia="Calibri" w:cs="Calibri"/>
          <w:b/>
          <w:bCs/>
          <w:color w:val="808080" w:themeColor="background1" w:themeShade="80"/>
          <w:sz w:val="28"/>
          <w:szCs w:val="28"/>
          <w:lang w:val="nb-NO" w:eastAsia="en-US"/>
        </w:rPr>
        <w:t>Finansdepartementets områder</w:t>
      </w:r>
      <w:r w:rsidRPr="00E374E9">
        <w:rPr>
          <w:rFonts w:eastAsia="Calibri" w:cs="Calibri"/>
          <w:b/>
          <w:bCs/>
          <w:color w:val="808080" w:themeColor="background1" w:themeShade="80"/>
          <w:sz w:val="28"/>
          <w:szCs w:val="28"/>
          <w:lang w:val="nb-NO" w:eastAsia="en-US"/>
        </w:rPr>
        <w:t>:</w:t>
      </w:r>
    </w:p>
    <w:p w14:paraId="27ED80B3" w14:textId="3881EE6B" w:rsidR="003563E2" w:rsidRPr="00E374E9" w:rsidRDefault="003563E2" w:rsidP="005E794D">
      <w:pPr>
        <w:pStyle w:val="Listeavsnitt"/>
        <w:numPr>
          <w:ilvl w:val="0"/>
          <w:numId w:val="31"/>
        </w:numPr>
        <w:spacing w:line="240" w:lineRule="auto"/>
        <w:rPr>
          <w:i/>
          <w:iCs/>
          <w:sz w:val="24"/>
          <w:szCs w:val="24"/>
          <w:lang w:val="nb-NO" w:eastAsia="en-US"/>
        </w:rPr>
      </w:pPr>
      <w:r w:rsidRPr="00E374E9">
        <w:rPr>
          <w:i/>
          <w:iCs/>
          <w:sz w:val="24"/>
          <w:szCs w:val="24"/>
          <w:lang w:val="nb-NO" w:eastAsia="en-US"/>
        </w:rPr>
        <w:t xml:space="preserve">FFO ber regjeringen gjennomføre en sektorovergripende reform for å få flere i arbeid, og </w:t>
      </w:r>
      <w:r w:rsidR="00A517EE" w:rsidRPr="00E374E9">
        <w:rPr>
          <w:i/>
          <w:iCs/>
          <w:sz w:val="24"/>
          <w:szCs w:val="24"/>
          <w:lang w:val="nb-NO" w:eastAsia="en-US"/>
        </w:rPr>
        <w:t>at</w:t>
      </w:r>
      <w:r w:rsidR="002871A2" w:rsidRPr="00E374E9">
        <w:rPr>
          <w:i/>
          <w:iCs/>
          <w:sz w:val="24"/>
          <w:szCs w:val="24"/>
          <w:lang w:val="nb-NO" w:eastAsia="en-US"/>
        </w:rPr>
        <w:t xml:space="preserve"> det gis økte </w:t>
      </w:r>
      <w:r w:rsidRPr="00E374E9">
        <w:rPr>
          <w:i/>
          <w:iCs/>
          <w:sz w:val="24"/>
          <w:szCs w:val="24"/>
          <w:lang w:val="nb-NO" w:eastAsia="en-US"/>
        </w:rPr>
        <w:t>bevilgninge</w:t>
      </w:r>
      <w:r w:rsidR="002871A2" w:rsidRPr="00E374E9">
        <w:rPr>
          <w:i/>
          <w:iCs/>
          <w:sz w:val="24"/>
          <w:szCs w:val="24"/>
          <w:lang w:val="nb-NO" w:eastAsia="en-US"/>
        </w:rPr>
        <w:t>r</w:t>
      </w:r>
      <w:r w:rsidRPr="00E374E9">
        <w:rPr>
          <w:i/>
          <w:iCs/>
          <w:sz w:val="24"/>
          <w:szCs w:val="24"/>
          <w:lang w:val="nb-NO" w:eastAsia="en-US"/>
        </w:rPr>
        <w:t xml:space="preserve"> til arbeid</w:t>
      </w:r>
      <w:r w:rsidR="008D1EB5" w:rsidRPr="00E374E9">
        <w:rPr>
          <w:i/>
          <w:iCs/>
          <w:sz w:val="24"/>
          <w:szCs w:val="24"/>
          <w:lang w:val="nb-NO" w:eastAsia="en-US"/>
        </w:rPr>
        <w:t>srettede tiltak</w:t>
      </w:r>
      <w:r w:rsidRPr="00E374E9">
        <w:rPr>
          <w:i/>
          <w:iCs/>
          <w:sz w:val="24"/>
          <w:szCs w:val="24"/>
          <w:lang w:val="nb-NO" w:eastAsia="en-US"/>
        </w:rPr>
        <w:t xml:space="preserve">. </w:t>
      </w:r>
    </w:p>
    <w:p w14:paraId="6BA44D3E" w14:textId="77777777" w:rsidR="005E794D" w:rsidRPr="00E374E9" w:rsidRDefault="005E794D" w:rsidP="001A46B4">
      <w:pPr>
        <w:pStyle w:val="Listeavsnitt"/>
        <w:spacing w:line="240" w:lineRule="auto"/>
        <w:rPr>
          <w:i/>
          <w:iCs/>
          <w:sz w:val="24"/>
          <w:szCs w:val="24"/>
          <w:lang w:val="nb-NO" w:eastAsia="en-US"/>
        </w:rPr>
      </w:pPr>
    </w:p>
    <w:p w14:paraId="3A84E2A8" w14:textId="19344394" w:rsidR="00D872CC" w:rsidRPr="00E374E9" w:rsidRDefault="005E794D" w:rsidP="005E794D">
      <w:pPr>
        <w:pStyle w:val="Listeavsnitt"/>
        <w:numPr>
          <w:ilvl w:val="0"/>
          <w:numId w:val="31"/>
        </w:numPr>
        <w:spacing w:line="240" w:lineRule="auto"/>
        <w:rPr>
          <w:i/>
          <w:iCs/>
          <w:sz w:val="24"/>
          <w:szCs w:val="24"/>
          <w:lang w:val="nb-NO" w:eastAsia="en-US"/>
        </w:rPr>
      </w:pPr>
      <w:r w:rsidRPr="00E374E9">
        <w:rPr>
          <w:i/>
          <w:iCs/>
          <w:sz w:val="24"/>
          <w:szCs w:val="24"/>
          <w:lang w:val="nb-NO" w:eastAsia="en-US"/>
        </w:rPr>
        <w:t>F</w:t>
      </w:r>
      <w:r w:rsidR="004403A0" w:rsidRPr="00E374E9">
        <w:rPr>
          <w:i/>
          <w:iCs/>
          <w:sz w:val="24"/>
          <w:szCs w:val="24"/>
          <w:lang w:val="nb-NO" w:eastAsia="en-US"/>
        </w:rPr>
        <w:t>FO ber regjeringen vurdere en reduksjon i innslagspunktet for ressurskrevende tjenester, slik at fordelingen av kostnaden mellom kommune og stat blir mer lik.</w:t>
      </w:r>
    </w:p>
    <w:p w14:paraId="05114894" w14:textId="77777777" w:rsidR="005E794D" w:rsidRPr="00E374E9" w:rsidRDefault="005E794D" w:rsidP="001A46B4">
      <w:pPr>
        <w:pStyle w:val="Listeavsnitt"/>
        <w:spacing w:line="240" w:lineRule="auto"/>
        <w:rPr>
          <w:i/>
          <w:iCs/>
          <w:sz w:val="24"/>
          <w:szCs w:val="24"/>
          <w:lang w:val="nb-NO" w:eastAsia="en-US"/>
        </w:rPr>
      </w:pPr>
    </w:p>
    <w:p w14:paraId="2004A26D" w14:textId="031A1802" w:rsidR="003A5D69" w:rsidRPr="00E374E9" w:rsidRDefault="003A5D69" w:rsidP="005E794D">
      <w:pPr>
        <w:pStyle w:val="Listeavsnitt"/>
        <w:numPr>
          <w:ilvl w:val="0"/>
          <w:numId w:val="31"/>
        </w:numPr>
        <w:spacing w:line="240" w:lineRule="auto"/>
        <w:rPr>
          <w:i/>
          <w:iCs/>
          <w:sz w:val="24"/>
          <w:szCs w:val="24"/>
          <w:lang w:val="nb-NO"/>
        </w:rPr>
      </w:pPr>
      <w:r w:rsidRPr="00E374E9">
        <w:rPr>
          <w:i/>
          <w:iCs/>
          <w:sz w:val="24"/>
          <w:szCs w:val="24"/>
          <w:lang w:val="nb-NO"/>
        </w:rPr>
        <w:t>FFO ber regjeringen realisere Veikart for universell utforming av nærskolen 2020-2030, og sette av kr 200 mill. kroner i 2022, og samme sum årlig frem til 2030, øremerket dette formålet</w:t>
      </w:r>
      <w:r w:rsidRPr="00E374E9">
        <w:rPr>
          <w:rFonts w:cs="Arial"/>
          <w:i/>
          <w:iCs/>
          <w:sz w:val="24"/>
          <w:szCs w:val="24"/>
          <w:lang w:val="nb-NO"/>
        </w:rPr>
        <w:t>.</w:t>
      </w:r>
    </w:p>
    <w:p w14:paraId="1B17A7B8" w14:textId="77777777" w:rsidR="005E794D" w:rsidRPr="00E374E9" w:rsidRDefault="005E794D" w:rsidP="001A46B4">
      <w:pPr>
        <w:pStyle w:val="Listeavsnitt"/>
        <w:spacing w:line="240" w:lineRule="auto"/>
        <w:rPr>
          <w:i/>
          <w:iCs/>
          <w:sz w:val="24"/>
          <w:szCs w:val="24"/>
          <w:lang w:val="nb-NO"/>
        </w:rPr>
      </w:pPr>
    </w:p>
    <w:p w14:paraId="7BEE45B0" w14:textId="758A1103" w:rsidR="00AE25B7" w:rsidRPr="00E374E9" w:rsidRDefault="00AE25B7" w:rsidP="005E794D">
      <w:pPr>
        <w:pStyle w:val="Listeavsnitt"/>
        <w:numPr>
          <w:ilvl w:val="0"/>
          <w:numId w:val="31"/>
        </w:numPr>
        <w:spacing w:line="240" w:lineRule="auto"/>
        <w:rPr>
          <w:i/>
          <w:iCs/>
          <w:sz w:val="24"/>
          <w:szCs w:val="24"/>
          <w:lang w:val="nb-NO"/>
        </w:rPr>
      </w:pPr>
      <w:r w:rsidRPr="00E374E9">
        <w:rPr>
          <w:i/>
          <w:iCs/>
          <w:sz w:val="24"/>
          <w:szCs w:val="24"/>
          <w:lang w:val="nb-NO"/>
        </w:rPr>
        <w:t>FFO ber regjeringen om å ikke kutte ytterligere i rammen til Statped før kompetanseoverføringen innen spesialpedagogikk er gjennomført.</w:t>
      </w:r>
    </w:p>
    <w:p w14:paraId="4CBBA8C2" w14:textId="77777777" w:rsidR="005E794D" w:rsidRPr="00E374E9" w:rsidRDefault="005E794D" w:rsidP="001A46B4">
      <w:pPr>
        <w:pStyle w:val="Listeavsnitt"/>
        <w:spacing w:line="240" w:lineRule="auto"/>
        <w:rPr>
          <w:i/>
          <w:iCs/>
          <w:sz w:val="24"/>
          <w:szCs w:val="24"/>
          <w:lang w:val="nb-NO"/>
        </w:rPr>
      </w:pPr>
    </w:p>
    <w:p w14:paraId="70846EAC" w14:textId="77777777" w:rsidR="00AB2C37" w:rsidRPr="00E374E9" w:rsidRDefault="00AB2C37" w:rsidP="005E794D">
      <w:pPr>
        <w:pStyle w:val="Listeavsnitt"/>
        <w:numPr>
          <w:ilvl w:val="0"/>
          <w:numId w:val="31"/>
        </w:numPr>
        <w:spacing w:line="240" w:lineRule="auto"/>
        <w:rPr>
          <w:i/>
          <w:iCs/>
          <w:sz w:val="24"/>
          <w:szCs w:val="24"/>
          <w:lang w:val="nb-NO"/>
        </w:rPr>
      </w:pPr>
      <w:r w:rsidRPr="00E374E9">
        <w:rPr>
          <w:i/>
          <w:iCs/>
          <w:sz w:val="24"/>
          <w:szCs w:val="24"/>
          <w:lang w:val="nb-NO"/>
        </w:rPr>
        <w:lastRenderedPageBreak/>
        <w:t xml:space="preserve">FFO ber om at det i momskompensasjonsordningen for frivillige organisasjoner for 2022 bevilges 90% av momsutgifter for 2021. Vi ber om at ordningen samtidig gjøres om til en rettighetsfestet overslagsordning. </w:t>
      </w:r>
    </w:p>
    <w:p w14:paraId="48C3CE34" w14:textId="77777777" w:rsidR="00110EC0" w:rsidRPr="00E374E9" w:rsidRDefault="00110EC0" w:rsidP="004A4AB1">
      <w:pPr>
        <w:pStyle w:val="Overskrifttilrdning"/>
        <w:spacing w:after="120" w:line="240" w:lineRule="auto"/>
        <w:rPr>
          <w:rFonts w:eastAsia="Calibri" w:cs="Calibri"/>
          <w:bCs/>
          <w:sz w:val="24"/>
          <w:szCs w:val="24"/>
          <w:lang w:val="nb-NO"/>
          <w14:textOutline w14:w="0" w14:cap="rnd" w14:cmpd="sng" w14:algn="ctr">
            <w14:noFill/>
            <w14:prstDash w14:val="solid"/>
            <w14:bevel/>
          </w14:textOutline>
          <w14:props3d w14:extrusionH="0" w14:contourW="0" w14:prstMaterial="none"/>
        </w:rPr>
      </w:pPr>
    </w:p>
    <w:p w14:paraId="641749CD" w14:textId="062347D4" w:rsidR="00BB0E07" w:rsidRPr="00D127F3" w:rsidRDefault="00EF0074" w:rsidP="004A4AB1">
      <w:pPr>
        <w:pStyle w:val="Overskrifttilrdning"/>
        <w:spacing w:after="120" w:line="240" w:lineRule="auto"/>
        <w:rPr>
          <w:rFonts w:eastAsia="Calibri" w:cs="Calibri"/>
          <w:bCs/>
          <w:lang w:val="nb-NO"/>
          <w14:textOutline w14:w="0" w14:cap="rnd" w14:cmpd="sng" w14:algn="ctr">
            <w14:noFill/>
            <w14:prstDash w14:val="solid"/>
            <w14:bevel/>
          </w14:textOutline>
          <w14:props3d w14:extrusionH="0" w14:contourW="0" w14:prstMaterial="none"/>
        </w:rPr>
      </w:pPr>
      <w:r w:rsidRPr="00D127F3">
        <w:rPr>
          <w:rFonts w:eastAsia="Calibri" w:cs="Calibri"/>
          <w:bCs/>
          <w:lang w:val="nb-NO"/>
          <w14:textOutline w14:w="0" w14:cap="rnd" w14:cmpd="sng" w14:algn="ctr">
            <w14:noFill/>
            <w14:prstDash w14:val="solid"/>
            <w14:bevel/>
          </w14:textOutline>
          <w14:props3d w14:extrusionH="0" w14:contourW="0" w14:prstMaterial="none"/>
        </w:rPr>
        <w:t>En s</w:t>
      </w:r>
      <w:r w:rsidR="00E332D2" w:rsidRPr="00D127F3">
        <w:rPr>
          <w:rFonts w:eastAsia="Calibri" w:cs="Calibri"/>
          <w:bCs/>
          <w:lang w:val="nb-NO"/>
          <w14:textOutline w14:w="0" w14:cap="rnd" w14:cmpd="sng" w14:algn="ctr">
            <w14:noFill/>
            <w14:prstDash w14:val="solid"/>
            <w14:bevel/>
          </w14:textOutline>
          <w14:props3d w14:extrusionH="0" w14:contourW="0" w14:prstMaterial="none"/>
        </w:rPr>
        <w:t xml:space="preserve">ektorovergripende reform </w:t>
      </w:r>
      <w:r w:rsidR="00C2087C" w:rsidRPr="00D127F3">
        <w:rPr>
          <w:rFonts w:eastAsia="Calibri" w:cs="Calibri"/>
          <w:bCs/>
          <w:lang w:val="nb-NO"/>
          <w14:textOutline w14:w="0" w14:cap="rnd" w14:cmpd="sng" w14:algn="ctr">
            <w14:noFill/>
            <w14:prstDash w14:val="solid"/>
            <w14:bevel/>
          </w14:textOutline>
          <w14:props3d w14:extrusionH="0" w14:contourW="0" w14:prstMaterial="none"/>
        </w:rPr>
        <w:t>for å få flere i arbeid</w:t>
      </w:r>
      <w:r w:rsidR="00786399" w:rsidRPr="00D127F3">
        <w:rPr>
          <w:rFonts w:eastAsia="Calibri" w:cs="Calibri"/>
          <w:bCs/>
          <w:lang w:val="nb-NO"/>
          <w14:textOutline w14:w="0" w14:cap="rnd" w14:cmpd="sng" w14:algn="ctr">
            <w14:noFill/>
            <w14:prstDash w14:val="solid"/>
            <w14:bevel/>
          </w14:textOutline>
          <w14:props3d w14:extrusionH="0" w14:contourW="0" w14:prstMaterial="none"/>
        </w:rPr>
        <w:t xml:space="preserve"> </w:t>
      </w:r>
    </w:p>
    <w:p w14:paraId="1C9E97B1" w14:textId="25BCE7ED" w:rsidR="00547D22" w:rsidRPr="00D127F3" w:rsidRDefault="00820FF8" w:rsidP="00291D5F">
      <w:pPr>
        <w:spacing w:after="240" w:line="240" w:lineRule="auto"/>
        <w:rPr>
          <w:sz w:val="24"/>
          <w:szCs w:val="24"/>
          <w:lang w:val="nb-NO"/>
        </w:rPr>
      </w:pPr>
      <w:r w:rsidRPr="00D127F3">
        <w:rPr>
          <w:sz w:val="24"/>
          <w:szCs w:val="24"/>
          <w:lang w:val="nb-NO"/>
        </w:rPr>
        <w:t xml:space="preserve">FFO vil </w:t>
      </w:r>
      <w:r w:rsidR="00850D0B" w:rsidRPr="00D127F3">
        <w:rPr>
          <w:sz w:val="24"/>
          <w:szCs w:val="24"/>
          <w:lang w:val="nb-NO"/>
        </w:rPr>
        <w:t>for 2022</w:t>
      </w:r>
      <w:r w:rsidRPr="00D127F3">
        <w:rPr>
          <w:sz w:val="24"/>
          <w:szCs w:val="24"/>
          <w:lang w:val="nb-NO"/>
        </w:rPr>
        <w:t xml:space="preserve"> adressere </w:t>
      </w:r>
      <w:r w:rsidR="00C374FA" w:rsidRPr="00D127F3">
        <w:rPr>
          <w:sz w:val="24"/>
          <w:szCs w:val="24"/>
          <w:lang w:val="nb-NO"/>
        </w:rPr>
        <w:t xml:space="preserve">til </w:t>
      </w:r>
      <w:r w:rsidR="00943C4C" w:rsidRPr="00D127F3">
        <w:rPr>
          <w:sz w:val="24"/>
          <w:szCs w:val="24"/>
          <w:lang w:val="nb-NO"/>
        </w:rPr>
        <w:t xml:space="preserve">Finansdepartementet </w:t>
      </w:r>
      <w:r w:rsidR="00A32539" w:rsidRPr="00D127F3">
        <w:rPr>
          <w:sz w:val="24"/>
          <w:szCs w:val="24"/>
          <w:lang w:val="nb-NO"/>
        </w:rPr>
        <w:t>et krav</w:t>
      </w:r>
      <w:r w:rsidR="00F41504" w:rsidRPr="00D127F3">
        <w:rPr>
          <w:sz w:val="24"/>
          <w:szCs w:val="24"/>
          <w:lang w:val="nb-NO"/>
        </w:rPr>
        <w:t xml:space="preserve"> </w:t>
      </w:r>
      <w:r w:rsidRPr="00D127F3">
        <w:rPr>
          <w:sz w:val="24"/>
          <w:szCs w:val="24"/>
          <w:lang w:val="nb-NO"/>
        </w:rPr>
        <w:t xml:space="preserve">knyttet til statens innsats for et </w:t>
      </w:r>
      <w:r w:rsidR="00D54232" w:rsidRPr="00D127F3">
        <w:rPr>
          <w:sz w:val="24"/>
          <w:szCs w:val="24"/>
          <w:lang w:val="nb-NO"/>
        </w:rPr>
        <w:t xml:space="preserve">mer </w:t>
      </w:r>
      <w:r w:rsidRPr="00D127F3">
        <w:rPr>
          <w:sz w:val="24"/>
          <w:szCs w:val="24"/>
          <w:lang w:val="nb-NO"/>
        </w:rPr>
        <w:t>likestilt- og inkluderende arbeidsliv</w:t>
      </w:r>
      <w:r w:rsidR="00F41504" w:rsidRPr="00D127F3">
        <w:rPr>
          <w:rStyle w:val="Fotnotereferanse"/>
          <w:sz w:val="24"/>
          <w:szCs w:val="24"/>
          <w:lang w:val="nb-NO"/>
        </w:rPr>
        <w:footnoteReference w:id="2"/>
      </w:r>
      <w:r w:rsidR="00782712" w:rsidRPr="00D127F3">
        <w:rPr>
          <w:sz w:val="24"/>
          <w:szCs w:val="24"/>
          <w:lang w:val="nb-NO"/>
        </w:rPr>
        <w:t xml:space="preserve">. </w:t>
      </w:r>
      <w:r w:rsidR="0069681C" w:rsidRPr="00D127F3">
        <w:rPr>
          <w:sz w:val="24"/>
          <w:szCs w:val="24"/>
          <w:lang w:val="nb-NO"/>
        </w:rPr>
        <w:t xml:space="preserve">Vi </w:t>
      </w:r>
      <w:r w:rsidR="006016CF" w:rsidRPr="00D127F3">
        <w:rPr>
          <w:sz w:val="24"/>
          <w:szCs w:val="24"/>
          <w:lang w:val="nb-NO"/>
        </w:rPr>
        <w:t xml:space="preserve">mener </w:t>
      </w:r>
      <w:r w:rsidR="0069681C" w:rsidRPr="00D127F3">
        <w:rPr>
          <w:sz w:val="24"/>
          <w:szCs w:val="24"/>
          <w:lang w:val="nb-NO"/>
        </w:rPr>
        <w:t xml:space="preserve">det </w:t>
      </w:r>
      <w:r w:rsidR="006016CF" w:rsidRPr="00D127F3">
        <w:rPr>
          <w:sz w:val="24"/>
          <w:szCs w:val="24"/>
          <w:lang w:val="nb-NO"/>
        </w:rPr>
        <w:t>er behov for e</w:t>
      </w:r>
      <w:r w:rsidR="0069681C" w:rsidRPr="00D127F3">
        <w:rPr>
          <w:sz w:val="24"/>
          <w:szCs w:val="24"/>
          <w:lang w:val="nb-NO"/>
        </w:rPr>
        <w:t xml:space="preserve">n </w:t>
      </w:r>
      <w:r w:rsidR="000B5737" w:rsidRPr="00D127F3">
        <w:rPr>
          <w:sz w:val="24"/>
          <w:szCs w:val="24"/>
          <w:lang w:val="nb-NO"/>
        </w:rPr>
        <w:t xml:space="preserve">langt </w:t>
      </w:r>
      <w:r w:rsidR="00F03618" w:rsidRPr="00D127F3">
        <w:rPr>
          <w:sz w:val="24"/>
          <w:szCs w:val="24"/>
          <w:lang w:val="nb-NO"/>
        </w:rPr>
        <w:t xml:space="preserve">tyngre og </w:t>
      </w:r>
      <w:r w:rsidR="005346C6" w:rsidRPr="00D127F3">
        <w:rPr>
          <w:sz w:val="24"/>
          <w:szCs w:val="24"/>
          <w:lang w:val="nb-NO"/>
        </w:rPr>
        <w:t>sekto</w:t>
      </w:r>
      <w:r w:rsidR="00657E47" w:rsidRPr="00D127F3">
        <w:rPr>
          <w:sz w:val="24"/>
          <w:szCs w:val="24"/>
          <w:lang w:val="nb-NO"/>
        </w:rPr>
        <w:t xml:space="preserve">rovergripende innsats for </w:t>
      </w:r>
      <w:r w:rsidR="009A1879" w:rsidRPr="00D127F3">
        <w:rPr>
          <w:sz w:val="24"/>
          <w:szCs w:val="24"/>
          <w:lang w:val="nb-NO"/>
        </w:rPr>
        <w:t xml:space="preserve">at flere skal komme i jobb. </w:t>
      </w:r>
      <w:r w:rsidR="00DB3311" w:rsidRPr="00D127F3">
        <w:rPr>
          <w:sz w:val="24"/>
          <w:szCs w:val="24"/>
          <w:lang w:val="nb-NO"/>
        </w:rPr>
        <w:t>Fi</w:t>
      </w:r>
      <w:r w:rsidR="000B5737" w:rsidRPr="00D127F3">
        <w:rPr>
          <w:sz w:val="24"/>
          <w:szCs w:val="24"/>
          <w:lang w:val="nb-NO"/>
        </w:rPr>
        <w:t xml:space="preserve">nansdepartementet </w:t>
      </w:r>
      <w:r w:rsidR="00560F79" w:rsidRPr="00D127F3">
        <w:rPr>
          <w:sz w:val="24"/>
          <w:szCs w:val="24"/>
          <w:lang w:val="nb-NO"/>
        </w:rPr>
        <w:t xml:space="preserve">bør sikre </w:t>
      </w:r>
      <w:r w:rsidR="00525884" w:rsidRPr="00D127F3">
        <w:rPr>
          <w:sz w:val="24"/>
          <w:szCs w:val="24"/>
          <w:lang w:val="nb-NO"/>
        </w:rPr>
        <w:t xml:space="preserve">tilstrekkelig </w:t>
      </w:r>
      <w:r w:rsidR="001A547B" w:rsidRPr="00D127F3">
        <w:rPr>
          <w:sz w:val="24"/>
          <w:szCs w:val="24"/>
          <w:lang w:val="nb-NO"/>
        </w:rPr>
        <w:t>bevilg</w:t>
      </w:r>
      <w:r w:rsidR="00525884" w:rsidRPr="00D127F3">
        <w:rPr>
          <w:sz w:val="24"/>
          <w:szCs w:val="24"/>
          <w:lang w:val="nb-NO"/>
        </w:rPr>
        <w:t xml:space="preserve">ninger </w:t>
      </w:r>
      <w:r w:rsidR="00171453" w:rsidRPr="00D127F3">
        <w:rPr>
          <w:sz w:val="24"/>
          <w:szCs w:val="24"/>
          <w:lang w:val="nb-NO"/>
        </w:rPr>
        <w:t xml:space="preserve">som virkelig </w:t>
      </w:r>
      <w:r w:rsidR="007B318F" w:rsidRPr="00D127F3">
        <w:rPr>
          <w:sz w:val="24"/>
          <w:szCs w:val="24"/>
          <w:lang w:val="nb-NO"/>
        </w:rPr>
        <w:t xml:space="preserve">er med på å </w:t>
      </w:r>
      <w:r w:rsidR="00171453" w:rsidRPr="00D127F3">
        <w:rPr>
          <w:sz w:val="24"/>
          <w:szCs w:val="24"/>
          <w:lang w:val="nb-NO"/>
        </w:rPr>
        <w:t>øke s</w:t>
      </w:r>
      <w:r w:rsidR="00161B8D" w:rsidRPr="00D127F3">
        <w:rPr>
          <w:sz w:val="24"/>
          <w:szCs w:val="24"/>
          <w:lang w:val="nb-NO"/>
        </w:rPr>
        <w:t xml:space="preserve">ysselsettingen for </w:t>
      </w:r>
      <w:r w:rsidR="009A1879" w:rsidRPr="00D127F3">
        <w:rPr>
          <w:sz w:val="24"/>
          <w:szCs w:val="24"/>
          <w:lang w:val="nb-NO"/>
        </w:rPr>
        <w:t>grup</w:t>
      </w:r>
      <w:r w:rsidR="00171453" w:rsidRPr="00D127F3">
        <w:rPr>
          <w:sz w:val="24"/>
          <w:szCs w:val="24"/>
          <w:lang w:val="nb-NO"/>
        </w:rPr>
        <w:t>p</w:t>
      </w:r>
      <w:r w:rsidR="009A1879" w:rsidRPr="00D127F3">
        <w:rPr>
          <w:sz w:val="24"/>
          <w:szCs w:val="24"/>
          <w:lang w:val="nb-NO"/>
        </w:rPr>
        <w:t>er</w:t>
      </w:r>
      <w:r w:rsidR="007717B7" w:rsidRPr="00D127F3">
        <w:rPr>
          <w:sz w:val="24"/>
          <w:szCs w:val="24"/>
          <w:lang w:val="nb-NO"/>
        </w:rPr>
        <w:t xml:space="preserve"> som står utenfor </w:t>
      </w:r>
      <w:r w:rsidR="00D54232" w:rsidRPr="00D127F3">
        <w:rPr>
          <w:sz w:val="24"/>
          <w:szCs w:val="24"/>
          <w:lang w:val="nb-NO"/>
        </w:rPr>
        <w:t>arbeidslivet</w:t>
      </w:r>
      <w:r w:rsidR="00D56527" w:rsidRPr="00D127F3">
        <w:rPr>
          <w:sz w:val="24"/>
          <w:szCs w:val="24"/>
          <w:lang w:val="nb-NO"/>
        </w:rPr>
        <w:t>. F</w:t>
      </w:r>
      <w:r w:rsidR="00C04C7F" w:rsidRPr="00D127F3">
        <w:rPr>
          <w:sz w:val="24"/>
          <w:szCs w:val="24"/>
          <w:lang w:val="nb-NO"/>
        </w:rPr>
        <w:t xml:space="preserve">lere </w:t>
      </w:r>
      <w:r w:rsidR="00D56527" w:rsidRPr="00D127F3">
        <w:rPr>
          <w:sz w:val="24"/>
          <w:szCs w:val="24"/>
          <w:lang w:val="nb-NO"/>
        </w:rPr>
        <w:t xml:space="preserve">må </w:t>
      </w:r>
      <w:r w:rsidR="00477F7F" w:rsidRPr="00D127F3">
        <w:rPr>
          <w:sz w:val="24"/>
          <w:szCs w:val="24"/>
          <w:lang w:val="nb-NO"/>
        </w:rPr>
        <w:t xml:space="preserve">ansettes i </w:t>
      </w:r>
      <w:r w:rsidR="000E7308" w:rsidRPr="00D127F3">
        <w:rPr>
          <w:sz w:val="24"/>
          <w:szCs w:val="24"/>
          <w:lang w:val="nb-NO"/>
        </w:rPr>
        <w:t>varige jobber.</w:t>
      </w:r>
    </w:p>
    <w:p w14:paraId="1550F06E" w14:textId="77777777" w:rsidR="00291D5F" w:rsidRPr="00D127F3" w:rsidRDefault="00547D22" w:rsidP="00291D5F">
      <w:pPr>
        <w:spacing w:after="240" w:line="240" w:lineRule="auto"/>
        <w:rPr>
          <w:sz w:val="24"/>
          <w:szCs w:val="24"/>
          <w:lang w:val="nb-NO"/>
        </w:rPr>
      </w:pPr>
      <w:r w:rsidRPr="00D127F3">
        <w:rPr>
          <w:sz w:val="24"/>
          <w:szCs w:val="24"/>
          <w:lang w:val="nb-NO"/>
        </w:rPr>
        <w:t xml:space="preserve">Med en sektorovergripende reform mener vi at helse-, utdanning- og arbeids- og velferdssektoren må involveres </w:t>
      </w:r>
      <w:r w:rsidR="00707A62" w:rsidRPr="00D127F3">
        <w:rPr>
          <w:sz w:val="24"/>
          <w:szCs w:val="24"/>
          <w:lang w:val="nb-NO"/>
        </w:rPr>
        <w:t xml:space="preserve">forpliktende og </w:t>
      </w:r>
      <w:r w:rsidRPr="00D127F3">
        <w:rPr>
          <w:sz w:val="24"/>
          <w:szCs w:val="24"/>
          <w:lang w:val="nb-NO"/>
        </w:rPr>
        <w:t xml:space="preserve">likeverdig politisk, faglig og administrativt, samt på tjenestesiden – både når det gjelder planlegging og gjennomføring. Det må videre legges til grunn et oppvekst- og livsfaseperspektiv. </w:t>
      </w:r>
    </w:p>
    <w:p w14:paraId="0B2E1FCB" w14:textId="7BBCCEA8" w:rsidR="00547D22" w:rsidRPr="00D127F3" w:rsidRDefault="00547D22" w:rsidP="00291D5F">
      <w:pPr>
        <w:spacing w:after="240" w:line="240" w:lineRule="auto"/>
        <w:rPr>
          <w:sz w:val="24"/>
          <w:szCs w:val="24"/>
          <w:lang w:val="nb-NO"/>
        </w:rPr>
      </w:pPr>
      <w:r w:rsidRPr="00D127F3">
        <w:rPr>
          <w:sz w:val="24"/>
          <w:szCs w:val="24"/>
          <w:lang w:val="nb-NO"/>
        </w:rPr>
        <w:t xml:space="preserve">Aktører som har ansvar for deler av et kompetanse- og/eller arbeidskvalifiseringsløp i barns- og unges oppvekst, samt ansvar for oppfølging av voksne arbeidssøkere og arbeidstakere, må gjennom samarbeid sikre gode overganger mellom ulike faser. Den enkelte bør sikres et slags «pakkeforløp» for å komme i jobb – helt fra barndommen for barn som har funksjonsnedsettelse i oppveksten. </w:t>
      </w:r>
      <w:r w:rsidR="00366274" w:rsidRPr="00D127F3">
        <w:rPr>
          <w:sz w:val="24"/>
          <w:szCs w:val="24"/>
          <w:lang w:val="nb-NO"/>
        </w:rPr>
        <w:t xml:space="preserve">Statsbudsjettet må </w:t>
      </w:r>
      <w:r w:rsidR="008C4474" w:rsidRPr="00D127F3">
        <w:rPr>
          <w:sz w:val="24"/>
          <w:szCs w:val="24"/>
          <w:lang w:val="nb-NO"/>
        </w:rPr>
        <w:t>leg</w:t>
      </w:r>
      <w:r w:rsidR="00366274" w:rsidRPr="00D127F3">
        <w:rPr>
          <w:sz w:val="24"/>
          <w:szCs w:val="24"/>
          <w:lang w:val="nb-NO"/>
        </w:rPr>
        <w:t>ge</w:t>
      </w:r>
      <w:r w:rsidR="008C4474" w:rsidRPr="00D127F3">
        <w:rPr>
          <w:sz w:val="24"/>
          <w:szCs w:val="24"/>
          <w:lang w:val="nb-NO"/>
        </w:rPr>
        <w:t xml:space="preserve"> til rette for </w:t>
      </w:r>
      <w:r w:rsidR="004751F8" w:rsidRPr="00D127F3">
        <w:rPr>
          <w:sz w:val="24"/>
          <w:szCs w:val="24"/>
          <w:lang w:val="nb-NO"/>
        </w:rPr>
        <w:t xml:space="preserve">gjennomføringen av </w:t>
      </w:r>
      <w:r w:rsidR="00366274" w:rsidRPr="00D127F3">
        <w:rPr>
          <w:sz w:val="24"/>
          <w:szCs w:val="24"/>
          <w:lang w:val="nb-NO"/>
        </w:rPr>
        <w:t xml:space="preserve">en slik reform. </w:t>
      </w:r>
    </w:p>
    <w:p w14:paraId="1B7C6A62" w14:textId="29DA07E5" w:rsidR="005F52BB" w:rsidRPr="00D127F3" w:rsidRDefault="00411A19" w:rsidP="00291D5F">
      <w:pPr>
        <w:spacing w:after="240" w:line="240" w:lineRule="auto"/>
        <w:rPr>
          <w:sz w:val="24"/>
          <w:szCs w:val="24"/>
          <w:lang w:val="nb-NO"/>
        </w:rPr>
      </w:pPr>
      <w:r w:rsidRPr="00D127F3">
        <w:rPr>
          <w:rFonts w:eastAsia="Calibri" w:cs="Calibri"/>
          <w:sz w:val="24"/>
          <w:szCs w:val="24"/>
          <w:lang w:val="nb-NO" w:eastAsia="en-US"/>
        </w:rPr>
        <w:t xml:space="preserve">Regjeringen tar selv til orde for </w:t>
      </w:r>
      <w:r w:rsidR="00A37FA4" w:rsidRPr="00D127F3">
        <w:rPr>
          <w:rFonts w:eastAsia="Calibri" w:cs="Calibri"/>
          <w:sz w:val="24"/>
          <w:szCs w:val="24"/>
          <w:lang w:val="nb-NO" w:eastAsia="en-US"/>
        </w:rPr>
        <w:t>at det er behov for en helhetlig politikk for å forebygge utenforskap og fremme inkludering av flere i arbeids- og samfunnsliv</w:t>
      </w:r>
      <w:r w:rsidR="005C7239" w:rsidRPr="00D127F3">
        <w:rPr>
          <w:rFonts w:eastAsia="Calibri" w:cs="Calibri"/>
          <w:sz w:val="24"/>
          <w:szCs w:val="24"/>
          <w:lang w:val="nb-NO" w:eastAsia="en-US"/>
        </w:rPr>
        <w:t>, og de</w:t>
      </w:r>
      <w:r w:rsidR="00096C2D" w:rsidRPr="00D127F3">
        <w:rPr>
          <w:rFonts w:eastAsia="Calibri" w:cs="Calibri"/>
          <w:sz w:val="24"/>
          <w:szCs w:val="24"/>
          <w:lang w:val="nb-NO" w:eastAsia="en-US"/>
        </w:rPr>
        <w:t>n</w:t>
      </w:r>
      <w:r w:rsidR="005C7239" w:rsidRPr="00D127F3">
        <w:rPr>
          <w:rFonts w:eastAsia="Calibri" w:cs="Calibri"/>
          <w:sz w:val="24"/>
          <w:szCs w:val="24"/>
          <w:lang w:val="nb-NO" w:eastAsia="en-US"/>
        </w:rPr>
        <w:t xml:space="preserve"> </w:t>
      </w:r>
      <w:r w:rsidR="001B42C9" w:rsidRPr="00D127F3">
        <w:rPr>
          <w:rFonts w:eastAsia="Calibri" w:cs="Calibri"/>
          <w:sz w:val="24"/>
          <w:szCs w:val="24"/>
          <w:lang w:val="nb-NO" w:eastAsia="en-US"/>
        </w:rPr>
        <w:t>varsle</w:t>
      </w:r>
      <w:r w:rsidR="00096C2D" w:rsidRPr="00D127F3">
        <w:rPr>
          <w:rFonts w:eastAsia="Calibri" w:cs="Calibri"/>
          <w:sz w:val="24"/>
          <w:szCs w:val="24"/>
          <w:lang w:val="nb-NO" w:eastAsia="en-US"/>
        </w:rPr>
        <w:t>r</w:t>
      </w:r>
      <w:r w:rsidR="009B4202" w:rsidRPr="00D127F3">
        <w:rPr>
          <w:rFonts w:eastAsia="Calibri" w:cs="Calibri"/>
          <w:sz w:val="24"/>
          <w:szCs w:val="24"/>
          <w:lang w:val="nb-NO" w:eastAsia="en-US"/>
        </w:rPr>
        <w:t xml:space="preserve"> i </w:t>
      </w:r>
      <w:proofErr w:type="spellStart"/>
      <w:r w:rsidR="009B4202" w:rsidRPr="00D127F3">
        <w:rPr>
          <w:rFonts w:eastAsia="Calibri" w:cs="Calibri"/>
          <w:sz w:val="24"/>
          <w:szCs w:val="24"/>
          <w:lang w:val="nb-NO" w:eastAsia="en-US"/>
        </w:rPr>
        <w:t>Prop</w:t>
      </w:r>
      <w:proofErr w:type="spellEnd"/>
      <w:r w:rsidR="009B4202" w:rsidRPr="00D127F3">
        <w:rPr>
          <w:rFonts w:eastAsia="Calibri" w:cs="Calibri"/>
          <w:sz w:val="24"/>
          <w:szCs w:val="24"/>
          <w:lang w:val="nb-NO" w:eastAsia="en-US"/>
        </w:rPr>
        <w:t>. 1 S (2020-2021) om</w:t>
      </w:r>
      <w:r w:rsidR="001B42C9" w:rsidRPr="00D127F3">
        <w:rPr>
          <w:rFonts w:eastAsia="Calibri" w:cs="Calibri"/>
          <w:sz w:val="24"/>
          <w:szCs w:val="24"/>
          <w:lang w:val="nb-NO" w:eastAsia="en-US"/>
        </w:rPr>
        <w:t xml:space="preserve"> en ny Stortingsmelding </w:t>
      </w:r>
      <w:r w:rsidR="00BE4129" w:rsidRPr="00D127F3">
        <w:rPr>
          <w:rFonts w:eastAsia="Calibri" w:cs="Calibri"/>
          <w:sz w:val="24"/>
          <w:szCs w:val="24"/>
          <w:lang w:val="nb-NO" w:eastAsia="en-US"/>
        </w:rPr>
        <w:t xml:space="preserve">våren 2021 </w:t>
      </w:r>
      <w:r w:rsidR="001B42C9" w:rsidRPr="00D127F3">
        <w:rPr>
          <w:rFonts w:eastAsia="Calibri" w:cs="Calibri"/>
          <w:sz w:val="24"/>
          <w:szCs w:val="24"/>
          <w:lang w:val="nb-NO" w:eastAsia="en-US"/>
        </w:rPr>
        <w:t xml:space="preserve">om </w:t>
      </w:r>
      <w:r w:rsidR="001B42C9" w:rsidRPr="00D127F3">
        <w:rPr>
          <w:sz w:val="24"/>
          <w:szCs w:val="24"/>
          <w:lang w:val="nb-NO"/>
        </w:rPr>
        <w:t>utenforskap og inkludering i arbeids- og samfunnsliv</w:t>
      </w:r>
      <w:r w:rsidR="00BE4129" w:rsidRPr="00D127F3">
        <w:rPr>
          <w:sz w:val="24"/>
          <w:szCs w:val="24"/>
          <w:lang w:val="nb-NO"/>
        </w:rPr>
        <w:t>.</w:t>
      </w:r>
      <w:r w:rsidR="005F52BB" w:rsidRPr="00D127F3">
        <w:rPr>
          <w:sz w:val="24"/>
          <w:szCs w:val="24"/>
          <w:lang w:val="nb-NO"/>
        </w:rPr>
        <w:t xml:space="preserve"> </w:t>
      </w:r>
      <w:r w:rsidR="00F01B29" w:rsidRPr="00D127F3">
        <w:rPr>
          <w:sz w:val="24"/>
          <w:szCs w:val="24"/>
          <w:lang w:val="nb-NO"/>
        </w:rPr>
        <w:t>Vi forventer at personer med funksjonsnedsettelse blir en av målgruppene i de</w:t>
      </w:r>
      <w:r w:rsidR="00080000" w:rsidRPr="00D127F3">
        <w:rPr>
          <w:sz w:val="24"/>
          <w:szCs w:val="24"/>
          <w:lang w:val="nb-NO"/>
        </w:rPr>
        <w:t xml:space="preserve">nne politiske satsningen. </w:t>
      </w:r>
    </w:p>
    <w:p w14:paraId="7C86DB04" w14:textId="1539D09F" w:rsidR="00E00206" w:rsidRPr="00D127F3" w:rsidRDefault="00B44F42" w:rsidP="00291D5F">
      <w:pPr>
        <w:pStyle w:val="Ingenmellomrom"/>
        <w:spacing w:after="240"/>
        <w:rPr>
          <w:sz w:val="24"/>
          <w:szCs w:val="24"/>
          <w:lang w:val="nb-NO"/>
        </w:rPr>
      </w:pPr>
      <w:r w:rsidRPr="00D127F3">
        <w:rPr>
          <w:sz w:val="24"/>
          <w:szCs w:val="24"/>
          <w:lang w:val="nb-NO"/>
        </w:rPr>
        <w:t>En forsterket innsats</w:t>
      </w:r>
      <w:r w:rsidR="00BE156A" w:rsidRPr="00D127F3">
        <w:rPr>
          <w:sz w:val="24"/>
          <w:szCs w:val="24"/>
          <w:lang w:val="nb-NO"/>
        </w:rPr>
        <w:t xml:space="preserve"> for å få flere i jobb</w:t>
      </w:r>
      <w:r w:rsidRPr="00D127F3">
        <w:rPr>
          <w:sz w:val="24"/>
          <w:szCs w:val="24"/>
          <w:lang w:val="nb-NO"/>
        </w:rPr>
        <w:t xml:space="preserve"> </w:t>
      </w:r>
      <w:r w:rsidR="00F24A89" w:rsidRPr="00D127F3">
        <w:rPr>
          <w:sz w:val="24"/>
          <w:szCs w:val="24"/>
          <w:lang w:val="nb-NO"/>
        </w:rPr>
        <w:t xml:space="preserve">krever </w:t>
      </w:r>
      <w:r w:rsidR="004B4BB2" w:rsidRPr="00D127F3">
        <w:rPr>
          <w:sz w:val="24"/>
          <w:szCs w:val="24"/>
          <w:lang w:val="nb-NO"/>
        </w:rPr>
        <w:t>økte b</w:t>
      </w:r>
      <w:r w:rsidR="00B522CB" w:rsidRPr="00D127F3">
        <w:rPr>
          <w:sz w:val="24"/>
          <w:szCs w:val="24"/>
          <w:lang w:val="nb-NO"/>
        </w:rPr>
        <w:t xml:space="preserve">evilgninger til </w:t>
      </w:r>
      <w:r w:rsidR="006418C3" w:rsidRPr="00D127F3">
        <w:rPr>
          <w:sz w:val="24"/>
          <w:szCs w:val="24"/>
          <w:lang w:val="nb-NO"/>
        </w:rPr>
        <w:t>arbeidsrett</w:t>
      </w:r>
      <w:r w:rsidR="00F24A89" w:rsidRPr="00D127F3">
        <w:rPr>
          <w:sz w:val="24"/>
          <w:szCs w:val="24"/>
          <w:lang w:val="nb-NO"/>
        </w:rPr>
        <w:t>ede</w:t>
      </w:r>
      <w:r w:rsidR="006418C3" w:rsidRPr="00D127F3">
        <w:rPr>
          <w:sz w:val="24"/>
          <w:szCs w:val="24"/>
          <w:lang w:val="nb-NO"/>
        </w:rPr>
        <w:t xml:space="preserve"> </w:t>
      </w:r>
      <w:r w:rsidR="008D1EB5" w:rsidRPr="00D127F3">
        <w:rPr>
          <w:sz w:val="24"/>
          <w:szCs w:val="24"/>
          <w:lang w:val="nb-NO"/>
        </w:rPr>
        <w:t xml:space="preserve">tiltak </w:t>
      </w:r>
      <w:r w:rsidR="0038611E" w:rsidRPr="00D127F3">
        <w:rPr>
          <w:sz w:val="24"/>
          <w:szCs w:val="24"/>
          <w:lang w:val="nb-NO"/>
        </w:rPr>
        <w:t>i 2022</w:t>
      </w:r>
      <w:r w:rsidRPr="00D127F3">
        <w:rPr>
          <w:sz w:val="24"/>
          <w:szCs w:val="24"/>
          <w:lang w:val="nb-NO"/>
        </w:rPr>
        <w:t xml:space="preserve">. </w:t>
      </w:r>
      <w:r w:rsidR="0038611E" w:rsidRPr="00D127F3">
        <w:rPr>
          <w:sz w:val="24"/>
          <w:szCs w:val="24"/>
          <w:lang w:val="nb-NO"/>
        </w:rPr>
        <w:t xml:space="preserve">FFO </w:t>
      </w:r>
      <w:r w:rsidR="008517EC" w:rsidRPr="00D127F3">
        <w:rPr>
          <w:sz w:val="24"/>
          <w:szCs w:val="24"/>
          <w:lang w:val="nb-NO"/>
        </w:rPr>
        <w:t xml:space="preserve">frykter at </w:t>
      </w:r>
      <w:r w:rsidR="002D22C2" w:rsidRPr="00D127F3">
        <w:rPr>
          <w:sz w:val="24"/>
          <w:szCs w:val="24"/>
          <w:lang w:val="nb-NO"/>
        </w:rPr>
        <w:t xml:space="preserve">arbeidsmarkedet </w:t>
      </w:r>
      <w:r w:rsidR="00C0121B" w:rsidRPr="00D127F3">
        <w:rPr>
          <w:sz w:val="24"/>
          <w:szCs w:val="24"/>
          <w:lang w:val="nb-NO"/>
        </w:rPr>
        <w:t xml:space="preserve">så langt fram </w:t>
      </w:r>
      <w:r w:rsidR="002D22C2" w:rsidRPr="00D127F3">
        <w:rPr>
          <w:sz w:val="24"/>
          <w:szCs w:val="24"/>
          <w:lang w:val="nb-NO"/>
        </w:rPr>
        <w:t xml:space="preserve">fortsatt er preget av </w:t>
      </w:r>
      <w:r w:rsidR="00353BBD" w:rsidRPr="00D127F3">
        <w:rPr>
          <w:sz w:val="24"/>
          <w:szCs w:val="24"/>
          <w:lang w:val="nb-NO"/>
        </w:rPr>
        <w:t>de negative virkningene fra</w:t>
      </w:r>
      <w:r w:rsidR="000271CB" w:rsidRPr="00D127F3">
        <w:rPr>
          <w:sz w:val="24"/>
          <w:szCs w:val="24"/>
          <w:lang w:val="nb-NO"/>
        </w:rPr>
        <w:t xml:space="preserve"> covid-19 pandemien</w:t>
      </w:r>
      <w:r w:rsidR="009175EA" w:rsidRPr="00D127F3">
        <w:rPr>
          <w:sz w:val="24"/>
          <w:szCs w:val="24"/>
          <w:lang w:val="nb-NO"/>
        </w:rPr>
        <w:t xml:space="preserve">, </w:t>
      </w:r>
      <w:r w:rsidR="005B19A6" w:rsidRPr="00D127F3">
        <w:rPr>
          <w:sz w:val="24"/>
          <w:szCs w:val="24"/>
          <w:lang w:val="nb-NO"/>
        </w:rPr>
        <w:t xml:space="preserve">og </w:t>
      </w:r>
      <w:r w:rsidR="009175EA" w:rsidRPr="00D127F3">
        <w:rPr>
          <w:sz w:val="24"/>
          <w:szCs w:val="24"/>
          <w:lang w:val="nb-NO"/>
        </w:rPr>
        <w:t>det er en reell fare for at den nye ledigheten etter mars 2020 har fått bitt seg fast</w:t>
      </w:r>
      <w:r w:rsidR="0052615C" w:rsidRPr="00D127F3">
        <w:rPr>
          <w:sz w:val="24"/>
          <w:szCs w:val="24"/>
          <w:lang w:val="nb-NO"/>
        </w:rPr>
        <w:t xml:space="preserve">. </w:t>
      </w:r>
      <w:r w:rsidR="00C74428" w:rsidRPr="00D127F3">
        <w:rPr>
          <w:sz w:val="24"/>
          <w:szCs w:val="24"/>
          <w:lang w:val="nb-NO"/>
        </w:rPr>
        <w:t xml:space="preserve"> </w:t>
      </w:r>
      <w:r w:rsidR="00DE2A96" w:rsidRPr="00D127F3">
        <w:rPr>
          <w:sz w:val="24"/>
          <w:szCs w:val="24"/>
          <w:lang w:val="nb-NO"/>
        </w:rPr>
        <w:t xml:space="preserve">Spesielt er </w:t>
      </w:r>
      <w:r w:rsidR="00C74428" w:rsidRPr="00D127F3">
        <w:rPr>
          <w:sz w:val="24"/>
          <w:szCs w:val="24"/>
          <w:lang w:val="nb-NO"/>
        </w:rPr>
        <w:t xml:space="preserve">vi </w:t>
      </w:r>
      <w:r w:rsidR="00392B9A" w:rsidRPr="00D127F3">
        <w:rPr>
          <w:sz w:val="24"/>
          <w:szCs w:val="24"/>
          <w:lang w:val="nb-NO"/>
        </w:rPr>
        <w:t xml:space="preserve">bekymret for at </w:t>
      </w:r>
      <w:r w:rsidR="00250B78" w:rsidRPr="00D127F3">
        <w:rPr>
          <w:sz w:val="24"/>
          <w:szCs w:val="24"/>
          <w:lang w:val="nb-NO"/>
        </w:rPr>
        <w:t xml:space="preserve">personer med funksjonsnedsettelser </w:t>
      </w:r>
      <w:r w:rsidR="00345770" w:rsidRPr="00D127F3">
        <w:rPr>
          <w:sz w:val="24"/>
          <w:szCs w:val="24"/>
          <w:lang w:val="nb-NO"/>
        </w:rPr>
        <w:t>s</w:t>
      </w:r>
      <w:r w:rsidR="00392B9A" w:rsidRPr="00D127F3">
        <w:rPr>
          <w:sz w:val="24"/>
          <w:szCs w:val="24"/>
          <w:lang w:val="nb-NO"/>
        </w:rPr>
        <w:t xml:space="preserve">om </w:t>
      </w:r>
      <w:r w:rsidR="005B19A6" w:rsidRPr="00D127F3">
        <w:rPr>
          <w:sz w:val="24"/>
          <w:szCs w:val="24"/>
          <w:lang w:val="nb-NO"/>
        </w:rPr>
        <w:t xml:space="preserve">allerede </w:t>
      </w:r>
      <w:r w:rsidR="00392B9A" w:rsidRPr="00D127F3">
        <w:rPr>
          <w:sz w:val="24"/>
          <w:szCs w:val="24"/>
          <w:lang w:val="nb-NO"/>
        </w:rPr>
        <w:t>strevde med å komme inn i arbeidslivet før koronakrisen, fortsatt er uten arbeid eller ikke har kommet inn i en trygg og varig arbeidssituasjon.</w:t>
      </w:r>
      <w:r w:rsidR="00306C04" w:rsidRPr="00D127F3">
        <w:rPr>
          <w:sz w:val="24"/>
          <w:szCs w:val="24"/>
          <w:lang w:val="nb-NO"/>
        </w:rPr>
        <w:t xml:space="preserve"> </w:t>
      </w:r>
    </w:p>
    <w:p w14:paraId="5F596732" w14:textId="6E8B7327" w:rsidR="0050389C" w:rsidRPr="00D127F3" w:rsidRDefault="00E00206" w:rsidP="00291D5F">
      <w:pPr>
        <w:spacing w:after="240" w:line="240" w:lineRule="auto"/>
        <w:rPr>
          <w:sz w:val="24"/>
          <w:szCs w:val="24"/>
          <w:lang w:val="nb-NO"/>
        </w:rPr>
      </w:pPr>
      <w:r w:rsidRPr="00D127F3">
        <w:rPr>
          <w:sz w:val="24"/>
          <w:szCs w:val="24"/>
          <w:lang w:val="nb-NO"/>
        </w:rPr>
        <w:t xml:space="preserve">Vi mener </w:t>
      </w:r>
      <w:r w:rsidR="001C4D6A" w:rsidRPr="00D127F3">
        <w:rPr>
          <w:sz w:val="24"/>
          <w:szCs w:val="24"/>
          <w:lang w:val="nb-NO"/>
        </w:rPr>
        <w:t>d</w:t>
      </w:r>
      <w:r w:rsidR="00594629" w:rsidRPr="00D127F3">
        <w:rPr>
          <w:sz w:val="24"/>
          <w:szCs w:val="24"/>
          <w:lang w:val="nb-NO"/>
        </w:rPr>
        <w:t xml:space="preserve">et blant annet </w:t>
      </w:r>
      <w:r w:rsidR="001C4D6A" w:rsidRPr="00D127F3">
        <w:rPr>
          <w:sz w:val="24"/>
          <w:szCs w:val="24"/>
          <w:lang w:val="nb-NO"/>
        </w:rPr>
        <w:t xml:space="preserve">må </w:t>
      </w:r>
      <w:r w:rsidR="00B66BFD" w:rsidRPr="00D127F3">
        <w:rPr>
          <w:sz w:val="24"/>
          <w:szCs w:val="24"/>
          <w:lang w:val="nb-NO"/>
        </w:rPr>
        <w:t xml:space="preserve">avsettes </w:t>
      </w:r>
      <w:r w:rsidR="00AC632B" w:rsidRPr="00D127F3">
        <w:rPr>
          <w:sz w:val="24"/>
          <w:szCs w:val="24"/>
          <w:lang w:val="nb-NO"/>
        </w:rPr>
        <w:t xml:space="preserve">mye mer </w:t>
      </w:r>
      <w:r w:rsidR="00B66BFD" w:rsidRPr="00D127F3">
        <w:rPr>
          <w:sz w:val="24"/>
          <w:szCs w:val="24"/>
          <w:lang w:val="nb-NO"/>
        </w:rPr>
        <w:t xml:space="preserve">penger </w:t>
      </w:r>
      <w:r w:rsidR="009F1B9B" w:rsidRPr="00D127F3">
        <w:rPr>
          <w:sz w:val="24"/>
          <w:szCs w:val="24"/>
          <w:lang w:val="nb-NO"/>
        </w:rPr>
        <w:t>til midlertidig og varig lønnstilskudd</w:t>
      </w:r>
      <w:r w:rsidR="001C4D6A" w:rsidRPr="00D127F3">
        <w:rPr>
          <w:sz w:val="24"/>
          <w:szCs w:val="24"/>
          <w:lang w:val="nb-NO"/>
        </w:rPr>
        <w:t xml:space="preserve"> i fremtidige budsjetter</w:t>
      </w:r>
      <w:r w:rsidR="009F1B9B" w:rsidRPr="00D127F3">
        <w:rPr>
          <w:sz w:val="24"/>
          <w:szCs w:val="24"/>
          <w:lang w:val="nb-NO"/>
        </w:rPr>
        <w:t>.</w:t>
      </w:r>
      <w:r w:rsidR="004D6C1A" w:rsidRPr="00D127F3">
        <w:rPr>
          <w:sz w:val="24"/>
          <w:szCs w:val="24"/>
          <w:lang w:val="nb-NO"/>
        </w:rPr>
        <w:t xml:space="preserve"> I tillegg må s</w:t>
      </w:r>
      <w:r w:rsidR="003E48C7" w:rsidRPr="00D127F3">
        <w:rPr>
          <w:sz w:val="24"/>
          <w:szCs w:val="24"/>
          <w:lang w:val="nb-NO"/>
        </w:rPr>
        <w:t>taten investere langt mer i flere k</w:t>
      </w:r>
      <w:r w:rsidR="00A76F11" w:rsidRPr="00D127F3">
        <w:rPr>
          <w:sz w:val="24"/>
          <w:szCs w:val="24"/>
          <w:lang w:val="nb-NO"/>
        </w:rPr>
        <w:t>val</w:t>
      </w:r>
      <w:r w:rsidR="00BE694B" w:rsidRPr="00D127F3">
        <w:rPr>
          <w:sz w:val="24"/>
          <w:szCs w:val="24"/>
          <w:lang w:val="nb-NO"/>
        </w:rPr>
        <w:t>ifiserings</w:t>
      </w:r>
      <w:r w:rsidR="00A76F11" w:rsidRPr="00D127F3">
        <w:rPr>
          <w:sz w:val="24"/>
          <w:szCs w:val="24"/>
          <w:lang w:val="nb-NO"/>
        </w:rPr>
        <w:t>- og utdanningstiltak</w:t>
      </w:r>
      <w:r w:rsidR="00BE694B" w:rsidRPr="00D127F3">
        <w:rPr>
          <w:sz w:val="24"/>
          <w:szCs w:val="24"/>
          <w:lang w:val="nb-NO"/>
        </w:rPr>
        <w:t xml:space="preserve">, og </w:t>
      </w:r>
      <w:r w:rsidR="000C2F99" w:rsidRPr="00D127F3">
        <w:rPr>
          <w:sz w:val="24"/>
          <w:szCs w:val="24"/>
          <w:lang w:val="nb-NO"/>
        </w:rPr>
        <w:t xml:space="preserve">det </w:t>
      </w:r>
      <w:r w:rsidR="00C9671D" w:rsidRPr="00D127F3">
        <w:rPr>
          <w:sz w:val="24"/>
          <w:szCs w:val="24"/>
          <w:lang w:val="nb-NO"/>
        </w:rPr>
        <w:t xml:space="preserve">må </w:t>
      </w:r>
      <w:r w:rsidR="000C2F99" w:rsidRPr="00D127F3">
        <w:rPr>
          <w:sz w:val="24"/>
          <w:szCs w:val="24"/>
          <w:lang w:val="nb-NO"/>
        </w:rPr>
        <w:t>i</w:t>
      </w:r>
      <w:r w:rsidR="00A17199" w:rsidRPr="00D127F3">
        <w:rPr>
          <w:sz w:val="24"/>
          <w:szCs w:val="24"/>
          <w:lang w:val="nb-NO"/>
        </w:rPr>
        <w:t>n</w:t>
      </w:r>
      <w:r w:rsidR="00601A76" w:rsidRPr="00D127F3">
        <w:rPr>
          <w:sz w:val="24"/>
          <w:szCs w:val="24"/>
          <w:lang w:val="nb-NO"/>
        </w:rPr>
        <w:t>nebære</w:t>
      </w:r>
      <w:r w:rsidR="00A17199" w:rsidRPr="00D127F3">
        <w:rPr>
          <w:sz w:val="24"/>
          <w:szCs w:val="24"/>
          <w:lang w:val="nb-NO"/>
        </w:rPr>
        <w:t xml:space="preserve"> </w:t>
      </w:r>
      <w:r w:rsidR="00B275BC" w:rsidRPr="00D127F3">
        <w:rPr>
          <w:sz w:val="24"/>
          <w:szCs w:val="24"/>
          <w:lang w:val="nb-NO"/>
        </w:rPr>
        <w:t xml:space="preserve">opplæringstilbud som </w:t>
      </w:r>
      <w:r w:rsidR="00601A76" w:rsidRPr="00D127F3">
        <w:rPr>
          <w:sz w:val="24"/>
          <w:szCs w:val="24"/>
          <w:lang w:val="nb-NO"/>
        </w:rPr>
        <w:t xml:space="preserve">er </w:t>
      </w:r>
      <w:r w:rsidR="00890C5A" w:rsidRPr="00D127F3">
        <w:rPr>
          <w:sz w:val="24"/>
          <w:szCs w:val="24"/>
          <w:lang w:val="nb-NO"/>
        </w:rPr>
        <w:t xml:space="preserve">individuelt </w:t>
      </w:r>
      <w:r w:rsidR="00B275BC" w:rsidRPr="00D127F3">
        <w:rPr>
          <w:sz w:val="24"/>
          <w:szCs w:val="24"/>
          <w:lang w:val="nb-NO"/>
        </w:rPr>
        <w:t>tilpasse</w:t>
      </w:r>
      <w:r w:rsidR="00604C79" w:rsidRPr="00D127F3">
        <w:rPr>
          <w:sz w:val="24"/>
          <w:szCs w:val="24"/>
          <w:lang w:val="nb-NO"/>
        </w:rPr>
        <w:t xml:space="preserve">s personers ulike tilretteleggingsbehov. </w:t>
      </w:r>
      <w:r w:rsidR="00FD6107" w:rsidRPr="00D127F3">
        <w:rPr>
          <w:sz w:val="24"/>
          <w:szCs w:val="24"/>
          <w:lang w:val="nb-NO"/>
        </w:rPr>
        <w:t xml:space="preserve">Vi </w:t>
      </w:r>
      <w:r w:rsidR="00890C5A" w:rsidRPr="00D127F3">
        <w:rPr>
          <w:sz w:val="24"/>
          <w:szCs w:val="24"/>
          <w:lang w:val="nb-NO"/>
        </w:rPr>
        <w:t xml:space="preserve">ber </w:t>
      </w:r>
      <w:r w:rsidR="00FD6107" w:rsidRPr="00D127F3">
        <w:rPr>
          <w:sz w:val="24"/>
          <w:szCs w:val="24"/>
          <w:lang w:val="nb-NO"/>
        </w:rPr>
        <w:t xml:space="preserve">også </w:t>
      </w:r>
      <w:r w:rsidR="001E28E9" w:rsidRPr="00D127F3">
        <w:rPr>
          <w:sz w:val="24"/>
          <w:szCs w:val="24"/>
          <w:lang w:val="nb-NO"/>
        </w:rPr>
        <w:t xml:space="preserve">om at </w:t>
      </w:r>
      <w:r w:rsidR="00FD6107" w:rsidRPr="00D127F3">
        <w:rPr>
          <w:sz w:val="24"/>
          <w:szCs w:val="24"/>
          <w:lang w:val="nb-NO"/>
        </w:rPr>
        <w:t xml:space="preserve">AAP-ordningen </w:t>
      </w:r>
      <w:r w:rsidR="001E28E9" w:rsidRPr="00D127F3">
        <w:rPr>
          <w:sz w:val="24"/>
          <w:szCs w:val="24"/>
          <w:lang w:val="nb-NO"/>
        </w:rPr>
        <w:t>endres</w:t>
      </w:r>
      <w:r w:rsidR="00FD6107" w:rsidRPr="00D127F3">
        <w:rPr>
          <w:sz w:val="24"/>
          <w:szCs w:val="24"/>
          <w:lang w:val="nb-NO"/>
        </w:rPr>
        <w:t xml:space="preserve">, og at det legges inn mer </w:t>
      </w:r>
      <w:r w:rsidR="00594629" w:rsidRPr="00D127F3">
        <w:rPr>
          <w:sz w:val="24"/>
          <w:szCs w:val="24"/>
          <w:lang w:val="nb-NO"/>
        </w:rPr>
        <w:t>midler til forlenget AAP-periode</w:t>
      </w:r>
      <w:r w:rsidR="00FD6107" w:rsidRPr="00D127F3">
        <w:rPr>
          <w:sz w:val="24"/>
          <w:szCs w:val="24"/>
          <w:lang w:val="nb-NO"/>
        </w:rPr>
        <w:t xml:space="preserve"> for flere.</w:t>
      </w:r>
      <w:r w:rsidR="00083346" w:rsidRPr="00D127F3">
        <w:rPr>
          <w:sz w:val="24"/>
          <w:szCs w:val="24"/>
          <w:lang w:val="nb-NO"/>
        </w:rPr>
        <w:t xml:space="preserve"> </w:t>
      </w:r>
      <w:r w:rsidR="0013121A" w:rsidRPr="00D127F3">
        <w:rPr>
          <w:sz w:val="24"/>
          <w:szCs w:val="24"/>
          <w:lang w:val="nb-NO"/>
        </w:rPr>
        <w:t>Ut</w:t>
      </w:r>
      <w:r w:rsidR="007F0A79" w:rsidRPr="00D127F3">
        <w:rPr>
          <w:sz w:val="24"/>
          <w:szCs w:val="24"/>
          <w:lang w:val="nb-NO"/>
        </w:rPr>
        <w:t xml:space="preserve"> </w:t>
      </w:r>
      <w:r w:rsidR="0013121A" w:rsidRPr="00D127F3">
        <w:rPr>
          <w:sz w:val="24"/>
          <w:szCs w:val="24"/>
          <w:lang w:val="nb-NO"/>
        </w:rPr>
        <w:t xml:space="preserve">over dette </w:t>
      </w:r>
      <w:r w:rsidR="00B12C61" w:rsidRPr="00D127F3">
        <w:rPr>
          <w:sz w:val="24"/>
          <w:szCs w:val="24"/>
          <w:lang w:val="nb-NO"/>
        </w:rPr>
        <w:t xml:space="preserve">må det </w:t>
      </w:r>
      <w:r w:rsidR="00C61230" w:rsidRPr="00D127F3">
        <w:rPr>
          <w:sz w:val="24"/>
          <w:szCs w:val="24"/>
          <w:lang w:val="nb-NO"/>
        </w:rPr>
        <w:t xml:space="preserve">det gjennom </w:t>
      </w:r>
      <w:r w:rsidR="00B12C61" w:rsidRPr="00D127F3">
        <w:rPr>
          <w:sz w:val="24"/>
          <w:szCs w:val="24"/>
          <w:lang w:val="nb-NO"/>
        </w:rPr>
        <w:t xml:space="preserve">lovgivning og </w:t>
      </w:r>
      <w:r w:rsidR="00B12C61" w:rsidRPr="00D127F3">
        <w:rPr>
          <w:sz w:val="24"/>
          <w:szCs w:val="24"/>
          <w:lang w:val="nb-NO"/>
        </w:rPr>
        <w:lastRenderedPageBreak/>
        <w:t>økonomis</w:t>
      </w:r>
      <w:r w:rsidR="00EB4EEA" w:rsidRPr="00D127F3">
        <w:rPr>
          <w:sz w:val="24"/>
          <w:szCs w:val="24"/>
          <w:lang w:val="nb-NO"/>
        </w:rPr>
        <w:t>ke</w:t>
      </w:r>
      <w:r w:rsidR="00B12C61" w:rsidRPr="00D127F3">
        <w:rPr>
          <w:sz w:val="24"/>
          <w:szCs w:val="24"/>
          <w:lang w:val="nb-NO"/>
        </w:rPr>
        <w:t xml:space="preserve"> insentiv </w:t>
      </w:r>
      <w:r w:rsidR="00EB4EEA" w:rsidRPr="00D127F3">
        <w:rPr>
          <w:sz w:val="24"/>
          <w:szCs w:val="24"/>
          <w:lang w:val="nb-NO"/>
        </w:rPr>
        <w:t xml:space="preserve">sørges </w:t>
      </w:r>
      <w:r w:rsidR="00DC649B" w:rsidRPr="00D127F3">
        <w:rPr>
          <w:sz w:val="24"/>
          <w:szCs w:val="24"/>
          <w:lang w:val="nb-NO"/>
        </w:rPr>
        <w:t xml:space="preserve">for at </w:t>
      </w:r>
      <w:r w:rsidR="0013121A" w:rsidRPr="00D127F3">
        <w:rPr>
          <w:sz w:val="24"/>
          <w:szCs w:val="24"/>
          <w:lang w:val="nb-NO"/>
        </w:rPr>
        <w:t xml:space="preserve">landets </w:t>
      </w:r>
      <w:r w:rsidR="00567EB5" w:rsidRPr="00D127F3">
        <w:rPr>
          <w:sz w:val="24"/>
          <w:szCs w:val="24"/>
          <w:lang w:val="nb-NO"/>
        </w:rPr>
        <w:t xml:space="preserve">arbeidsbygninger </w:t>
      </w:r>
      <w:r w:rsidR="0050289D" w:rsidRPr="00D127F3">
        <w:rPr>
          <w:sz w:val="24"/>
          <w:szCs w:val="24"/>
          <w:lang w:val="nb-NO"/>
        </w:rPr>
        <w:t>blir universelt utformet</w:t>
      </w:r>
      <w:r w:rsidR="0010420F" w:rsidRPr="00D127F3">
        <w:rPr>
          <w:sz w:val="24"/>
          <w:szCs w:val="24"/>
          <w:lang w:val="nb-NO"/>
        </w:rPr>
        <w:t>, og herunder IKT og arbeidssystemer</w:t>
      </w:r>
      <w:r w:rsidR="00EB4EEA" w:rsidRPr="00D127F3">
        <w:rPr>
          <w:sz w:val="24"/>
          <w:szCs w:val="24"/>
          <w:lang w:val="nb-NO"/>
        </w:rPr>
        <w:t xml:space="preserve">. </w:t>
      </w:r>
    </w:p>
    <w:p w14:paraId="2B9DC166" w14:textId="368F015A" w:rsidR="0051100C" w:rsidRPr="00D127F3" w:rsidRDefault="0051100C" w:rsidP="0051100C">
      <w:pPr>
        <w:rPr>
          <w:i/>
          <w:iCs/>
          <w:sz w:val="24"/>
          <w:szCs w:val="24"/>
          <w:lang w:val="nb-NO"/>
        </w:rPr>
      </w:pPr>
      <w:r w:rsidRPr="00D127F3">
        <w:rPr>
          <w:i/>
          <w:iCs/>
          <w:sz w:val="24"/>
          <w:szCs w:val="24"/>
          <w:lang w:val="nb-NO"/>
        </w:rPr>
        <w:t>På denne bakgrunn ber vi regjeringen igangsette en s</w:t>
      </w:r>
      <w:r w:rsidRPr="00D127F3">
        <w:rPr>
          <w:rFonts w:eastAsia="Calibri" w:cs="Calibri"/>
          <w:i/>
          <w:iCs/>
          <w:sz w:val="24"/>
          <w:szCs w:val="24"/>
          <w:lang w:val="nb-NO" w:eastAsia="en-US"/>
        </w:rPr>
        <w:t>ektorovergripende reform for å få flere i arbeid</w:t>
      </w:r>
      <w:r w:rsidR="007F40E9" w:rsidRPr="00D127F3">
        <w:rPr>
          <w:rFonts w:eastAsia="Calibri" w:cs="Calibri"/>
          <w:i/>
          <w:iCs/>
          <w:sz w:val="24"/>
          <w:szCs w:val="24"/>
          <w:lang w:val="nb-NO" w:eastAsia="en-US"/>
        </w:rPr>
        <w:t>, og a</w:t>
      </w:r>
      <w:r w:rsidR="006418C3" w:rsidRPr="00D127F3">
        <w:rPr>
          <w:rFonts w:eastAsia="Calibri" w:cs="Calibri"/>
          <w:i/>
          <w:iCs/>
          <w:sz w:val="24"/>
          <w:szCs w:val="24"/>
          <w:lang w:val="nb-NO" w:eastAsia="en-US"/>
        </w:rPr>
        <w:t xml:space="preserve">t </w:t>
      </w:r>
      <w:r w:rsidR="007F40E9" w:rsidRPr="00D127F3">
        <w:rPr>
          <w:rFonts w:eastAsia="Calibri" w:cs="Calibri"/>
          <w:i/>
          <w:iCs/>
          <w:sz w:val="24"/>
          <w:szCs w:val="24"/>
          <w:lang w:val="nb-NO" w:eastAsia="en-US"/>
        </w:rPr>
        <w:t xml:space="preserve">bevilgninger til </w:t>
      </w:r>
      <w:r w:rsidR="006418C3" w:rsidRPr="00D127F3">
        <w:rPr>
          <w:rFonts w:eastAsia="Calibri" w:cs="Calibri"/>
          <w:i/>
          <w:iCs/>
          <w:sz w:val="24"/>
          <w:szCs w:val="24"/>
          <w:lang w:val="nb-NO" w:eastAsia="en-US"/>
        </w:rPr>
        <w:t>arbeidsretted</w:t>
      </w:r>
      <w:r w:rsidR="002E4FFC" w:rsidRPr="00D127F3">
        <w:rPr>
          <w:rFonts w:eastAsia="Calibri" w:cs="Calibri"/>
          <w:i/>
          <w:iCs/>
          <w:sz w:val="24"/>
          <w:szCs w:val="24"/>
          <w:lang w:val="nb-NO" w:eastAsia="en-US"/>
        </w:rPr>
        <w:t>e</w:t>
      </w:r>
      <w:r w:rsidR="006418C3" w:rsidRPr="00D127F3">
        <w:rPr>
          <w:rFonts w:eastAsia="Calibri" w:cs="Calibri"/>
          <w:i/>
          <w:iCs/>
          <w:sz w:val="24"/>
          <w:szCs w:val="24"/>
          <w:lang w:val="nb-NO" w:eastAsia="en-US"/>
        </w:rPr>
        <w:t xml:space="preserve"> tiltak økes. </w:t>
      </w:r>
    </w:p>
    <w:p w14:paraId="40239186" w14:textId="3D018352" w:rsidR="005438E4" w:rsidRPr="003C2C8B" w:rsidRDefault="005438E4" w:rsidP="00850D0B">
      <w:pPr>
        <w:keepNext/>
        <w:spacing w:after="120" w:line="240" w:lineRule="auto"/>
        <w:outlineLvl w:val="0"/>
        <w:rPr>
          <w:rFonts w:eastAsia="Calibri" w:cs="Calibri"/>
          <w:b/>
          <w:bCs/>
          <w:color w:val="808080" w:themeColor="background1" w:themeShade="80"/>
          <w:sz w:val="28"/>
          <w:szCs w:val="28"/>
          <w:lang w:val="nb-NO" w:eastAsia="en-US"/>
        </w:rPr>
      </w:pPr>
      <w:r w:rsidRPr="003C2C8B">
        <w:rPr>
          <w:rFonts w:eastAsia="Calibri" w:cs="Calibri"/>
          <w:b/>
          <w:bCs/>
          <w:color w:val="808080" w:themeColor="background1" w:themeShade="80"/>
          <w:sz w:val="28"/>
          <w:szCs w:val="28"/>
          <w:lang w:val="nb-NO" w:eastAsia="en-US"/>
        </w:rPr>
        <w:t>Ressurskrevende tjenester</w:t>
      </w:r>
    </w:p>
    <w:p w14:paraId="2F929EF7" w14:textId="77777777" w:rsidR="005438E4" w:rsidRPr="003C2C8B" w:rsidRDefault="005438E4" w:rsidP="00850D0B">
      <w:pPr>
        <w:spacing w:after="120" w:line="240" w:lineRule="auto"/>
        <w:rPr>
          <w:rFonts w:eastAsia="Times New Roman" w:cs="Arial"/>
          <w:sz w:val="24"/>
          <w:szCs w:val="24"/>
          <w:lang w:val="nb-NO" w:eastAsia="nb-NO"/>
        </w:rPr>
      </w:pPr>
      <w:r w:rsidRPr="003C2C8B">
        <w:rPr>
          <w:rFonts w:eastAsia="Times New Roman" w:cs="Arial"/>
          <w:sz w:val="24"/>
          <w:szCs w:val="24"/>
          <w:lang w:val="nb-NO" w:eastAsia="nb-NO"/>
        </w:rPr>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14:paraId="26E9490B" w14:textId="77777777" w:rsidR="005438E4" w:rsidRPr="003C2C8B" w:rsidRDefault="005438E4" w:rsidP="00850D0B">
      <w:pPr>
        <w:spacing w:after="120" w:line="240" w:lineRule="auto"/>
        <w:rPr>
          <w:rFonts w:eastAsia="Times New Roman" w:cs="Arial"/>
          <w:sz w:val="24"/>
          <w:szCs w:val="24"/>
          <w:lang w:val="nb-NO" w:eastAsia="nb-NO"/>
        </w:rPr>
      </w:pPr>
      <w:r w:rsidRPr="003C2C8B">
        <w:rPr>
          <w:rFonts w:eastAsia="Times New Roman" w:cs="Arial"/>
          <w:sz w:val="24"/>
          <w:szCs w:val="24"/>
          <w:lang w:val="nb-NO" w:eastAsia="nb-NO"/>
        </w:rPr>
        <w:t xml:space="preserve">Innslagspunktet for ressurskrevende tjenester har økt jevnlig over flere år, og mer enn prisjusteringen. Det betyr at kostnaden ved ordningen øker for kommunene – som allerede bærer hoveddelen av denne. FFO mener dette er en for stor belastning for kommunene, som kan gå ut over tjenestetilbudet til brukerne i ordningen. Dette understøttes av KS. Det er den enkeltes rett å selv velge hvor og hvordan man vil bo, og retten til fullverdige tjenester i selvvalgt bolig vil bare kunne realiseres dersom staten overtar en større andel av kostnadene for ressurskrevende tjenester. </w:t>
      </w:r>
    </w:p>
    <w:p w14:paraId="5EA3E045" w14:textId="77777777" w:rsidR="005438E4" w:rsidRPr="003C2C8B" w:rsidRDefault="005438E4" w:rsidP="00850D0B">
      <w:pPr>
        <w:spacing w:after="120" w:line="240" w:lineRule="auto"/>
        <w:rPr>
          <w:rFonts w:eastAsia="Times New Roman" w:cs="Arial"/>
          <w:i/>
          <w:sz w:val="24"/>
          <w:szCs w:val="24"/>
          <w:lang w:val="nb-NO" w:eastAsia="nb-NO"/>
        </w:rPr>
      </w:pPr>
      <w:r w:rsidRPr="003C2C8B">
        <w:rPr>
          <w:rFonts w:eastAsia="Times New Roman" w:cs="Arial"/>
          <w:i/>
          <w:sz w:val="24"/>
          <w:szCs w:val="24"/>
          <w:lang w:val="nb-NO" w:eastAsia="nb-NO"/>
        </w:rPr>
        <w:t>FFO ber regjeringen vurdere en reduksjon i innslagspunktet for ressurskrevende tjenester, slik at fordelingen av kostnaden mellom kommune og stat blir mer lik</w:t>
      </w:r>
      <w:r w:rsidRPr="003C2C8B">
        <w:rPr>
          <w:rFonts w:eastAsia="Times New Roman" w:cs="Arial"/>
          <w:i/>
          <w:sz w:val="24"/>
          <w:szCs w:val="24"/>
          <w:vertAlign w:val="superscript"/>
          <w:lang w:val="nb-NO" w:eastAsia="nb-NO"/>
        </w:rPr>
        <w:footnoteReference w:id="3"/>
      </w:r>
      <w:r w:rsidRPr="003C2C8B">
        <w:rPr>
          <w:rFonts w:eastAsia="Times New Roman" w:cs="Arial"/>
          <w:i/>
          <w:sz w:val="24"/>
          <w:szCs w:val="24"/>
          <w:lang w:val="nb-NO" w:eastAsia="nb-NO"/>
        </w:rPr>
        <w:t xml:space="preserve">. </w:t>
      </w:r>
    </w:p>
    <w:p w14:paraId="4FDF9686" w14:textId="7BC5929A" w:rsidR="005438E4" w:rsidRPr="003C2C8B" w:rsidRDefault="005438E4" w:rsidP="00850D0B">
      <w:pPr>
        <w:spacing w:after="120" w:line="240" w:lineRule="auto"/>
        <w:rPr>
          <w:rFonts w:eastAsia="Times New Roman" w:cs="Arial"/>
          <w:sz w:val="24"/>
          <w:szCs w:val="24"/>
          <w:lang w:val="nb-NO" w:eastAsia="nb-NO"/>
        </w:rPr>
      </w:pPr>
      <w:r w:rsidRPr="003C2C8B">
        <w:rPr>
          <w:rFonts w:eastAsia="Times New Roman" w:cs="Arial"/>
          <w:sz w:val="24"/>
          <w:szCs w:val="24"/>
          <w:lang w:val="nb-NO" w:eastAsia="nb-NO"/>
        </w:rPr>
        <w:t>Vi viser til at både Venstre, Kristelig Folkeparti og Fremskrittspartiet tidligere har gått inn for en slik reduksjon.</w:t>
      </w:r>
    </w:p>
    <w:p w14:paraId="65961D65" w14:textId="77777777" w:rsidR="009411C6" w:rsidRPr="00A4120D" w:rsidRDefault="009411C6" w:rsidP="003764C7">
      <w:pPr>
        <w:pStyle w:val="Ingenmellomrom"/>
        <w:rPr>
          <w:lang w:val="nb-NO"/>
        </w:rPr>
      </w:pPr>
    </w:p>
    <w:p w14:paraId="1D513D7F" w14:textId="77777777" w:rsidR="009D68FA" w:rsidRPr="009D68FA" w:rsidRDefault="009D68FA" w:rsidP="009D68FA">
      <w:pPr>
        <w:pStyle w:val="FFOBrdtekst"/>
        <w:spacing w:after="120" w:line="240" w:lineRule="auto"/>
        <w:rPr>
          <w:b/>
          <w:bCs/>
          <w:iCs/>
          <w:color w:val="808080" w:themeColor="background1" w:themeShade="80"/>
          <w:sz w:val="28"/>
          <w:szCs w:val="28"/>
          <w:lang w:val="nb-NO"/>
        </w:rPr>
      </w:pPr>
      <w:r w:rsidRPr="009D68FA">
        <w:rPr>
          <w:b/>
          <w:bCs/>
          <w:iCs/>
          <w:color w:val="808080" w:themeColor="background1" w:themeShade="80"/>
          <w:sz w:val="28"/>
          <w:szCs w:val="28"/>
          <w:lang w:val="nb-NO"/>
        </w:rPr>
        <w:t>Veikart universelt utformet nærskole 2030</w:t>
      </w:r>
    </w:p>
    <w:p w14:paraId="50B0FB17" w14:textId="77777777" w:rsidR="009D68FA" w:rsidRPr="009D68FA" w:rsidRDefault="009D68FA" w:rsidP="009D68FA">
      <w:pPr>
        <w:spacing w:after="120"/>
        <w:rPr>
          <w:rFonts w:ascii="Calibri" w:hAnsi="Calibri" w:cs="Arial"/>
          <w:sz w:val="24"/>
          <w:szCs w:val="24"/>
          <w:lang w:val="nb-NO"/>
        </w:rPr>
      </w:pPr>
      <w:r w:rsidRPr="009D68FA">
        <w:rPr>
          <w:rFonts w:ascii="Calibri" w:hAnsi="Calibri"/>
          <w:sz w:val="24"/>
          <w:szCs w:val="24"/>
          <w:lang w:val="nb-NO"/>
        </w:rPr>
        <w:t xml:space="preserve">FNs bærekraftsmål 4 skal «sikre </w:t>
      </w:r>
      <w:proofErr w:type="spellStart"/>
      <w:r w:rsidRPr="009D68FA">
        <w:rPr>
          <w:rFonts w:ascii="Calibri" w:hAnsi="Calibri"/>
          <w:sz w:val="24"/>
          <w:szCs w:val="24"/>
          <w:lang w:val="nb-NO"/>
        </w:rPr>
        <w:t>inkluderande</w:t>
      </w:r>
      <w:proofErr w:type="spellEnd"/>
      <w:r w:rsidRPr="009D68FA">
        <w:rPr>
          <w:rFonts w:ascii="Calibri" w:hAnsi="Calibri"/>
          <w:sz w:val="24"/>
          <w:szCs w:val="24"/>
          <w:lang w:val="nb-NO"/>
        </w:rPr>
        <w:t xml:space="preserve">, rettferdig og god utdanning og fremme </w:t>
      </w:r>
      <w:proofErr w:type="spellStart"/>
      <w:r w:rsidRPr="009D68FA">
        <w:rPr>
          <w:rFonts w:ascii="Calibri" w:hAnsi="Calibri"/>
          <w:sz w:val="24"/>
          <w:szCs w:val="24"/>
          <w:lang w:val="nb-NO"/>
        </w:rPr>
        <w:t>moglegheiter</w:t>
      </w:r>
      <w:proofErr w:type="spellEnd"/>
      <w:r w:rsidRPr="009D68FA">
        <w:rPr>
          <w:rFonts w:ascii="Calibri" w:hAnsi="Calibri"/>
          <w:sz w:val="24"/>
          <w:szCs w:val="24"/>
          <w:lang w:val="nb-NO"/>
        </w:rPr>
        <w:t xml:space="preserve"> for livslang læring». Norge har også vedtatt FN-konvensjonen om funksjonshemmedes rettigheter, der tilgang til skolebygg er en av forpliktelsene. </w:t>
      </w:r>
      <w:r w:rsidRPr="009D68FA">
        <w:rPr>
          <w:rFonts w:ascii="Calibri" w:hAnsi="Calibri" w:cs="Arial"/>
          <w:sz w:val="24"/>
          <w:szCs w:val="24"/>
          <w:lang w:val="nb-NO"/>
        </w:rPr>
        <w:t xml:space="preserve">Videre har CRPD-komiteen vært tydelig på at universell utforming av skolebygg må være høyt prioritert i regjeringens arbeid. </w:t>
      </w:r>
    </w:p>
    <w:p w14:paraId="309D85E9" w14:textId="77777777" w:rsidR="009D68FA" w:rsidRPr="009D68FA" w:rsidRDefault="009D68FA" w:rsidP="009D68FA">
      <w:pPr>
        <w:spacing w:after="240"/>
        <w:rPr>
          <w:rFonts w:cstheme="minorHAnsi"/>
          <w:sz w:val="24"/>
          <w:szCs w:val="24"/>
          <w:lang w:val="nb-NO"/>
        </w:rPr>
      </w:pPr>
      <w:r w:rsidRPr="009D68FA">
        <w:rPr>
          <w:rFonts w:ascii="Calibri" w:hAnsi="Calibri"/>
          <w:sz w:val="24"/>
          <w:szCs w:val="24"/>
          <w:lang w:val="nb-NO"/>
        </w:rPr>
        <w:t xml:space="preserve">Mange skoler er ikke tilgjengelige for elever med funksjonsnedsettelse. Det er diskriminerende. </w:t>
      </w:r>
      <w:r w:rsidRPr="009D68FA">
        <w:rPr>
          <w:rFonts w:cstheme="minorHAnsi"/>
          <w:sz w:val="24"/>
          <w:szCs w:val="24"/>
          <w:lang w:val="nb-NO"/>
        </w:rPr>
        <w:t xml:space="preserve">FFOs viser i den forbindelse til rapporten: «Barrierer i det fysiske læringsmiljøet for elever med nedsatt funksjonsevne». </w:t>
      </w:r>
    </w:p>
    <w:p w14:paraId="26270C58" w14:textId="77777777" w:rsidR="009D68FA" w:rsidRPr="009D68FA" w:rsidRDefault="009D68FA" w:rsidP="009D68FA">
      <w:pPr>
        <w:spacing w:after="240"/>
        <w:rPr>
          <w:rFonts w:cstheme="minorHAnsi"/>
          <w:sz w:val="24"/>
          <w:szCs w:val="24"/>
          <w:lang w:val="nb-NO"/>
        </w:rPr>
      </w:pPr>
      <w:r w:rsidRPr="009D68FA">
        <w:rPr>
          <w:rFonts w:cstheme="minorHAnsi"/>
          <w:sz w:val="24"/>
          <w:szCs w:val="24"/>
          <w:lang w:val="nb-NO"/>
        </w:rPr>
        <w:t xml:space="preserve">Rapporten bekrefter vår antagelse om at </w:t>
      </w:r>
      <w:r w:rsidRPr="009D68FA">
        <w:rPr>
          <w:rFonts w:cstheme="minorHAnsi"/>
          <w:bCs/>
          <w:sz w:val="24"/>
          <w:szCs w:val="24"/>
          <w:lang w:val="nb-NO"/>
        </w:rPr>
        <w:t>elever med funksjonsnedsettelse møter en rekke ulike barrierer i grunnskolen. Dette kan virke sosialt ekskluderende og kan bidra til at barn og unge med funksjonsnedsettelse får redusert sitt potensial for læring og utvikling. Rapporten viser at mye fortsatt gjenstår før skolene er universelt utformet og tilgjengelig for alle.</w:t>
      </w:r>
    </w:p>
    <w:p w14:paraId="4311577F" w14:textId="77777777" w:rsidR="009D68FA" w:rsidRPr="009D68FA" w:rsidRDefault="009D68FA" w:rsidP="009D68FA">
      <w:pPr>
        <w:spacing w:after="240"/>
        <w:rPr>
          <w:rFonts w:ascii="Calibri" w:hAnsi="Calibri" w:cs="Arial"/>
          <w:sz w:val="24"/>
          <w:szCs w:val="24"/>
          <w:lang w:val="nb-NO"/>
        </w:rPr>
      </w:pPr>
      <w:r w:rsidRPr="009D68FA">
        <w:rPr>
          <w:rFonts w:ascii="Calibri" w:hAnsi="Calibri"/>
          <w:sz w:val="24"/>
          <w:szCs w:val="24"/>
          <w:lang w:val="nb-NO"/>
        </w:rPr>
        <w:t xml:space="preserve">Universell utforming sikrer inkludering og gode læringsbetingelser for denne gruppen, men gir også gode gevinster for andre elever. </w:t>
      </w:r>
      <w:r w:rsidRPr="009D68FA">
        <w:rPr>
          <w:rFonts w:ascii="Calibri" w:hAnsi="Calibri" w:cs="Arial"/>
          <w:sz w:val="24"/>
          <w:szCs w:val="24"/>
          <w:lang w:val="nb-NO"/>
        </w:rPr>
        <w:t xml:space="preserve">Vi mener veikartet er et godt og konkret verktøy for å </w:t>
      </w:r>
      <w:r w:rsidRPr="009D68FA">
        <w:rPr>
          <w:rFonts w:ascii="Calibri" w:hAnsi="Calibri" w:cs="Arial"/>
          <w:sz w:val="24"/>
          <w:szCs w:val="24"/>
          <w:lang w:val="nb-NO"/>
        </w:rPr>
        <w:lastRenderedPageBreak/>
        <w:t xml:space="preserve">komme dit. En analyse utført av Oslo </w:t>
      </w:r>
      <w:proofErr w:type="spellStart"/>
      <w:r w:rsidRPr="009D68FA">
        <w:rPr>
          <w:rFonts w:ascii="Calibri" w:hAnsi="Calibri" w:cs="Arial"/>
          <w:sz w:val="24"/>
          <w:szCs w:val="24"/>
          <w:lang w:val="nb-NO"/>
        </w:rPr>
        <w:t>Economics</w:t>
      </w:r>
      <w:proofErr w:type="spellEnd"/>
      <w:r w:rsidRPr="009D68FA">
        <w:rPr>
          <w:rFonts w:ascii="Calibri" w:hAnsi="Calibri" w:cs="Arial"/>
          <w:sz w:val="24"/>
          <w:szCs w:val="24"/>
          <w:lang w:val="nb-NO"/>
        </w:rPr>
        <w:t xml:space="preserve"> viser også at planen er samfunnsøkonomisk lønnsom. Kommunene spiller en viktig rolle i arbeidet, men de mangler mål, midler og kompetanse til å følge opp dette. Det er behov for statlig styring og øremerkede midler. </w:t>
      </w:r>
    </w:p>
    <w:p w14:paraId="0B568093" w14:textId="77777777" w:rsidR="009D68FA" w:rsidRPr="009D68FA" w:rsidRDefault="009D68FA" w:rsidP="009D68FA">
      <w:pPr>
        <w:spacing w:after="240"/>
        <w:rPr>
          <w:rFonts w:ascii="Calibri" w:hAnsi="Calibri" w:cs="Arial"/>
          <w:sz w:val="24"/>
          <w:szCs w:val="24"/>
          <w:lang w:val="nb-NO"/>
        </w:rPr>
      </w:pPr>
      <w:r w:rsidRPr="009D68FA">
        <w:rPr>
          <w:rFonts w:ascii="Calibri" w:hAnsi="Calibri" w:cs="Arial"/>
          <w:sz w:val="24"/>
          <w:szCs w:val="24"/>
          <w:lang w:val="nb-NO"/>
        </w:rPr>
        <w:t xml:space="preserve">FFO mener at det må settes mål om et fullt ut universelt utformet Norge i 2035. For skolebygg må fristen settes tidligere, og være den samme som i veikartet - 2030. Veikart for universell utforming av nærskolen 2030 må være et viktig tiltak i kommende handlingsplan for universell utforming, og gjennomføres med bevilgninger fra 2022. Fristen på 2030 må nedfelles i en forskrift til </w:t>
      </w:r>
      <w:r w:rsidRPr="009D68FA">
        <w:rPr>
          <w:rFonts w:ascii="Calibri" w:hAnsi="Calibri"/>
          <w:sz w:val="24"/>
          <w:szCs w:val="24"/>
          <w:lang w:val="nb-NO"/>
        </w:rPr>
        <w:t>plan- og bygningsloven. Funksjonshemmedes organisasjoner må involveres i arbeidet.</w:t>
      </w:r>
    </w:p>
    <w:p w14:paraId="7490053B" w14:textId="208476BB" w:rsidR="00F1041C" w:rsidRPr="009D68FA" w:rsidRDefault="00F1041C" w:rsidP="009411C6">
      <w:pPr>
        <w:spacing w:after="240" w:line="240" w:lineRule="auto"/>
        <w:rPr>
          <w:rFonts w:eastAsia="Arial Unicode MS" w:cs="Arial Unicode MS"/>
          <w:i/>
          <w:iCs/>
          <w:kern w:val="3"/>
          <w:sz w:val="24"/>
          <w:szCs w:val="24"/>
          <w:lang w:val="nb-NO" w:eastAsia="zh-CN" w:bidi="hi-IN"/>
        </w:rPr>
      </w:pPr>
      <w:r w:rsidRPr="009D68FA">
        <w:rPr>
          <w:rFonts w:eastAsia="Times New Roman" w:cs="Times New Roman"/>
          <w:i/>
          <w:iCs/>
          <w:sz w:val="24"/>
          <w:szCs w:val="24"/>
          <w:lang w:val="nb-NO" w:eastAsia="nb-NO"/>
        </w:rPr>
        <w:t>FFO ber regjeringen realisere Veikart for universell utforming av nærskolen 2020-2030, og sette av kr 200 mill. kroner i 2022, og samme sum årlig frem til 2030, øremerket dette formålet</w:t>
      </w:r>
      <w:r w:rsidRPr="009D68FA">
        <w:rPr>
          <w:rFonts w:eastAsia="Times New Roman" w:cs="Times New Roman"/>
          <w:i/>
          <w:iCs/>
          <w:sz w:val="24"/>
          <w:szCs w:val="24"/>
          <w:vertAlign w:val="superscript"/>
          <w:lang w:val="nb-NO" w:eastAsia="nb-NO"/>
        </w:rPr>
        <w:footnoteReference w:id="4"/>
      </w:r>
      <w:r w:rsidRPr="009D68FA">
        <w:rPr>
          <w:rFonts w:eastAsia="Times New Roman" w:cs="Times New Roman"/>
          <w:i/>
          <w:iCs/>
          <w:sz w:val="24"/>
          <w:szCs w:val="24"/>
          <w:lang w:val="nb-NO" w:eastAsia="nb-NO"/>
        </w:rPr>
        <w:t xml:space="preserve">. </w:t>
      </w:r>
    </w:p>
    <w:p w14:paraId="223BA55E" w14:textId="6F7EE745" w:rsidR="00CD76BE" w:rsidRPr="009D68FA" w:rsidRDefault="00CD76BE" w:rsidP="00CD76BE">
      <w:pPr>
        <w:spacing w:after="120" w:line="240" w:lineRule="auto"/>
        <w:rPr>
          <w:rFonts w:eastAsiaTheme="minorHAnsi"/>
          <w:b/>
          <w:bCs/>
          <w:iCs/>
          <w:color w:val="808080" w:themeColor="background1" w:themeShade="80"/>
          <w:sz w:val="28"/>
          <w:szCs w:val="28"/>
          <w:lang w:val="nb-NO" w:eastAsia="en-US"/>
        </w:rPr>
      </w:pPr>
      <w:r w:rsidRPr="009D68FA">
        <w:rPr>
          <w:rFonts w:eastAsiaTheme="minorHAnsi"/>
          <w:b/>
          <w:bCs/>
          <w:iCs/>
          <w:color w:val="808080" w:themeColor="background1" w:themeShade="80"/>
          <w:sz w:val="28"/>
          <w:szCs w:val="28"/>
          <w:lang w:val="nb-NO" w:eastAsia="en-US"/>
        </w:rPr>
        <w:t>Styrk rammen til Statped</w:t>
      </w:r>
    </w:p>
    <w:p w14:paraId="6543CE67" w14:textId="77777777" w:rsidR="00CD76BE" w:rsidRPr="009D68FA" w:rsidRDefault="00CD76BE" w:rsidP="00CD76BE">
      <w:pPr>
        <w:spacing w:after="120" w:line="240" w:lineRule="auto"/>
        <w:rPr>
          <w:rFonts w:eastAsia="Times New Roman" w:cs="Times New Roman"/>
          <w:sz w:val="24"/>
          <w:szCs w:val="24"/>
          <w:lang w:val="nb-NO" w:eastAsia="nb-NO"/>
        </w:rPr>
      </w:pPr>
      <w:r w:rsidRPr="009D68FA">
        <w:rPr>
          <w:rFonts w:eastAsia="Times New Roman" w:cs="Times New Roman"/>
          <w:sz w:val="24"/>
          <w:szCs w:val="24"/>
          <w:lang w:val="nb-NO" w:eastAsia="nb-NO"/>
        </w:rPr>
        <w:t xml:space="preserve">Statped er en svært viktig instans for muligheten til reell inkludering av de mest utsatte elevene i skolen og samfunnet. Det </w:t>
      </w:r>
      <w:r w:rsidRPr="009D68FA">
        <w:rPr>
          <w:rFonts w:eastAsia="ArialMT" w:cs="Times New Roman"/>
          <w:iCs/>
          <w:sz w:val="24"/>
          <w:szCs w:val="24"/>
          <w:lang w:val="nb-NO" w:eastAsia="nb-NO"/>
        </w:rPr>
        <w:t xml:space="preserve">foreslås i </w:t>
      </w:r>
      <w:r w:rsidRPr="009D68FA">
        <w:rPr>
          <w:rFonts w:eastAsia="ArialMT" w:cs="Times New Roman"/>
          <w:i/>
          <w:iCs/>
          <w:sz w:val="24"/>
          <w:szCs w:val="24"/>
          <w:lang w:val="nb-NO" w:eastAsia="nb-NO"/>
        </w:rPr>
        <w:t>Meld. St. 6 Tett på! Tidlig innsats og inkluderende fellesskap</w:t>
      </w:r>
      <w:r w:rsidRPr="009D68FA">
        <w:rPr>
          <w:rFonts w:eastAsia="ArialMT" w:cs="Times New Roman"/>
          <w:iCs/>
          <w:sz w:val="24"/>
          <w:szCs w:val="24"/>
          <w:lang w:val="nb-NO" w:eastAsia="nb-NO"/>
        </w:rPr>
        <w:t xml:space="preserve"> et kutt på 150-200 millioner kroner i </w:t>
      </w:r>
      <w:proofErr w:type="spellStart"/>
      <w:r w:rsidRPr="009D68FA">
        <w:rPr>
          <w:rFonts w:eastAsia="ArialMT" w:cs="Times New Roman"/>
          <w:iCs/>
          <w:sz w:val="24"/>
          <w:szCs w:val="24"/>
          <w:lang w:val="nb-NO" w:eastAsia="nb-NO"/>
        </w:rPr>
        <w:t>Statpeds</w:t>
      </w:r>
      <w:proofErr w:type="spellEnd"/>
      <w:r w:rsidRPr="009D68FA">
        <w:rPr>
          <w:rFonts w:eastAsia="ArialMT" w:cs="Times New Roman"/>
          <w:iCs/>
          <w:sz w:val="24"/>
          <w:szCs w:val="24"/>
          <w:lang w:val="nb-NO" w:eastAsia="nb-NO"/>
        </w:rPr>
        <w:t xml:space="preserve"> virksomhet over en femårsperiode fra 2020. Ressursene skal blant annet omdisponeres til fordel for varige tiltak for kompetansebygging i kommuner og fylkeskommuner. Det legges opp til at omfordelingen skal skje parallelt i denne perioden, og at Statped i overgangsperioden må opprettholde og utvikle tjenestene rettet mot elever med varige, omfattende eller særlig komplekse behov for tilrettelegging. </w:t>
      </w:r>
    </w:p>
    <w:p w14:paraId="75523BA7" w14:textId="77777777" w:rsidR="00CD76BE" w:rsidRPr="009D68FA" w:rsidRDefault="00CD76BE" w:rsidP="00CD76BE">
      <w:pPr>
        <w:spacing w:after="240" w:line="240" w:lineRule="auto"/>
        <w:rPr>
          <w:rFonts w:eastAsia="ArialMT" w:cs="Times New Roman"/>
          <w:iCs/>
          <w:sz w:val="24"/>
          <w:szCs w:val="24"/>
          <w:lang w:val="nb-NO" w:eastAsia="nb-NO"/>
        </w:rPr>
      </w:pPr>
      <w:r w:rsidRPr="009D68FA">
        <w:rPr>
          <w:rFonts w:eastAsia="ArialMT" w:cs="Times New Roman"/>
          <w:iCs/>
          <w:sz w:val="24"/>
          <w:szCs w:val="24"/>
          <w:lang w:val="nb-NO" w:eastAsia="nb-NO"/>
        </w:rPr>
        <w:t xml:space="preserve">Det er uklart hvordan kompetansebyggingen skal skje, og det er bekymringsfullt at det kuttes i Statped før den faktisk har funnet sted. Hvis Statped skal opprettholde samme arbeidsoppgaver med færre midler, rammes tilbudet til de barna som trenger det mest. </w:t>
      </w:r>
      <w:proofErr w:type="spellStart"/>
      <w:r w:rsidRPr="009D68FA">
        <w:rPr>
          <w:rFonts w:eastAsia="ArialMT" w:cs="Times New Roman"/>
          <w:iCs/>
          <w:sz w:val="24"/>
          <w:szCs w:val="24"/>
          <w:lang w:val="nb-NO" w:eastAsia="nb-NO"/>
        </w:rPr>
        <w:t>Statpeds</w:t>
      </w:r>
      <w:proofErr w:type="spellEnd"/>
      <w:r w:rsidRPr="009D68FA">
        <w:rPr>
          <w:rFonts w:eastAsia="ArialMT" w:cs="Times New Roman"/>
          <w:iCs/>
          <w:sz w:val="24"/>
          <w:szCs w:val="24"/>
          <w:lang w:val="nb-NO" w:eastAsia="nb-NO"/>
        </w:rPr>
        <w:t xml:space="preserve"> tjenester retter seg allerede mot såkalte lavfrekvente grupper, som det ikke kan forventes at alle kommuner og fylkeskommuner skal ha kompetanse på. De er derfor helt avhengig av den kompetansen Statped har. Det må friske midler til for å sørge for at Statped kan fortsette å gi et kvalitetstilbud på samme nivå som i dag i tillegg til å gi god opplæring lokalt. Rammen til Statped må derfor ikke kuttes, men styrkes, og de 50 </w:t>
      </w:r>
      <w:proofErr w:type="spellStart"/>
      <w:r w:rsidRPr="009D68FA">
        <w:rPr>
          <w:rFonts w:eastAsia="ArialMT" w:cs="Times New Roman"/>
          <w:iCs/>
          <w:sz w:val="24"/>
          <w:szCs w:val="24"/>
          <w:lang w:val="nb-NO" w:eastAsia="nb-NO"/>
        </w:rPr>
        <w:t>mill</w:t>
      </w:r>
      <w:proofErr w:type="spellEnd"/>
      <w:r w:rsidRPr="009D68FA">
        <w:rPr>
          <w:rFonts w:eastAsia="ArialMT" w:cs="Times New Roman"/>
          <w:iCs/>
          <w:sz w:val="24"/>
          <w:szCs w:val="24"/>
          <w:lang w:val="nb-NO" w:eastAsia="nb-NO"/>
        </w:rPr>
        <w:t xml:space="preserve"> kronene som er kuttet i 2020 og 2021 må gjeninnsettes. </w:t>
      </w:r>
    </w:p>
    <w:p w14:paraId="6EC767A2" w14:textId="59467B94" w:rsidR="00CD76BE" w:rsidRPr="009D68FA" w:rsidRDefault="00CD76BE" w:rsidP="00CD76BE">
      <w:pPr>
        <w:spacing w:after="240" w:line="240" w:lineRule="auto"/>
        <w:rPr>
          <w:rFonts w:eastAsia="ArialMT" w:cs="Times New Roman"/>
          <w:i/>
          <w:iCs/>
          <w:sz w:val="24"/>
          <w:szCs w:val="24"/>
          <w:lang w:val="nb-NO" w:eastAsia="nb-NO"/>
        </w:rPr>
      </w:pPr>
      <w:r w:rsidRPr="009D68FA">
        <w:rPr>
          <w:rFonts w:eastAsia="ArialMT" w:cs="Times New Roman"/>
          <w:i/>
          <w:iCs/>
          <w:sz w:val="24"/>
          <w:szCs w:val="24"/>
          <w:lang w:val="nb-NO" w:eastAsia="nb-NO"/>
        </w:rPr>
        <w:t>FFO ber regjeringen om å styrke rammen til Statped med 50 mill. kroner i 2022</w:t>
      </w:r>
      <w:r w:rsidR="00922973" w:rsidRPr="009D68FA">
        <w:rPr>
          <w:rStyle w:val="Fotnotereferanse"/>
          <w:rFonts w:eastAsia="ArialMT" w:cs="Times New Roman"/>
          <w:i/>
          <w:iCs/>
          <w:sz w:val="24"/>
          <w:szCs w:val="24"/>
          <w:lang w:val="nb-NO" w:eastAsia="nb-NO"/>
        </w:rPr>
        <w:footnoteReference w:id="5"/>
      </w:r>
      <w:r w:rsidRPr="009D68FA">
        <w:rPr>
          <w:rFonts w:eastAsia="ArialMT" w:cs="Times New Roman"/>
          <w:i/>
          <w:iCs/>
          <w:sz w:val="24"/>
          <w:szCs w:val="24"/>
          <w:lang w:val="nb-NO" w:eastAsia="nb-NO"/>
        </w:rPr>
        <w:t>.</w:t>
      </w:r>
    </w:p>
    <w:p w14:paraId="038FE6B8" w14:textId="77777777" w:rsidR="00077574" w:rsidRPr="003D6239" w:rsidRDefault="00077574" w:rsidP="00077574">
      <w:pPr>
        <w:spacing w:after="120" w:line="240" w:lineRule="auto"/>
        <w:rPr>
          <w:rFonts w:eastAsiaTheme="minorHAnsi"/>
          <w:b/>
          <w:bCs/>
          <w:iCs/>
          <w:color w:val="808080" w:themeColor="background1" w:themeShade="80"/>
          <w:sz w:val="28"/>
          <w:szCs w:val="28"/>
          <w:lang w:val="nb-NO" w:eastAsia="en-US"/>
        </w:rPr>
      </w:pPr>
      <w:r w:rsidRPr="003D6239">
        <w:rPr>
          <w:rFonts w:eastAsiaTheme="minorHAnsi"/>
          <w:b/>
          <w:bCs/>
          <w:iCs/>
          <w:color w:val="808080" w:themeColor="background1" w:themeShade="80"/>
          <w:sz w:val="28"/>
          <w:szCs w:val="28"/>
          <w:lang w:val="nb-NO" w:eastAsia="en-US"/>
        </w:rPr>
        <w:t>Momskompensasjon</w:t>
      </w:r>
    </w:p>
    <w:p w14:paraId="53AD3921" w14:textId="77777777" w:rsidR="00A4120D" w:rsidRPr="00A4120D" w:rsidRDefault="00A4120D" w:rsidP="00A4120D">
      <w:pPr>
        <w:spacing w:after="120" w:line="240" w:lineRule="auto"/>
        <w:rPr>
          <w:rFonts w:eastAsia="Times New Roman" w:cstheme="minorHAnsi"/>
          <w:sz w:val="24"/>
          <w:szCs w:val="24"/>
          <w:lang w:val="nb-NO" w:eastAsia="nb-NO"/>
        </w:rPr>
      </w:pPr>
      <w:r w:rsidRPr="00A4120D">
        <w:rPr>
          <w:rFonts w:eastAsia="Times New Roman" w:cstheme="minorHAnsi"/>
          <w:sz w:val="24"/>
          <w:szCs w:val="24"/>
          <w:lang w:val="nb-NO" w:eastAsia="nb-NO"/>
        </w:rPr>
        <w:t>Tall fra Lotteritilsynet desember 2020 viser at det manglet 395 mill. kroner på full momskompensasjon. Av dette representerte rundt 15 mill. kroner i manglende kompensasjon til FFOs organisasjoner. Gapet til full momskompensasjon har fra 2019 økt med 40 mill. kroner, noe som også har økt avkortningen. Dette er en negativ utvikling.</w:t>
      </w:r>
    </w:p>
    <w:p w14:paraId="14896F3E" w14:textId="77777777" w:rsidR="00077574" w:rsidRPr="003D6239" w:rsidRDefault="00077574" w:rsidP="00077574">
      <w:pPr>
        <w:spacing w:after="240" w:line="240" w:lineRule="auto"/>
        <w:rPr>
          <w:rFonts w:eastAsia="Times New Roman" w:cstheme="minorHAnsi"/>
          <w:sz w:val="24"/>
          <w:szCs w:val="24"/>
          <w:lang w:val="nb-NO" w:eastAsia="nb-NO"/>
        </w:rPr>
      </w:pPr>
      <w:r w:rsidRPr="003D6239">
        <w:rPr>
          <w:rFonts w:eastAsia="Times New Roman" w:cstheme="minorHAnsi"/>
          <w:sz w:val="24"/>
          <w:szCs w:val="24"/>
          <w:lang w:val="nb-NO" w:eastAsia="nb-NO"/>
        </w:rPr>
        <w:t xml:space="preserve">Ambisjonene må økes. Vi trenger en forpliktende opptrappingsplan, en endring til overslagsbevilgning og et tydelig mål for full momskompensasjon i 2024. For å oppnå dette må </w:t>
      </w:r>
      <w:r w:rsidRPr="003D6239">
        <w:rPr>
          <w:rFonts w:eastAsia="Times New Roman" w:cstheme="minorHAnsi"/>
          <w:sz w:val="24"/>
          <w:szCs w:val="24"/>
          <w:lang w:val="nb-NO" w:eastAsia="nb-NO"/>
        </w:rPr>
        <w:lastRenderedPageBreak/>
        <w:t>bevilgningen for 2022 dekke kompensasjon på 90 prosent av momsutgifter for 2021, for organisasjoner med rett på momskompensasjon. I en opptrapping må momskompensasjonen rettighetsfestes på 95 prosent av momsutgiftene i statsbudsjettet for 2023 og 100 prosent og full momskompensasjon i statsbudsjettet for 2024.</w:t>
      </w:r>
    </w:p>
    <w:p w14:paraId="777D5498" w14:textId="1D79CDEA" w:rsidR="00077574" w:rsidRPr="003D6239" w:rsidRDefault="00077574" w:rsidP="00077574">
      <w:pPr>
        <w:spacing w:after="240" w:line="240" w:lineRule="auto"/>
        <w:rPr>
          <w:rFonts w:eastAsia="Times New Roman" w:cstheme="minorHAnsi"/>
          <w:i/>
          <w:sz w:val="24"/>
          <w:szCs w:val="24"/>
          <w:lang w:val="nb-NO" w:eastAsia="nb-NO"/>
        </w:rPr>
      </w:pPr>
      <w:bookmarkStart w:id="2" w:name="_Hlk57217907"/>
      <w:r w:rsidRPr="003D6239">
        <w:rPr>
          <w:rFonts w:eastAsia="Times New Roman" w:cstheme="minorHAnsi"/>
          <w:i/>
          <w:sz w:val="24"/>
          <w:szCs w:val="24"/>
          <w:lang w:val="nb-NO" w:eastAsia="nb-NO"/>
        </w:rPr>
        <w:t>FFO ber om at det i momskompensasjonsordningen for frivillige organisasjoner for 2022 bevilges 90 prosent av momsutgifter for 2021. Vi ber om at ordningen samtidig gjøres om til en rettighetsfestet overslagsordning</w:t>
      </w:r>
      <w:r w:rsidR="00311CF5" w:rsidRPr="003D6239">
        <w:rPr>
          <w:rStyle w:val="Fotnotereferanse"/>
          <w:rFonts w:eastAsia="Times New Roman" w:cstheme="minorHAnsi"/>
          <w:i/>
          <w:sz w:val="24"/>
          <w:szCs w:val="24"/>
          <w:lang w:val="nb-NO" w:eastAsia="nb-NO"/>
        </w:rPr>
        <w:footnoteReference w:id="6"/>
      </w:r>
      <w:r w:rsidRPr="003D6239">
        <w:rPr>
          <w:rFonts w:eastAsia="Times New Roman" w:cstheme="minorHAnsi"/>
          <w:i/>
          <w:sz w:val="24"/>
          <w:szCs w:val="24"/>
          <w:lang w:val="nb-NO" w:eastAsia="nb-NO"/>
        </w:rPr>
        <w:t>.</w:t>
      </w:r>
    </w:p>
    <w:bookmarkEnd w:id="2"/>
    <w:p w14:paraId="5196ED34" w14:textId="3ED88AE0" w:rsidR="00730430" w:rsidRPr="003D6239" w:rsidRDefault="00730430" w:rsidP="00850D0B">
      <w:pPr>
        <w:keepNext/>
        <w:spacing w:after="120" w:line="240" w:lineRule="auto"/>
        <w:outlineLvl w:val="0"/>
        <w:rPr>
          <w:rFonts w:eastAsiaTheme="minorHAnsi"/>
          <w:b/>
          <w:bCs/>
          <w:iCs/>
          <w:color w:val="808080" w:themeColor="background1" w:themeShade="80"/>
          <w:sz w:val="28"/>
          <w:szCs w:val="28"/>
          <w:lang w:val="nb-NO" w:eastAsia="en-US"/>
        </w:rPr>
      </w:pPr>
      <w:r w:rsidRPr="003D6239">
        <w:rPr>
          <w:rFonts w:eastAsiaTheme="minorHAnsi"/>
          <w:b/>
          <w:bCs/>
          <w:iCs/>
          <w:color w:val="808080" w:themeColor="background1" w:themeShade="80"/>
          <w:sz w:val="28"/>
          <w:szCs w:val="28"/>
          <w:lang w:val="nb-NO" w:eastAsia="en-US"/>
        </w:rPr>
        <w:t>Anmodning om møte</w:t>
      </w:r>
    </w:p>
    <w:p w14:paraId="2616C41A" w14:textId="19E4059E" w:rsidR="00730430" w:rsidRPr="003D6239" w:rsidRDefault="00730430" w:rsidP="00A00481">
      <w:pPr>
        <w:spacing w:after="120"/>
        <w:rPr>
          <w:rFonts w:cstheme="minorHAnsi"/>
          <w:sz w:val="24"/>
          <w:szCs w:val="24"/>
          <w:lang w:val="nb-NO"/>
        </w:rPr>
      </w:pPr>
      <w:r w:rsidRPr="003D6239">
        <w:rPr>
          <w:rFonts w:cstheme="minorHAnsi"/>
          <w:sz w:val="24"/>
          <w:szCs w:val="24"/>
          <w:lang w:val="nb-NO"/>
        </w:rPr>
        <w:t>FFO ber med dette om et møte med politisk ledelse i departementet for å gjennomgå FFOs spesifikke krav til budsjettet for 202</w:t>
      </w:r>
      <w:r w:rsidR="0016565E" w:rsidRPr="003D6239">
        <w:rPr>
          <w:rFonts w:cstheme="minorHAnsi"/>
          <w:sz w:val="24"/>
          <w:szCs w:val="24"/>
          <w:lang w:val="nb-NO"/>
        </w:rPr>
        <w:t>2</w:t>
      </w:r>
      <w:r w:rsidRPr="003D6239">
        <w:rPr>
          <w:rFonts w:cstheme="minorHAnsi"/>
          <w:sz w:val="24"/>
          <w:szCs w:val="24"/>
          <w:lang w:val="nb-NO"/>
        </w:rPr>
        <w:t>.</w:t>
      </w:r>
    </w:p>
    <w:p w14:paraId="31158F86" w14:textId="77777777" w:rsidR="002F3ADC" w:rsidRPr="003D6239" w:rsidRDefault="002F3ADC" w:rsidP="00850D0B">
      <w:pPr>
        <w:spacing w:after="0"/>
        <w:rPr>
          <w:rFonts w:cstheme="minorHAnsi"/>
          <w:sz w:val="24"/>
          <w:szCs w:val="24"/>
          <w:lang w:val="nb-NO"/>
        </w:rPr>
      </w:pPr>
    </w:p>
    <w:p w14:paraId="1650A97E" w14:textId="36CEA826" w:rsidR="00730430" w:rsidRPr="003D6239" w:rsidRDefault="00730430" w:rsidP="00850D0B">
      <w:pPr>
        <w:spacing w:after="0"/>
        <w:rPr>
          <w:rFonts w:cstheme="minorHAnsi"/>
          <w:sz w:val="24"/>
          <w:szCs w:val="24"/>
          <w:lang w:val="nb-NO"/>
        </w:rPr>
      </w:pPr>
      <w:r w:rsidRPr="003D6239">
        <w:rPr>
          <w:rFonts w:cstheme="minorHAnsi"/>
          <w:sz w:val="24"/>
          <w:szCs w:val="24"/>
          <w:lang w:val="nb-NO"/>
        </w:rPr>
        <w:t>Med vennlig hilsen</w:t>
      </w:r>
    </w:p>
    <w:p w14:paraId="2F82F3BB" w14:textId="32233FDA" w:rsidR="00730430" w:rsidRPr="003D6239" w:rsidRDefault="00730430" w:rsidP="00850D0B">
      <w:pPr>
        <w:spacing w:after="0"/>
        <w:rPr>
          <w:rFonts w:cstheme="minorHAnsi"/>
          <w:b/>
          <w:sz w:val="24"/>
          <w:szCs w:val="24"/>
          <w:lang w:val="nb-NO"/>
        </w:rPr>
      </w:pPr>
      <w:r w:rsidRPr="003D6239">
        <w:rPr>
          <w:rFonts w:cstheme="minorHAnsi"/>
          <w:b/>
          <w:sz w:val="24"/>
          <w:szCs w:val="24"/>
          <w:lang w:val="nb-NO"/>
        </w:rPr>
        <w:t>FUNKSJONSHEMMEDES FELLESORGANISASJON</w:t>
      </w:r>
    </w:p>
    <w:p w14:paraId="430E3D02" w14:textId="36401067" w:rsidR="003A0914" w:rsidRPr="003D6239" w:rsidRDefault="003A0914" w:rsidP="003A091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spacing w:after="0" w:line="240" w:lineRule="auto"/>
        <w:rPr>
          <w:rFonts w:eastAsia="Times New Roman" w:cs="Times New Roman"/>
          <w:sz w:val="24"/>
          <w:szCs w:val="24"/>
          <w:lang w:val="nb-NO" w:eastAsia="nb-NO"/>
        </w:rPr>
      </w:pPr>
      <w:r w:rsidRPr="003D6239">
        <w:rPr>
          <w:rFonts w:eastAsia="Times New Roman" w:cs="Times New Roman"/>
          <w:noProof/>
          <w:sz w:val="24"/>
          <w:szCs w:val="24"/>
          <w:lang w:val="nb-NO" w:eastAsia="nb-NO"/>
        </w:rPr>
        <w:drawing>
          <wp:inline distT="0" distB="0" distL="0" distR="0" wp14:anchorId="1FD1163C" wp14:editId="57A09FA7">
            <wp:extent cx="2037549" cy="237849"/>
            <wp:effectExtent l="0" t="0" r="127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7847" cy="328935"/>
                    </a:xfrm>
                    <a:prstGeom prst="rect">
                      <a:avLst/>
                    </a:prstGeom>
                    <a:noFill/>
                  </pic:spPr>
                </pic:pic>
              </a:graphicData>
            </a:graphic>
          </wp:inline>
        </w:drawing>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0024763E" w:rsidRPr="003D6239">
        <w:rPr>
          <w:rFonts w:eastAsia="Times New Roman" w:cs="Times New Roman"/>
          <w:noProof/>
          <w:sz w:val="24"/>
          <w:szCs w:val="24"/>
          <w:lang w:val="nb-NO" w:eastAsia="nb-NO"/>
        </w:rPr>
        <w:drawing>
          <wp:inline distT="0" distB="0" distL="0" distR="0" wp14:anchorId="7EEFE6BD" wp14:editId="4C0138A1">
            <wp:extent cx="1240599" cy="190279"/>
            <wp:effectExtent l="0" t="0" r="0" b="63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747" cy="202418"/>
                    </a:xfrm>
                    <a:prstGeom prst="rect">
                      <a:avLst/>
                    </a:prstGeom>
                    <a:noFill/>
                  </pic:spPr>
                </pic:pic>
              </a:graphicData>
            </a:graphic>
          </wp:inline>
        </w:drawing>
      </w:r>
      <w:r w:rsidRPr="003D6239">
        <w:rPr>
          <w:rFonts w:eastAsia="Times New Roman" w:cs="Times New Roman"/>
          <w:sz w:val="24"/>
          <w:szCs w:val="24"/>
          <w:lang w:val="nb-NO" w:eastAsia="nb-NO"/>
        </w:rPr>
        <w:tab/>
      </w:r>
    </w:p>
    <w:p w14:paraId="1447490D" w14:textId="77777777" w:rsidR="003A0914" w:rsidRPr="003D6239" w:rsidRDefault="003A0914" w:rsidP="003A0914">
      <w:pPr>
        <w:spacing w:after="0" w:line="240" w:lineRule="auto"/>
        <w:rPr>
          <w:rFonts w:eastAsia="Times New Roman" w:cs="Times New Roman"/>
          <w:sz w:val="24"/>
          <w:szCs w:val="24"/>
          <w:lang w:val="nb-NO" w:eastAsia="nb-NO"/>
        </w:rPr>
      </w:pPr>
      <w:r w:rsidRPr="003D6239">
        <w:rPr>
          <w:rFonts w:eastAsia="Times New Roman" w:cs="Times New Roman"/>
          <w:sz w:val="24"/>
          <w:szCs w:val="24"/>
          <w:lang w:val="nb-NO" w:eastAsia="nb-NO"/>
        </w:rPr>
        <w:t xml:space="preserve">Eva Buschmann </w:t>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t>Lilly Ann Elvestad</w:t>
      </w:r>
    </w:p>
    <w:p w14:paraId="1B55BBB1" w14:textId="7EBB419E" w:rsidR="003A0914" w:rsidRPr="003D6239" w:rsidRDefault="003A0914" w:rsidP="007E2F15">
      <w:pPr>
        <w:spacing w:after="0" w:line="240" w:lineRule="auto"/>
        <w:rPr>
          <w:rFonts w:eastAsia="Times New Roman" w:cs="Times New Roman"/>
          <w:sz w:val="24"/>
          <w:szCs w:val="24"/>
          <w:lang w:val="nb-NO" w:eastAsia="nb-NO"/>
        </w:rPr>
      </w:pPr>
      <w:r w:rsidRPr="003D6239">
        <w:rPr>
          <w:rFonts w:eastAsia="Times New Roman" w:cs="Times New Roman"/>
          <w:sz w:val="24"/>
          <w:szCs w:val="24"/>
          <w:lang w:val="nb-NO" w:eastAsia="nb-NO"/>
        </w:rPr>
        <w:t>Styreleder</w:t>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r>
      <w:r w:rsidRPr="003D6239">
        <w:rPr>
          <w:rFonts w:eastAsia="Times New Roman" w:cs="Times New Roman"/>
          <w:sz w:val="24"/>
          <w:szCs w:val="24"/>
          <w:lang w:val="nb-NO" w:eastAsia="nb-NO"/>
        </w:rPr>
        <w:tab/>
        <w:t>Generalsekretær</w:t>
      </w:r>
    </w:p>
    <w:p w14:paraId="70D13C96" w14:textId="77777777" w:rsidR="00572D26" w:rsidRPr="003D6239" w:rsidRDefault="00572D26" w:rsidP="007E2F15">
      <w:pPr>
        <w:spacing w:after="0" w:line="240" w:lineRule="auto"/>
        <w:rPr>
          <w:rFonts w:cstheme="minorHAnsi"/>
          <w:b/>
          <w:sz w:val="24"/>
          <w:szCs w:val="24"/>
          <w:lang w:val="nb-NO"/>
        </w:rPr>
      </w:pPr>
    </w:p>
    <w:p w14:paraId="7AE4F653" w14:textId="140198C2" w:rsidR="009B44E7" w:rsidRPr="003D6239" w:rsidRDefault="00730430" w:rsidP="00582C05">
      <w:pPr>
        <w:rPr>
          <w:rFonts w:cstheme="minorHAnsi"/>
          <w:sz w:val="24"/>
          <w:szCs w:val="24"/>
          <w:lang w:val="nb-NO"/>
        </w:rPr>
      </w:pPr>
      <w:r w:rsidRPr="003D6239">
        <w:rPr>
          <w:rFonts w:cstheme="minorHAnsi"/>
          <w:sz w:val="24"/>
          <w:szCs w:val="24"/>
          <w:lang w:val="nb-NO"/>
        </w:rPr>
        <w:t xml:space="preserve">Kopi: </w:t>
      </w:r>
      <w:r w:rsidRPr="003D6239">
        <w:rPr>
          <w:rFonts w:cstheme="minorHAnsi"/>
          <w:sz w:val="24"/>
          <w:szCs w:val="24"/>
          <w:lang w:val="nb-NO"/>
        </w:rPr>
        <w:tab/>
        <w:t xml:space="preserve">Kontaktutvalget med regjeringen v/Likestillingsminister </w:t>
      </w:r>
      <w:r w:rsidR="0016565E" w:rsidRPr="003D6239">
        <w:rPr>
          <w:rFonts w:cstheme="minorHAnsi"/>
          <w:sz w:val="24"/>
          <w:szCs w:val="24"/>
          <w:lang w:val="nb-NO"/>
        </w:rPr>
        <w:t xml:space="preserve">Abid </w:t>
      </w:r>
      <w:r w:rsidR="00850D0B" w:rsidRPr="003D6239">
        <w:rPr>
          <w:rFonts w:cstheme="minorHAnsi"/>
          <w:sz w:val="24"/>
          <w:szCs w:val="24"/>
          <w:lang w:val="nb-NO"/>
        </w:rPr>
        <w:t xml:space="preserve">Q. </w:t>
      </w:r>
      <w:r w:rsidR="0016565E" w:rsidRPr="003D6239">
        <w:rPr>
          <w:rFonts w:cstheme="minorHAnsi"/>
          <w:sz w:val="24"/>
          <w:szCs w:val="24"/>
          <w:lang w:val="nb-NO"/>
        </w:rPr>
        <w:t>Raja.</w:t>
      </w:r>
    </w:p>
    <w:sectPr w:rsidR="009B44E7" w:rsidRPr="003D6239"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2D93" w14:textId="77777777" w:rsidR="00492430" w:rsidRDefault="00492430" w:rsidP="00B4261E">
      <w:r>
        <w:separator/>
      </w:r>
    </w:p>
  </w:endnote>
  <w:endnote w:type="continuationSeparator" w:id="0">
    <w:p w14:paraId="69076B4B" w14:textId="77777777" w:rsidR="00492430" w:rsidRDefault="00492430" w:rsidP="00B4261E">
      <w:r>
        <w:continuationSeparator/>
      </w:r>
    </w:p>
  </w:endnote>
  <w:endnote w:type="continuationNotice" w:id="1">
    <w:p w14:paraId="4CF8310F" w14:textId="77777777" w:rsidR="00492430" w:rsidRDefault="0049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EA66" w14:textId="77777777"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665B" w14:textId="77777777" w:rsidR="00492430" w:rsidRDefault="00492430" w:rsidP="00B4261E">
      <w:r>
        <w:separator/>
      </w:r>
    </w:p>
  </w:footnote>
  <w:footnote w:type="continuationSeparator" w:id="0">
    <w:p w14:paraId="42B404C3" w14:textId="77777777" w:rsidR="00492430" w:rsidRDefault="00492430" w:rsidP="00B4261E">
      <w:r>
        <w:continuationSeparator/>
      </w:r>
    </w:p>
  </w:footnote>
  <w:footnote w:type="continuationNotice" w:id="1">
    <w:p w14:paraId="7B4F6867" w14:textId="77777777" w:rsidR="00492430" w:rsidRDefault="00492430"/>
  </w:footnote>
  <w:footnote w:id="2">
    <w:p w14:paraId="328B7902" w14:textId="4468517C" w:rsidR="00F41504" w:rsidRPr="006A0FFD" w:rsidRDefault="00F41504">
      <w:pPr>
        <w:pStyle w:val="Fotnotetekst"/>
        <w:rPr>
          <w:sz w:val="18"/>
          <w:szCs w:val="18"/>
          <w:lang w:val="nb-NO"/>
        </w:rPr>
      </w:pPr>
      <w:r w:rsidRPr="006A0FFD">
        <w:rPr>
          <w:rStyle w:val="Fotnotereferanse"/>
          <w:sz w:val="18"/>
          <w:szCs w:val="18"/>
        </w:rPr>
        <w:footnoteRef/>
      </w:r>
      <w:r w:rsidRPr="006A0FFD">
        <w:rPr>
          <w:sz w:val="18"/>
          <w:szCs w:val="18"/>
          <w:lang w:val="nb-NO"/>
        </w:rPr>
        <w:t xml:space="preserve"> </w:t>
      </w:r>
      <w:r w:rsidR="006A0FFD">
        <w:rPr>
          <w:sz w:val="18"/>
          <w:szCs w:val="18"/>
          <w:lang w:val="nb-NO"/>
        </w:rPr>
        <w:t>FFO</w:t>
      </w:r>
      <w:r w:rsidRPr="006A0FFD">
        <w:rPr>
          <w:sz w:val="18"/>
          <w:szCs w:val="18"/>
          <w:lang w:val="nb-NO"/>
        </w:rPr>
        <w:t xml:space="preserve"> </w:t>
      </w:r>
      <w:r w:rsidR="006A0FFD">
        <w:rPr>
          <w:sz w:val="18"/>
          <w:szCs w:val="18"/>
          <w:lang w:val="nb-NO"/>
        </w:rPr>
        <w:t>sender</w:t>
      </w:r>
      <w:r w:rsidR="00C30266" w:rsidRPr="006A0FFD">
        <w:rPr>
          <w:sz w:val="18"/>
          <w:szCs w:val="18"/>
          <w:lang w:val="nb-NO"/>
        </w:rPr>
        <w:t xml:space="preserve"> hvert år et krav knyttet til Inkluderende arbeidsliv til Arbeids- og s</w:t>
      </w:r>
      <w:r w:rsidR="00CD0F52" w:rsidRPr="006A0FFD">
        <w:rPr>
          <w:sz w:val="18"/>
          <w:szCs w:val="18"/>
          <w:lang w:val="nb-NO"/>
        </w:rPr>
        <w:t xml:space="preserve">osialdepartementet (ASD). </w:t>
      </w:r>
      <w:r w:rsidR="00210209" w:rsidRPr="006A0FFD">
        <w:rPr>
          <w:sz w:val="18"/>
          <w:szCs w:val="18"/>
          <w:lang w:val="nb-NO"/>
        </w:rPr>
        <w:t xml:space="preserve">ASD får tilsendt en lengre versjon av dette </w:t>
      </w:r>
      <w:r w:rsidR="001F7835">
        <w:rPr>
          <w:sz w:val="18"/>
          <w:szCs w:val="18"/>
          <w:lang w:val="nb-NO"/>
        </w:rPr>
        <w:t>«Finans-</w:t>
      </w:r>
      <w:r w:rsidR="00210209" w:rsidRPr="006A0FFD">
        <w:rPr>
          <w:sz w:val="18"/>
          <w:szCs w:val="18"/>
          <w:lang w:val="nb-NO"/>
        </w:rPr>
        <w:t>kravet</w:t>
      </w:r>
      <w:r w:rsidR="001F7835">
        <w:rPr>
          <w:sz w:val="18"/>
          <w:szCs w:val="18"/>
          <w:lang w:val="nb-NO"/>
        </w:rPr>
        <w:t>»</w:t>
      </w:r>
      <w:r w:rsidR="006A0FFD" w:rsidRPr="006A0FFD">
        <w:rPr>
          <w:sz w:val="18"/>
          <w:szCs w:val="18"/>
          <w:lang w:val="nb-NO"/>
        </w:rPr>
        <w:t>.</w:t>
      </w:r>
      <w:r w:rsidR="0012249C">
        <w:rPr>
          <w:sz w:val="18"/>
          <w:szCs w:val="18"/>
          <w:lang w:val="nb-NO"/>
        </w:rPr>
        <w:t xml:space="preserve"> Kravet til ASD er mer </w:t>
      </w:r>
      <w:r w:rsidR="00323DE1">
        <w:rPr>
          <w:sz w:val="18"/>
          <w:szCs w:val="18"/>
          <w:lang w:val="nb-NO"/>
        </w:rPr>
        <w:t xml:space="preserve">direkte </w:t>
      </w:r>
      <w:r w:rsidR="0027515D">
        <w:rPr>
          <w:sz w:val="18"/>
          <w:szCs w:val="18"/>
          <w:lang w:val="nb-NO"/>
        </w:rPr>
        <w:t xml:space="preserve">tilpasset </w:t>
      </w:r>
      <w:r w:rsidR="00323DE1">
        <w:rPr>
          <w:sz w:val="18"/>
          <w:szCs w:val="18"/>
          <w:lang w:val="nb-NO"/>
        </w:rPr>
        <w:t xml:space="preserve">og målrettet </w:t>
      </w:r>
      <w:r w:rsidR="00C839FA">
        <w:rPr>
          <w:sz w:val="18"/>
          <w:szCs w:val="18"/>
          <w:lang w:val="nb-NO"/>
        </w:rPr>
        <w:t xml:space="preserve">gruppen </w:t>
      </w:r>
      <w:r w:rsidR="00596104">
        <w:rPr>
          <w:sz w:val="18"/>
          <w:szCs w:val="18"/>
          <w:lang w:val="nb-NO"/>
        </w:rPr>
        <w:t xml:space="preserve">med funksjonsnedsettelse. </w:t>
      </w:r>
    </w:p>
    <w:p w14:paraId="42F19BEA" w14:textId="77777777" w:rsidR="006A0FFD" w:rsidRPr="00F41504" w:rsidRDefault="006A0FFD">
      <w:pPr>
        <w:pStyle w:val="Fotnotetekst"/>
        <w:rPr>
          <w:lang w:val="nb-NO"/>
        </w:rPr>
      </w:pPr>
    </w:p>
  </w:footnote>
  <w:footnote w:id="3">
    <w:p w14:paraId="4E0E2317" w14:textId="18004919" w:rsidR="008A54AA" w:rsidRPr="002F57DF" w:rsidRDefault="005438E4" w:rsidP="002F57DF">
      <w:pPr>
        <w:pStyle w:val="Ingenmellomrom"/>
        <w:rPr>
          <w:sz w:val="18"/>
          <w:szCs w:val="18"/>
          <w:lang w:val="nb-NO"/>
        </w:rPr>
      </w:pPr>
      <w:r w:rsidRPr="002F57DF">
        <w:rPr>
          <w:rStyle w:val="Fotnotereferanse"/>
          <w:sz w:val="18"/>
          <w:szCs w:val="18"/>
        </w:rPr>
        <w:footnoteRef/>
      </w:r>
      <w:r w:rsidRPr="002F57DF">
        <w:rPr>
          <w:sz w:val="18"/>
          <w:szCs w:val="18"/>
          <w:lang w:val="nb-NO"/>
        </w:rPr>
        <w:t xml:space="preserve"> Likelydende krav er sendt til </w:t>
      </w:r>
      <w:r w:rsidR="00786399" w:rsidRPr="002F57DF">
        <w:rPr>
          <w:sz w:val="18"/>
          <w:szCs w:val="18"/>
          <w:lang w:val="nb-NO"/>
        </w:rPr>
        <w:t>Kommunal og moderniseringsdepartementet</w:t>
      </w:r>
      <w:r w:rsidR="00243ACC" w:rsidRPr="002F57DF">
        <w:rPr>
          <w:sz w:val="18"/>
          <w:szCs w:val="18"/>
          <w:lang w:val="nb-NO"/>
        </w:rPr>
        <w:t>.</w:t>
      </w:r>
    </w:p>
  </w:footnote>
  <w:footnote w:id="4">
    <w:p w14:paraId="542593CE" w14:textId="7DB4686C" w:rsidR="00F1041C" w:rsidRPr="002F57DF" w:rsidRDefault="00F1041C" w:rsidP="002F57DF">
      <w:pPr>
        <w:pStyle w:val="Ingenmellomrom"/>
        <w:rPr>
          <w:sz w:val="18"/>
          <w:szCs w:val="18"/>
          <w:lang w:val="nb-NO"/>
        </w:rPr>
      </w:pPr>
      <w:r w:rsidRPr="002F57DF">
        <w:rPr>
          <w:rStyle w:val="Fotnotereferanse"/>
          <w:sz w:val="18"/>
          <w:szCs w:val="18"/>
        </w:rPr>
        <w:footnoteRef/>
      </w:r>
      <w:r w:rsidRPr="002F57DF">
        <w:rPr>
          <w:sz w:val="18"/>
          <w:szCs w:val="18"/>
          <w:lang w:val="nb-NO"/>
        </w:rPr>
        <w:t xml:space="preserve"> Samme krav er stilet til Kulturdepartementet og Kunnskapsdepartementet</w:t>
      </w:r>
      <w:r w:rsidR="002F57DF">
        <w:rPr>
          <w:sz w:val="18"/>
          <w:szCs w:val="18"/>
          <w:lang w:val="nb-NO"/>
        </w:rPr>
        <w:t>.</w:t>
      </w:r>
      <w:r w:rsidRPr="002F57DF">
        <w:rPr>
          <w:sz w:val="18"/>
          <w:szCs w:val="18"/>
          <w:lang w:val="nb-NO"/>
        </w:rPr>
        <w:t xml:space="preserve"> </w:t>
      </w:r>
    </w:p>
    <w:p w14:paraId="3E547788" w14:textId="77777777" w:rsidR="002F57DF" w:rsidRPr="00F1041C" w:rsidRDefault="002F57DF" w:rsidP="00F1041C">
      <w:pPr>
        <w:pStyle w:val="Fotnotetekst"/>
        <w:rPr>
          <w:lang w:val="nb-NO"/>
        </w:rPr>
      </w:pPr>
    </w:p>
  </w:footnote>
  <w:footnote w:id="5">
    <w:p w14:paraId="7FFFBA1F" w14:textId="311C5ED8" w:rsidR="00922973" w:rsidRPr="000F00A3" w:rsidRDefault="00922973" w:rsidP="000F00A3">
      <w:pPr>
        <w:pStyle w:val="Ingenmellomrom"/>
        <w:rPr>
          <w:sz w:val="18"/>
          <w:szCs w:val="18"/>
          <w:lang w:val="nb-NO"/>
        </w:rPr>
      </w:pPr>
      <w:r>
        <w:rPr>
          <w:rStyle w:val="Fotnotereferanse"/>
        </w:rPr>
        <w:footnoteRef/>
      </w:r>
      <w:r w:rsidRPr="00FD3986">
        <w:rPr>
          <w:lang w:val="nb-NO"/>
        </w:rPr>
        <w:t xml:space="preserve"> </w:t>
      </w:r>
      <w:r w:rsidR="00FD3986" w:rsidRPr="000F00A3">
        <w:rPr>
          <w:sz w:val="18"/>
          <w:szCs w:val="18"/>
          <w:lang w:val="nb-NO"/>
        </w:rPr>
        <w:t>Likelydende krav er sendt til Kunnskapsdepartementet.</w:t>
      </w:r>
    </w:p>
  </w:footnote>
  <w:footnote w:id="6">
    <w:p w14:paraId="64DD4B58" w14:textId="02517CC3" w:rsidR="00311CF5" w:rsidRDefault="00311CF5" w:rsidP="000F00A3">
      <w:pPr>
        <w:pStyle w:val="Ingenmellomrom"/>
        <w:rPr>
          <w:sz w:val="18"/>
          <w:szCs w:val="18"/>
          <w:lang w:val="nb-NO"/>
        </w:rPr>
      </w:pPr>
      <w:r w:rsidRPr="000F00A3">
        <w:rPr>
          <w:rStyle w:val="Fotnotereferanse"/>
          <w:sz w:val="18"/>
          <w:szCs w:val="18"/>
        </w:rPr>
        <w:footnoteRef/>
      </w:r>
      <w:r w:rsidRPr="000F00A3">
        <w:rPr>
          <w:sz w:val="18"/>
          <w:szCs w:val="18"/>
          <w:lang w:val="nb-NO"/>
        </w:rPr>
        <w:t xml:space="preserve"> Likelydende krav er sendt </w:t>
      </w:r>
      <w:r w:rsidR="000F00A3" w:rsidRPr="000F00A3">
        <w:rPr>
          <w:sz w:val="18"/>
          <w:szCs w:val="18"/>
          <w:lang w:val="nb-NO"/>
        </w:rPr>
        <w:t xml:space="preserve">til </w:t>
      </w:r>
      <w:bookmarkStart w:id="3" w:name="_GoBack"/>
      <w:bookmarkEnd w:id="3"/>
      <w:r w:rsidR="000F00A3" w:rsidRPr="000F00A3">
        <w:rPr>
          <w:sz w:val="18"/>
          <w:szCs w:val="18"/>
          <w:lang w:val="nb-NO"/>
        </w:rPr>
        <w:t>Kulturdepartementet</w:t>
      </w:r>
      <w:r w:rsidR="000F00A3">
        <w:rPr>
          <w:sz w:val="18"/>
          <w:szCs w:val="18"/>
          <w:lang w:val="nb-NO"/>
        </w:rPr>
        <w:t>.</w:t>
      </w:r>
    </w:p>
    <w:p w14:paraId="233DF561" w14:textId="77777777" w:rsidR="000F00A3" w:rsidRPr="000F00A3" w:rsidRDefault="000F00A3" w:rsidP="000F00A3">
      <w:pPr>
        <w:pStyle w:val="Ingenmellomrom"/>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7"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F4F15B8"/>
    <w:multiLevelType w:val="hybridMultilevel"/>
    <w:tmpl w:val="FDE604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56E77FA"/>
    <w:multiLevelType w:val="multilevel"/>
    <w:tmpl w:val="0C1CDAB6"/>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80A77A0"/>
    <w:multiLevelType w:val="hybridMultilevel"/>
    <w:tmpl w:val="9146CA38"/>
    <w:lvl w:ilvl="0" w:tplc="04140001">
      <w:start w:val="1"/>
      <w:numFmt w:val="bullet"/>
      <w:lvlText w:val=""/>
      <w:lvlJc w:val="left"/>
      <w:pPr>
        <w:ind w:left="-1422" w:hanging="360"/>
      </w:pPr>
      <w:rPr>
        <w:rFonts w:ascii="Symbol" w:hAnsi="Symbol" w:hint="default"/>
      </w:rPr>
    </w:lvl>
    <w:lvl w:ilvl="1" w:tplc="04140003" w:tentative="1">
      <w:start w:val="1"/>
      <w:numFmt w:val="bullet"/>
      <w:lvlText w:val="o"/>
      <w:lvlJc w:val="left"/>
      <w:pPr>
        <w:ind w:left="-702" w:hanging="360"/>
      </w:pPr>
      <w:rPr>
        <w:rFonts w:ascii="Courier New" w:hAnsi="Courier New" w:cs="Courier New" w:hint="default"/>
      </w:rPr>
    </w:lvl>
    <w:lvl w:ilvl="2" w:tplc="04140005" w:tentative="1">
      <w:start w:val="1"/>
      <w:numFmt w:val="bullet"/>
      <w:lvlText w:val=""/>
      <w:lvlJc w:val="left"/>
      <w:pPr>
        <w:ind w:left="18" w:hanging="360"/>
      </w:pPr>
      <w:rPr>
        <w:rFonts w:ascii="Wingdings" w:hAnsi="Wingdings" w:hint="default"/>
      </w:rPr>
    </w:lvl>
    <w:lvl w:ilvl="3" w:tplc="04140001" w:tentative="1">
      <w:start w:val="1"/>
      <w:numFmt w:val="bullet"/>
      <w:lvlText w:val=""/>
      <w:lvlJc w:val="left"/>
      <w:pPr>
        <w:ind w:left="738" w:hanging="360"/>
      </w:pPr>
      <w:rPr>
        <w:rFonts w:ascii="Symbol" w:hAnsi="Symbol" w:hint="default"/>
      </w:rPr>
    </w:lvl>
    <w:lvl w:ilvl="4" w:tplc="04140003" w:tentative="1">
      <w:start w:val="1"/>
      <w:numFmt w:val="bullet"/>
      <w:lvlText w:val="o"/>
      <w:lvlJc w:val="left"/>
      <w:pPr>
        <w:ind w:left="1458" w:hanging="360"/>
      </w:pPr>
      <w:rPr>
        <w:rFonts w:ascii="Courier New" w:hAnsi="Courier New" w:cs="Courier New" w:hint="default"/>
      </w:rPr>
    </w:lvl>
    <w:lvl w:ilvl="5" w:tplc="04140005" w:tentative="1">
      <w:start w:val="1"/>
      <w:numFmt w:val="bullet"/>
      <w:lvlText w:val=""/>
      <w:lvlJc w:val="left"/>
      <w:pPr>
        <w:ind w:left="2178" w:hanging="360"/>
      </w:pPr>
      <w:rPr>
        <w:rFonts w:ascii="Wingdings" w:hAnsi="Wingdings" w:hint="default"/>
      </w:rPr>
    </w:lvl>
    <w:lvl w:ilvl="6" w:tplc="04140001" w:tentative="1">
      <w:start w:val="1"/>
      <w:numFmt w:val="bullet"/>
      <w:lvlText w:val=""/>
      <w:lvlJc w:val="left"/>
      <w:pPr>
        <w:ind w:left="2898" w:hanging="360"/>
      </w:pPr>
      <w:rPr>
        <w:rFonts w:ascii="Symbol" w:hAnsi="Symbol" w:hint="default"/>
      </w:rPr>
    </w:lvl>
    <w:lvl w:ilvl="7" w:tplc="04140003" w:tentative="1">
      <w:start w:val="1"/>
      <w:numFmt w:val="bullet"/>
      <w:lvlText w:val="o"/>
      <w:lvlJc w:val="left"/>
      <w:pPr>
        <w:ind w:left="3618" w:hanging="360"/>
      </w:pPr>
      <w:rPr>
        <w:rFonts w:ascii="Courier New" w:hAnsi="Courier New" w:cs="Courier New" w:hint="default"/>
      </w:rPr>
    </w:lvl>
    <w:lvl w:ilvl="8" w:tplc="04140005" w:tentative="1">
      <w:start w:val="1"/>
      <w:numFmt w:val="bullet"/>
      <w:lvlText w:val=""/>
      <w:lvlJc w:val="left"/>
      <w:pPr>
        <w:ind w:left="4338" w:hanging="360"/>
      </w:pPr>
      <w:rPr>
        <w:rFonts w:ascii="Wingdings" w:hAnsi="Wingdings" w:hint="default"/>
      </w:rPr>
    </w:lvl>
  </w:abstractNum>
  <w:abstractNum w:abstractNumId="15" w15:restartNumberingAfterBreak="0">
    <w:nsid w:val="4A84716A"/>
    <w:multiLevelType w:val="hybridMultilevel"/>
    <w:tmpl w:val="6A1E7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20"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5C97E82"/>
    <w:multiLevelType w:val="hybridMultilevel"/>
    <w:tmpl w:val="27122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C855DBB"/>
    <w:multiLevelType w:val="hybridMultilevel"/>
    <w:tmpl w:val="3170E47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2"/>
  </w:num>
  <w:num w:numId="4">
    <w:abstractNumId w:val="13"/>
  </w:num>
  <w:num w:numId="5">
    <w:abstractNumId w:val="8"/>
  </w:num>
  <w:num w:numId="6">
    <w:abstractNumId w:val="7"/>
  </w:num>
  <w:num w:numId="7">
    <w:abstractNumId w:val="16"/>
  </w:num>
  <w:num w:numId="8">
    <w:abstractNumId w:val="3"/>
  </w:num>
  <w:num w:numId="9">
    <w:abstractNumId w:val="17"/>
  </w:num>
  <w:num w:numId="10">
    <w:abstractNumId w:val="1"/>
  </w:num>
  <w:num w:numId="11">
    <w:abstractNumId w:val="22"/>
  </w:num>
  <w:num w:numId="12">
    <w:abstractNumId w:val="0"/>
  </w:num>
  <w:num w:numId="13">
    <w:abstractNumId w:val="20"/>
  </w:num>
  <w:num w:numId="14">
    <w:abstractNumId w:val="18"/>
  </w:num>
  <w:num w:numId="15">
    <w:abstractNumId w:val="25"/>
  </w:num>
  <w:num w:numId="16">
    <w:abstractNumId w:val="5"/>
  </w:num>
  <w:num w:numId="17">
    <w:abstractNumId w:val="26"/>
  </w:num>
  <w:num w:numId="18">
    <w:abstractNumId w:val="26"/>
  </w:num>
  <w:num w:numId="19">
    <w:abstractNumId w:val="9"/>
  </w:num>
  <w:num w:numId="20">
    <w:abstractNumId w:val="4"/>
  </w:num>
  <w:num w:numId="21">
    <w:abstractNumId w:val="2"/>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14"/>
  </w:num>
  <w:num w:numId="29">
    <w:abstractNumId w:val="11"/>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F1F"/>
    <w:rsid w:val="000015CD"/>
    <w:rsid w:val="000019D6"/>
    <w:rsid w:val="0000255A"/>
    <w:rsid w:val="00010188"/>
    <w:rsid w:val="000111EB"/>
    <w:rsid w:val="00011E64"/>
    <w:rsid w:val="00013D3E"/>
    <w:rsid w:val="00020D19"/>
    <w:rsid w:val="00021393"/>
    <w:rsid w:val="0002308E"/>
    <w:rsid w:val="00023DC2"/>
    <w:rsid w:val="00025F04"/>
    <w:rsid w:val="00026F9E"/>
    <w:rsid w:val="000271CB"/>
    <w:rsid w:val="000329A1"/>
    <w:rsid w:val="00032BF8"/>
    <w:rsid w:val="000338B2"/>
    <w:rsid w:val="00033CF2"/>
    <w:rsid w:val="0003415D"/>
    <w:rsid w:val="000344F7"/>
    <w:rsid w:val="00034EB2"/>
    <w:rsid w:val="0003557C"/>
    <w:rsid w:val="00040BF8"/>
    <w:rsid w:val="00042901"/>
    <w:rsid w:val="00042B71"/>
    <w:rsid w:val="000444B5"/>
    <w:rsid w:val="00044C0C"/>
    <w:rsid w:val="00044C32"/>
    <w:rsid w:val="00045119"/>
    <w:rsid w:val="0004772D"/>
    <w:rsid w:val="000479C1"/>
    <w:rsid w:val="00054273"/>
    <w:rsid w:val="000542AC"/>
    <w:rsid w:val="000547ED"/>
    <w:rsid w:val="00054E05"/>
    <w:rsid w:val="00056423"/>
    <w:rsid w:val="000573BC"/>
    <w:rsid w:val="000603A7"/>
    <w:rsid w:val="00061871"/>
    <w:rsid w:val="0006221E"/>
    <w:rsid w:val="00063454"/>
    <w:rsid w:val="00063D35"/>
    <w:rsid w:val="0006430C"/>
    <w:rsid w:val="00064820"/>
    <w:rsid w:val="00064D85"/>
    <w:rsid w:val="00064E33"/>
    <w:rsid w:val="0006517C"/>
    <w:rsid w:val="0006610D"/>
    <w:rsid w:val="000662E6"/>
    <w:rsid w:val="00066A50"/>
    <w:rsid w:val="000715A7"/>
    <w:rsid w:val="000764CB"/>
    <w:rsid w:val="00077574"/>
    <w:rsid w:val="00080000"/>
    <w:rsid w:val="00082343"/>
    <w:rsid w:val="000823D1"/>
    <w:rsid w:val="00083346"/>
    <w:rsid w:val="00084A67"/>
    <w:rsid w:val="0008503E"/>
    <w:rsid w:val="000857AB"/>
    <w:rsid w:val="00086E01"/>
    <w:rsid w:val="0008720C"/>
    <w:rsid w:val="00087B31"/>
    <w:rsid w:val="00091A72"/>
    <w:rsid w:val="00091AF0"/>
    <w:rsid w:val="00096C2D"/>
    <w:rsid w:val="000A0707"/>
    <w:rsid w:val="000A500A"/>
    <w:rsid w:val="000A57C5"/>
    <w:rsid w:val="000A5E74"/>
    <w:rsid w:val="000A6465"/>
    <w:rsid w:val="000A6BF7"/>
    <w:rsid w:val="000A7B4D"/>
    <w:rsid w:val="000B01F4"/>
    <w:rsid w:val="000B124C"/>
    <w:rsid w:val="000B2CB8"/>
    <w:rsid w:val="000B5737"/>
    <w:rsid w:val="000B57F5"/>
    <w:rsid w:val="000B588E"/>
    <w:rsid w:val="000B7223"/>
    <w:rsid w:val="000B7526"/>
    <w:rsid w:val="000C0C7D"/>
    <w:rsid w:val="000C2F99"/>
    <w:rsid w:val="000C417E"/>
    <w:rsid w:val="000C48C7"/>
    <w:rsid w:val="000C685F"/>
    <w:rsid w:val="000C68EC"/>
    <w:rsid w:val="000C782B"/>
    <w:rsid w:val="000D0868"/>
    <w:rsid w:val="000D22E1"/>
    <w:rsid w:val="000D240B"/>
    <w:rsid w:val="000D2FCE"/>
    <w:rsid w:val="000D3284"/>
    <w:rsid w:val="000D4236"/>
    <w:rsid w:val="000D467A"/>
    <w:rsid w:val="000D6CF5"/>
    <w:rsid w:val="000E2463"/>
    <w:rsid w:val="000E34D5"/>
    <w:rsid w:val="000E3C77"/>
    <w:rsid w:val="000E4964"/>
    <w:rsid w:val="000E667E"/>
    <w:rsid w:val="000E7308"/>
    <w:rsid w:val="000F0068"/>
    <w:rsid w:val="000F00A3"/>
    <w:rsid w:val="000F069E"/>
    <w:rsid w:val="000F2148"/>
    <w:rsid w:val="000F2406"/>
    <w:rsid w:val="000F428D"/>
    <w:rsid w:val="000F57DA"/>
    <w:rsid w:val="000F6E0F"/>
    <w:rsid w:val="00100EAB"/>
    <w:rsid w:val="00101CD6"/>
    <w:rsid w:val="00102CEA"/>
    <w:rsid w:val="0010420F"/>
    <w:rsid w:val="00104391"/>
    <w:rsid w:val="0010449D"/>
    <w:rsid w:val="00105703"/>
    <w:rsid w:val="00105D79"/>
    <w:rsid w:val="00105FEB"/>
    <w:rsid w:val="00106238"/>
    <w:rsid w:val="00106AEB"/>
    <w:rsid w:val="00106DF2"/>
    <w:rsid w:val="00110E21"/>
    <w:rsid w:val="00110EC0"/>
    <w:rsid w:val="00116A72"/>
    <w:rsid w:val="00117447"/>
    <w:rsid w:val="00120282"/>
    <w:rsid w:val="001215F4"/>
    <w:rsid w:val="00121D08"/>
    <w:rsid w:val="0012249C"/>
    <w:rsid w:val="001233AE"/>
    <w:rsid w:val="001246BF"/>
    <w:rsid w:val="001260C5"/>
    <w:rsid w:val="00127019"/>
    <w:rsid w:val="001307CA"/>
    <w:rsid w:val="0013121A"/>
    <w:rsid w:val="001320FA"/>
    <w:rsid w:val="001335C4"/>
    <w:rsid w:val="001338C8"/>
    <w:rsid w:val="0013483B"/>
    <w:rsid w:val="0014106F"/>
    <w:rsid w:val="00142ED7"/>
    <w:rsid w:val="001430BD"/>
    <w:rsid w:val="00147590"/>
    <w:rsid w:val="001510B9"/>
    <w:rsid w:val="00151787"/>
    <w:rsid w:val="00152B39"/>
    <w:rsid w:val="0015356E"/>
    <w:rsid w:val="00154255"/>
    <w:rsid w:val="001552FE"/>
    <w:rsid w:val="0015554D"/>
    <w:rsid w:val="0015660F"/>
    <w:rsid w:val="00161305"/>
    <w:rsid w:val="00161B8D"/>
    <w:rsid w:val="00161EF5"/>
    <w:rsid w:val="001631FB"/>
    <w:rsid w:val="00163718"/>
    <w:rsid w:val="0016447D"/>
    <w:rsid w:val="001647D9"/>
    <w:rsid w:val="001655CE"/>
    <w:rsid w:val="0016565E"/>
    <w:rsid w:val="00166C81"/>
    <w:rsid w:val="001704E7"/>
    <w:rsid w:val="0017105E"/>
    <w:rsid w:val="00171209"/>
    <w:rsid w:val="00171453"/>
    <w:rsid w:val="00171A39"/>
    <w:rsid w:val="00171E1E"/>
    <w:rsid w:val="00171E97"/>
    <w:rsid w:val="00172C5B"/>
    <w:rsid w:val="001732AA"/>
    <w:rsid w:val="001753EB"/>
    <w:rsid w:val="00175B7A"/>
    <w:rsid w:val="001777A7"/>
    <w:rsid w:val="0018153E"/>
    <w:rsid w:val="00182A56"/>
    <w:rsid w:val="001834CE"/>
    <w:rsid w:val="00184829"/>
    <w:rsid w:val="001857E4"/>
    <w:rsid w:val="001862E9"/>
    <w:rsid w:val="00186A48"/>
    <w:rsid w:val="00190501"/>
    <w:rsid w:val="00193CF3"/>
    <w:rsid w:val="00193F0C"/>
    <w:rsid w:val="001979F6"/>
    <w:rsid w:val="001A046D"/>
    <w:rsid w:val="001A05DE"/>
    <w:rsid w:val="001A16EB"/>
    <w:rsid w:val="001A1E02"/>
    <w:rsid w:val="001A296D"/>
    <w:rsid w:val="001A4076"/>
    <w:rsid w:val="001A46B4"/>
    <w:rsid w:val="001A547B"/>
    <w:rsid w:val="001A5F8F"/>
    <w:rsid w:val="001A6E90"/>
    <w:rsid w:val="001B13BD"/>
    <w:rsid w:val="001B1FB9"/>
    <w:rsid w:val="001B421F"/>
    <w:rsid w:val="001B42C9"/>
    <w:rsid w:val="001B5366"/>
    <w:rsid w:val="001B5889"/>
    <w:rsid w:val="001C0C52"/>
    <w:rsid w:val="001C3F54"/>
    <w:rsid w:val="001C49DD"/>
    <w:rsid w:val="001C4D6A"/>
    <w:rsid w:val="001C6E54"/>
    <w:rsid w:val="001D046D"/>
    <w:rsid w:val="001D1F59"/>
    <w:rsid w:val="001D33B0"/>
    <w:rsid w:val="001D690C"/>
    <w:rsid w:val="001E12C1"/>
    <w:rsid w:val="001E16C0"/>
    <w:rsid w:val="001E2119"/>
    <w:rsid w:val="001E28E9"/>
    <w:rsid w:val="001E407D"/>
    <w:rsid w:val="001E5093"/>
    <w:rsid w:val="001E58F1"/>
    <w:rsid w:val="001E63D9"/>
    <w:rsid w:val="001E7934"/>
    <w:rsid w:val="001F004B"/>
    <w:rsid w:val="001F226F"/>
    <w:rsid w:val="001F44CC"/>
    <w:rsid w:val="001F4715"/>
    <w:rsid w:val="001F4809"/>
    <w:rsid w:val="001F4BDB"/>
    <w:rsid w:val="001F7223"/>
    <w:rsid w:val="001F7835"/>
    <w:rsid w:val="002044AE"/>
    <w:rsid w:val="00205BB6"/>
    <w:rsid w:val="00207064"/>
    <w:rsid w:val="00210209"/>
    <w:rsid w:val="00210570"/>
    <w:rsid w:val="002109EE"/>
    <w:rsid w:val="00210E0B"/>
    <w:rsid w:val="00212053"/>
    <w:rsid w:val="002133BE"/>
    <w:rsid w:val="00213C88"/>
    <w:rsid w:val="00215B08"/>
    <w:rsid w:val="00222212"/>
    <w:rsid w:val="00222A66"/>
    <w:rsid w:val="0022468B"/>
    <w:rsid w:val="00224A70"/>
    <w:rsid w:val="00225952"/>
    <w:rsid w:val="002261E8"/>
    <w:rsid w:val="00226560"/>
    <w:rsid w:val="00227D08"/>
    <w:rsid w:val="00231E03"/>
    <w:rsid w:val="00232BD8"/>
    <w:rsid w:val="00235176"/>
    <w:rsid w:val="00235234"/>
    <w:rsid w:val="00235D23"/>
    <w:rsid w:val="00236052"/>
    <w:rsid w:val="00236A49"/>
    <w:rsid w:val="00243ACC"/>
    <w:rsid w:val="00243E44"/>
    <w:rsid w:val="0024400D"/>
    <w:rsid w:val="00244747"/>
    <w:rsid w:val="00245AF0"/>
    <w:rsid w:val="00245B5D"/>
    <w:rsid w:val="0024763E"/>
    <w:rsid w:val="00247EFD"/>
    <w:rsid w:val="00250B78"/>
    <w:rsid w:val="00252743"/>
    <w:rsid w:val="0025376E"/>
    <w:rsid w:val="002566BC"/>
    <w:rsid w:val="00256993"/>
    <w:rsid w:val="002603B8"/>
    <w:rsid w:val="00261C69"/>
    <w:rsid w:val="0026290D"/>
    <w:rsid w:val="00262AD3"/>
    <w:rsid w:val="0026456F"/>
    <w:rsid w:val="00264A40"/>
    <w:rsid w:val="00265DB7"/>
    <w:rsid w:val="00266296"/>
    <w:rsid w:val="00267DF8"/>
    <w:rsid w:val="0027081D"/>
    <w:rsid w:val="002710E8"/>
    <w:rsid w:val="00271922"/>
    <w:rsid w:val="002725DC"/>
    <w:rsid w:val="0027420A"/>
    <w:rsid w:val="0027515D"/>
    <w:rsid w:val="00277123"/>
    <w:rsid w:val="002777B3"/>
    <w:rsid w:val="00282C3B"/>
    <w:rsid w:val="0028529D"/>
    <w:rsid w:val="00285D6A"/>
    <w:rsid w:val="00285DF6"/>
    <w:rsid w:val="002871A2"/>
    <w:rsid w:val="0029021F"/>
    <w:rsid w:val="00291D5F"/>
    <w:rsid w:val="00292BC0"/>
    <w:rsid w:val="00293A77"/>
    <w:rsid w:val="00295720"/>
    <w:rsid w:val="0029603C"/>
    <w:rsid w:val="002974B5"/>
    <w:rsid w:val="0029775D"/>
    <w:rsid w:val="002A2E86"/>
    <w:rsid w:val="002A34DD"/>
    <w:rsid w:val="002A3550"/>
    <w:rsid w:val="002A4F92"/>
    <w:rsid w:val="002B07F9"/>
    <w:rsid w:val="002B24BB"/>
    <w:rsid w:val="002B41D1"/>
    <w:rsid w:val="002B4464"/>
    <w:rsid w:val="002B53E4"/>
    <w:rsid w:val="002B629A"/>
    <w:rsid w:val="002B62A3"/>
    <w:rsid w:val="002B7127"/>
    <w:rsid w:val="002C1FEC"/>
    <w:rsid w:val="002C241A"/>
    <w:rsid w:val="002C29A2"/>
    <w:rsid w:val="002C337D"/>
    <w:rsid w:val="002C7B99"/>
    <w:rsid w:val="002D22C2"/>
    <w:rsid w:val="002D426A"/>
    <w:rsid w:val="002E2E8E"/>
    <w:rsid w:val="002E4FFC"/>
    <w:rsid w:val="002E5947"/>
    <w:rsid w:val="002E7846"/>
    <w:rsid w:val="002F3A57"/>
    <w:rsid w:val="002F3ADC"/>
    <w:rsid w:val="002F40C0"/>
    <w:rsid w:val="002F4700"/>
    <w:rsid w:val="002F5572"/>
    <w:rsid w:val="002F57DF"/>
    <w:rsid w:val="00300698"/>
    <w:rsid w:val="0030097F"/>
    <w:rsid w:val="00300A54"/>
    <w:rsid w:val="00301E4B"/>
    <w:rsid w:val="0030320F"/>
    <w:rsid w:val="0030602C"/>
    <w:rsid w:val="003066AD"/>
    <w:rsid w:val="00306C04"/>
    <w:rsid w:val="003076EE"/>
    <w:rsid w:val="00307BC8"/>
    <w:rsid w:val="00311CF5"/>
    <w:rsid w:val="003122ED"/>
    <w:rsid w:val="00312562"/>
    <w:rsid w:val="0031451F"/>
    <w:rsid w:val="003155EC"/>
    <w:rsid w:val="00316692"/>
    <w:rsid w:val="0031691D"/>
    <w:rsid w:val="00316D42"/>
    <w:rsid w:val="00317773"/>
    <w:rsid w:val="00317ECB"/>
    <w:rsid w:val="00320597"/>
    <w:rsid w:val="0032285F"/>
    <w:rsid w:val="0032291B"/>
    <w:rsid w:val="003236A8"/>
    <w:rsid w:val="00323DE1"/>
    <w:rsid w:val="00323FDB"/>
    <w:rsid w:val="00325811"/>
    <w:rsid w:val="00326010"/>
    <w:rsid w:val="00326067"/>
    <w:rsid w:val="0032729D"/>
    <w:rsid w:val="003279B7"/>
    <w:rsid w:val="00327DB4"/>
    <w:rsid w:val="00330145"/>
    <w:rsid w:val="003303B2"/>
    <w:rsid w:val="00330AF2"/>
    <w:rsid w:val="003329C6"/>
    <w:rsid w:val="0033453D"/>
    <w:rsid w:val="00335016"/>
    <w:rsid w:val="00335388"/>
    <w:rsid w:val="003354E2"/>
    <w:rsid w:val="00335836"/>
    <w:rsid w:val="00336EDD"/>
    <w:rsid w:val="003372D7"/>
    <w:rsid w:val="003372F2"/>
    <w:rsid w:val="00341FE0"/>
    <w:rsid w:val="003442B5"/>
    <w:rsid w:val="00345770"/>
    <w:rsid w:val="003458C0"/>
    <w:rsid w:val="0034685D"/>
    <w:rsid w:val="003473A8"/>
    <w:rsid w:val="00347B50"/>
    <w:rsid w:val="00350C43"/>
    <w:rsid w:val="003515F7"/>
    <w:rsid w:val="00353BBD"/>
    <w:rsid w:val="00356233"/>
    <w:rsid w:val="003563E2"/>
    <w:rsid w:val="00363894"/>
    <w:rsid w:val="00366274"/>
    <w:rsid w:val="00366AFC"/>
    <w:rsid w:val="0036745C"/>
    <w:rsid w:val="00367F01"/>
    <w:rsid w:val="00373558"/>
    <w:rsid w:val="00373F2D"/>
    <w:rsid w:val="003764C7"/>
    <w:rsid w:val="00380261"/>
    <w:rsid w:val="003816F4"/>
    <w:rsid w:val="003834E5"/>
    <w:rsid w:val="00383947"/>
    <w:rsid w:val="00383B14"/>
    <w:rsid w:val="003847F2"/>
    <w:rsid w:val="00384DC9"/>
    <w:rsid w:val="00385909"/>
    <w:rsid w:val="0038611E"/>
    <w:rsid w:val="00390D1B"/>
    <w:rsid w:val="00391D22"/>
    <w:rsid w:val="00392B9A"/>
    <w:rsid w:val="003946B8"/>
    <w:rsid w:val="00394B2C"/>
    <w:rsid w:val="00397E9D"/>
    <w:rsid w:val="003A0546"/>
    <w:rsid w:val="003A0914"/>
    <w:rsid w:val="003A13F7"/>
    <w:rsid w:val="003A1A3F"/>
    <w:rsid w:val="003A1F2E"/>
    <w:rsid w:val="003A37F9"/>
    <w:rsid w:val="003A45C4"/>
    <w:rsid w:val="003A53EB"/>
    <w:rsid w:val="003A5918"/>
    <w:rsid w:val="003A5A1E"/>
    <w:rsid w:val="003A5D69"/>
    <w:rsid w:val="003A6175"/>
    <w:rsid w:val="003A66C0"/>
    <w:rsid w:val="003A6C54"/>
    <w:rsid w:val="003B0506"/>
    <w:rsid w:val="003B16A3"/>
    <w:rsid w:val="003B19B9"/>
    <w:rsid w:val="003B2D68"/>
    <w:rsid w:val="003B44D1"/>
    <w:rsid w:val="003B45F5"/>
    <w:rsid w:val="003B6CF6"/>
    <w:rsid w:val="003B7484"/>
    <w:rsid w:val="003C0AD6"/>
    <w:rsid w:val="003C0B87"/>
    <w:rsid w:val="003C0DDF"/>
    <w:rsid w:val="003C0E1F"/>
    <w:rsid w:val="003C2C8B"/>
    <w:rsid w:val="003C3E81"/>
    <w:rsid w:val="003C4F15"/>
    <w:rsid w:val="003C521E"/>
    <w:rsid w:val="003C555C"/>
    <w:rsid w:val="003C68E1"/>
    <w:rsid w:val="003C7A3A"/>
    <w:rsid w:val="003D1DE2"/>
    <w:rsid w:val="003D1E9C"/>
    <w:rsid w:val="003D53EF"/>
    <w:rsid w:val="003D6239"/>
    <w:rsid w:val="003D686E"/>
    <w:rsid w:val="003E0C55"/>
    <w:rsid w:val="003E27C6"/>
    <w:rsid w:val="003E2A9C"/>
    <w:rsid w:val="003E48C7"/>
    <w:rsid w:val="003E4EB8"/>
    <w:rsid w:val="003E54E0"/>
    <w:rsid w:val="003E6F53"/>
    <w:rsid w:val="003F0127"/>
    <w:rsid w:val="003F12E4"/>
    <w:rsid w:val="003F2BB2"/>
    <w:rsid w:val="003F5CC2"/>
    <w:rsid w:val="003F6DD3"/>
    <w:rsid w:val="00401762"/>
    <w:rsid w:val="00404C4B"/>
    <w:rsid w:val="0040716E"/>
    <w:rsid w:val="00410266"/>
    <w:rsid w:val="00411541"/>
    <w:rsid w:val="00411A19"/>
    <w:rsid w:val="00412DE5"/>
    <w:rsid w:val="00412E99"/>
    <w:rsid w:val="00414386"/>
    <w:rsid w:val="004147CF"/>
    <w:rsid w:val="004148C2"/>
    <w:rsid w:val="004159A8"/>
    <w:rsid w:val="00420D84"/>
    <w:rsid w:val="0042193E"/>
    <w:rsid w:val="004222BC"/>
    <w:rsid w:val="00422BC6"/>
    <w:rsid w:val="00423803"/>
    <w:rsid w:val="0042480C"/>
    <w:rsid w:val="00426CE5"/>
    <w:rsid w:val="00426E52"/>
    <w:rsid w:val="00427352"/>
    <w:rsid w:val="00432C40"/>
    <w:rsid w:val="004345B8"/>
    <w:rsid w:val="0043479F"/>
    <w:rsid w:val="004403A0"/>
    <w:rsid w:val="00442204"/>
    <w:rsid w:val="00444A1E"/>
    <w:rsid w:val="00445667"/>
    <w:rsid w:val="00445B17"/>
    <w:rsid w:val="00445CB1"/>
    <w:rsid w:val="00450738"/>
    <w:rsid w:val="0045256B"/>
    <w:rsid w:val="00452C08"/>
    <w:rsid w:val="00454B2B"/>
    <w:rsid w:val="00461942"/>
    <w:rsid w:val="00462933"/>
    <w:rsid w:val="004638C9"/>
    <w:rsid w:val="00464A94"/>
    <w:rsid w:val="004710B5"/>
    <w:rsid w:val="0047240E"/>
    <w:rsid w:val="00472BF9"/>
    <w:rsid w:val="004734AF"/>
    <w:rsid w:val="0047362B"/>
    <w:rsid w:val="0047423C"/>
    <w:rsid w:val="004751F8"/>
    <w:rsid w:val="00476621"/>
    <w:rsid w:val="00477F7F"/>
    <w:rsid w:val="00480D79"/>
    <w:rsid w:val="00484457"/>
    <w:rsid w:val="00485B82"/>
    <w:rsid w:val="00486999"/>
    <w:rsid w:val="0049162D"/>
    <w:rsid w:val="00491BAE"/>
    <w:rsid w:val="00492430"/>
    <w:rsid w:val="004A0430"/>
    <w:rsid w:val="004A0C03"/>
    <w:rsid w:val="004A12FB"/>
    <w:rsid w:val="004A3312"/>
    <w:rsid w:val="004A44A9"/>
    <w:rsid w:val="004A4AB1"/>
    <w:rsid w:val="004A6839"/>
    <w:rsid w:val="004B0223"/>
    <w:rsid w:val="004B0F9A"/>
    <w:rsid w:val="004B3B28"/>
    <w:rsid w:val="004B4BB2"/>
    <w:rsid w:val="004B50ED"/>
    <w:rsid w:val="004B622F"/>
    <w:rsid w:val="004B6B76"/>
    <w:rsid w:val="004B6F7A"/>
    <w:rsid w:val="004C0B0F"/>
    <w:rsid w:val="004C1081"/>
    <w:rsid w:val="004C2BE5"/>
    <w:rsid w:val="004C4317"/>
    <w:rsid w:val="004C4DEF"/>
    <w:rsid w:val="004C5397"/>
    <w:rsid w:val="004C578B"/>
    <w:rsid w:val="004C5F48"/>
    <w:rsid w:val="004C755C"/>
    <w:rsid w:val="004D08BF"/>
    <w:rsid w:val="004D16E5"/>
    <w:rsid w:val="004D57CD"/>
    <w:rsid w:val="004D6C1A"/>
    <w:rsid w:val="004E168D"/>
    <w:rsid w:val="004E2724"/>
    <w:rsid w:val="004E40CF"/>
    <w:rsid w:val="004E4879"/>
    <w:rsid w:val="004E66D6"/>
    <w:rsid w:val="004E6789"/>
    <w:rsid w:val="004F038F"/>
    <w:rsid w:val="004F08DD"/>
    <w:rsid w:val="004F2B4F"/>
    <w:rsid w:val="0050064A"/>
    <w:rsid w:val="00500F03"/>
    <w:rsid w:val="00501F5A"/>
    <w:rsid w:val="0050289D"/>
    <w:rsid w:val="0050389C"/>
    <w:rsid w:val="00505280"/>
    <w:rsid w:val="005073A5"/>
    <w:rsid w:val="00507CE1"/>
    <w:rsid w:val="00510D97"/>
    <w:rsid w:val="0051100C"/>
    <w:rsid w:val="00511693"/>
    <w:rsid w:val="00516382"/>
    <w:rsid w:val="00517012"/>
    <w:rsid w:val="00517810"/>
    <w:rsid w:val="00517B64"/>
    <w:rsid w:val="00517D44"/>
    <w:rsid w:val="005203CB"/>
    <w:rsid w:val="005214F9"/>
    <w:rsid w:val="00522596"/>
    <w:rsid w:val="00524286"/>
    <w:rsid w:val="005255B2"/>
    <w:rsid w:val="00525884"/>
    <w:rsid w:val="005258E0"/>
    <w:rsid w:val="00525C5E"/>
    <w:rsid w:val="00525DCB"/>
    <w:rsid w:val="00525E24"/>
    <w:rsid w:val="0052615C"/>
    <w:rsid w:val="0052795C"/>
    <w:rsid w:val="00530DCA"/>
    <w:rsid w:val="00531932"/>
    <w:rsid w:val="00532933"/>
    <w:rsid w:val="005346C6"/>
    <w:rsid w:val="0053655A"/>
    <w:rsid w:val="005369ED"/>
    <w:rsid w:val="00537688"/>
    <w:rsid w:val="005400D4"/>
    <w:rsid w:val="0054065D"/>
    <w:rsid w:val="005410FF"/>
    <w:rsid w:val="005427B1"/>
    <w:rsid w:val="00542C48"/>
    <w:rsid w:val="005435B9"/>
    <w:rsid w:val="005438E4"/>
    <w:rsid w:val="00543ED8"/>
    <w:rsid w:val="00544A7B"/>
    <w:rsid w:val="00546533"/>
    <w:rsid w:val="00547BC3"/>
    <w:rsid w:val="00547D22"/>
    <w:rsid w:val="00551DC5"/>
    <w:rsid w:val="0055245E"/>
    <w:rsid w:val="00556193"/>
    <w:rsid w:val="00556C5A"/>
    <w:rsid w:val="0055797F"/>
    <w:rsid w:val="00557AE0"/>
    <w:rsid w:val="00560F79"/>
    <w:rsid w:val="0056171C"/>
    <w:rsid w:val="005622CE"/>
    <w:rsid w:val="005627FF"/>
    <w:rsid w:val="00562CE7"/>
    <w:rsid w:val="005633F7"/>
    <w:rsid w:val="00563F4D"/>
    <w:rsid w:val="00564694"/>
    <w:rsid w:val="0056488C"/>
    <w:rsid w:val="005668D1"/>
    <w:rsid w:val="00567058"/>
    <w:rsid w:val="00567EB5"/>
    <w:rsid w:val="00572789"/>
    <w:rsid w:val="005728C5"/>
    <w:rsid w:val="00572D26"/>
    <w:rsid w:val="00573039"/>
    <w:rsid w:val="00573B2E"/>
    <w:rsid w:val="00573B8E"/>
    <w:rsid w:val="00576600"/>
    <w:rsid w:val="00577C78"/>
    <w:rsid w:val="00582B9D"/>
    <w:rsid w:val="00582C05"/>
    <w:rsid w:val="00582D48"/>
    <w:rsid w:val="005830CA"/>
    <w:rsid w:val="00583D49"/>
    <w:rsid w:val="005853C1"/>
    <w:rsid w:val="00585F52"/>
    <w:rsid w:val="00590B90"/>
    <w:rsid w:val="00591F20"/>
    <w:rsid w:val="005942B0"/>
    <w:rsid w:val="00594629"/>
    <w:rsid w:val="0059546B"/>
    <w:rsid w:val="00596104"/>
    <w:rsid w:val="005961F4"/>
    <w:rsid w:val="005979C3"/>
    <w:rsid w:val="00597B12"/>
    <w:rsid w:val="005A0851"/>
    <w:rsid w:val="005A0CFC"/>
    <w:rsid w:val="005A2CBB"/>
    <w:rsid w:val="005A3F2D"/>
    <w:rsid w:val="005A6D0B"/>
    <w:rsid w:val="005A7921"/>
    <w:rsid w:val="005B1154"/>
    <w:rsid w:val="005B19A6"/>
    <w:rsid w:val="005B1E1C"/>
    <w:rsid w:val="005B4E46"/>
    <w:rsid w:val="005B59DE"/>
    <w:rsid w:val="005B5C4B"/>
    <w:rsid w:val="005C015F"/>
    <w:rsid w:val="005C23DC"/>
    <w:rsid w:val="005C2DCA"/>
    <w:rsid w:val="005C3329"/>
    <w:rsid w:val="005C35D7"/>
    <w:rsid w:val="005C6190"/>
    <w:rsid w:val="005C7239"/>
    <w:rsid w:val="005D00DE"/>
    <w:rsid w:val="005D2E73"/>
    <w:rsid w:val="005D2ED5"/>
    <w:rsid w:val="005D32F9"/>
    <w:rsid w:val="005D3D79"/>
    <w:rsid w:val="005D3DE6"/>
    <w:rsid w:val="005D509A"/>
    <w:rsid w:val="005D7695"/>
    <w:rsid w:val="005E08D5"/>
    <w:rsid w:val="005E0B32"/>
    <w:rsid w:val="005E15EE"/>
    <w:rsid w:val="005E5E8C"/>
    <w:rsid w:val="005E78CC"/>
    <w:rsid w:val="005E794D"/>
    <w:rsid w:val="005F0018"/>
    <w:rsid w:val="005F0911"/>
    <w:rsid w:val="005F18FE"/>
    <w:rsid w:val="005F2EF8"/>
    <w:rsid w:val="005F3F4D"/>
    <w:rsid w:val="005F4403"/>
    <w:rsid w:val="005F52BB"/>
    <w:rsid w:val="005F544A"/>
    <w:rsid w:val="005F55CF"/>
    <w:rsid w:val="005F5A2D"/>
    <w:rsid w:val="005F60A7"/>
    <w:rsid w:val="005F6AF7"/>
    <w:rsid w:val="00600AB2"/>
    <w:rsid w:val="006016CF"/>
    <w:rsid w:val="00601A76"/>
    <w:rsid w:val="00603CF3"/>
    <w:rsid w:val="00603ED4"/>
    <w:rsid w:val="006042AE"/>
    <w:rsid w:val="00604C79"/>
    <w:rsid w:val="006057B9"/>
    <w:rsid w:val="00606CE2"/>
    <w:rsid w:val="006130A8"/>
    <w:rsid w:val="006133EB"/>
    <w:rsid w:val="00616179"/>
    <w:rsid w:val="00616A97"/>
    <w:rsid w:val="00616E01"/>
    <w:rsid w:val="00625210"/>
    <w:rsid w:val="0062604A"/>
    <w:rsid w:val="006276F9"/>
    <w:rsid w:val="00631BA6"/>
    <w:rsid w:val="00632CA2"/>
    <w:rsid w:val="00635974"/>
    <w:rsid w:val="00635F31"/>
    <w:rsid w:val="00636EFA"/>
    <w:rsid w:val="00637699"/>
    <w:rsid w:val="006416DD"/>
    <w:rsid w:val="006418C3"/>
    <w:rsid w:val="00642BFA"/>
    <w:rsid w:val="006441F4"/>
    <w:rsid w:val="006469E1"/>
    <w:rsid w:val="00647B6C"/>
    <w:rsid w:val="00647C99"/>
    <w:rsid w:val="00651795"/>
    <w:rsid w:val="00652ADF"/>
    <w:rsid w:val="00652D63"/>
    <w:rsid w:val="006539D4"/>
    <w:rsid w:val="00654CA1"/>
    <w:rsid w:val="006558B0"/>
    <w:rsid w:val="00657921"/>
    <w:rsid w:val="00657DB2"/>
    <w:rsid w:val="00657E47"/>
    <w:rsid w:val="006602B8"/>
    <w:rsid w:val="00661537"/>
    <w:rsid w:val="006616B1"/>
    <w:rsid w:val="00662F52"/>
    <w:rsid w:val="00665859"/>
    <w:rsid w:val="006670F2"/>
    <w:rsid w:val="00667917"/>
    <w:rsid w:val="006708FC"/>
    <w:rsid w:val="006720DA"/>
    <w:rsid w:val="006737C9"/>
    <w:rsid w:val="00673A58"/>
    <w:rsid w:val="0067520B"/>
    <w:rsid w:val="00676B9F"/>
    <w:rsid w:val="006856BB"/>
    <w:rsid w:val="00690279"/>
    <w:rsid w:val="00692055"/>
    <w:rsid w:val="00696011"/>
    <w:rsid w:val="00696418"/>
    <w:rsid w:val="0069681C"/>
    <w:rsid w:val="00697DCA"/>
    <w:rsid w:val="006A0CA1"/>
    <w:rsid w:val="006A0FFD"/>
    <w:rsid w:val="006A2236"/>
    <w:rsid w:val="006A24AC"/>
    <w:rsid w:val="006A4D4A"/>
    <w:rsid w:val="006A535E"/>
    <w:rsid w:val="006A5924"/>
    <w:rsid w:val="006A5CF4"/>
    <w:rsid w:val="006A6062"/>
    <w:rsid w:val="006A6FF7"/>
    <w:rsid w:val="006A73C8"/>
    <w:rsid w:val="006A7A89"/>
    <w:rsid w:val="006A7D70"/>
    <w:rsid w:val="006B0696"/>
    <w:rsid w:val="006B43E6"/>
    <w:rsid w:val="006B5118"/>
    <w:rsid w:val="006C0CF0"/>
    <w:rsid w:val="006C0E71"/>
    <w:rsid w:val="006C3241"/>
    <w:rsid w:val="006C41B9"/>
    <w:rsid w:val="006C7041"/>
    <w:rsid w:val="006D020C"/>
    <w:rsid w:val="006D1B3F"/>
    <w:rsid w:val="006D2565"/>
    <w:rsid w:val="006D30C1"/>
    <w:rsid w:val="006D3B85"/>
    <w:rsid w:val="006D40BB"/>
    <w:rsid w:val="006D4232"/>
    <w:rsid w:val="006D4F6C"/>
    <w:rsid w:val="006D62BB"/>
    <w:rsid w:val="006D6852"/>
    <w:rsid w:val="006D7426"/>
    <w:rsid w:val="006E072A"/>
    <w:rsid w:val="006E076A"/>
    <w:rsid w:val="006E0C63"/>
    <w:rsid w:val="006E33DD"/>
    <w:rsid w:val="006E3C1E"/>
    <w:rsid w:val="006E4E19"/>
    <w:rsid w:val="006E521D"/>
    <w:rsid w:val="006E5497"/>
    <w:rsid w:val="006E5BAD"/>
    <w:rsid w:val="006E70D8"/>
    <w:rsid w:val="006F1071"/>
    <w:rsid w:val="006F356B"/>
    <w:rsid w:val="006F35BA"/>
    <w:rsid w:val="006F3C67"/>
    <w:rsid w:val="006F42E1"/>
    <w:rsid w:val="006F4BB5"/>
    <w:rsid w:val="007005A3"/>
    <w:rsid w:val="00700DA3"/>
    <w:rsid w:val="0070131B"/>
    <w:rsid w:val="00702EEF"/>
    <w:rsid w:val="0070517E"/>
    <w:rsid w:val="00705766"/>
    <w:rsid w:val="00707A62"/>
    <w:rsid w:val="0071019F"/>
    <w:rsid w:val="0071059A"/>
    <w:rsid w:val="0071169E"/>
    <w:rsid w:val="007116E2"/>
    <w:rsid w:val="00711AB1"/>
    <w:rsid w:val="007137A7"/>
    <w:rsid w:val="00714681"/>
    <w:rsid w:val="00715A81"/>
    <w:rsid w:val="0071681E"/>
    <w:rsid w:val="007205FC"/>
    <w:rsid w:val="007217A3"/>
    <w:rsid w:val="007217A4"/>
    <w:rsid w:val="00721DD7"/>
    <w:rsid w:val="0072312D"/>
    <w:rsid w:val="00730430"/>
    <w:rsid w:val="00730F7A"/>
    <w:rsid w:val="007332F0"/>
    <w:rsid w:val="0073340E"/>
    <w:rsid w:val="0073570B"/>
    <w:rsid w:val="00740F53"/>
    <w:rsid w:val="00742554"/>
    <w:rsid w:val="007451A0"/>
    <w:rsid w:val="00745CFE"/>
    <w:rsid w:val="00746179"/>
    <w:rsid w:val="00747BAC"/>
    <w:rsid w:val="007502D9"/>
    <w:rsid w:val="00751110"/>
    <w:rsid w:val="007521B0"/>
    <w:rsid w:val="0075261A"/>
    <w:rsid w:val="007538CC"/>
    <w:rsid w:val="00753F03"/>
    <w:rsid w:val="00754BB8"/>
    <w:rsid w:val="00754CA4"/>
    <w:rsid w:val="007551AE"/>
    <w:rsid w:val="00760596"/>
    <w:rsid w:val="00762B11"/>
    <w:rsid w:val="007633E3"/>
    <w:rsid w:val="00763440"/>
    <w:rsid w:val="007649EE"/>
    <w:rsid w:val="0076641E"/>
    <w:rsid w:val="00770C72"/>
    <w:rsid w:val="007715E1"/>
    <w:rsid w:val="007717B7"/>
    <w:rsid w:val="007722F5"/>
    <w:rsid w:val="00774663"/>
    <w:rsid w:val="00776FDE"/>
    <w:rsid w:val="00782712"/>
    <w:rsid w:val="00785D6B"/>
    <w:rsid w:val="00786399"/>
    <w:rsid w:val="00790047"/>
    <w:rsid w:val="0079126D"/>
    <w:rsid w:val="00791D20"/>
    <w:rsid w:val="00793161"/>
    <w:rsid w:val="0079378F"/>
    <w:rsid w:val="00793861"/>
    <w:rsid w:val="00797BC5"/>
    <w:rsid w:val="00797DDC"/>
    <w:rsid w:val="007A3A77"/>
    <w:rsid w:val="007A4175"/>
    <w:rsid w:val="007A4547"/>
    <w:rsid w:val="007A71C6"/>
    <w:rsid w:val="007A7417"/>
    <w:rsid w:val="007A7E56"/>
    <w:rsid w:val="007B095A"/>
    <w:rsid w:val="007B0BBD"/>
    <w:rsid w:val="007B1A8A"/>
    <w:rsid w:val="007B2118"/>
    <w:rsid w:val="007B23BB"/>
    <w:rsid w:val="007B318F"/>
    <w:rsid w:val="007B34DE"/>
    <w:rsid w:val="007B41E8"/>
    <w:rsid w:val="007B6567"/>
    <w:rsid w:val="007B71E1"/>
    <w:rsid w:val="007C13A3"/>
    <w:rsid w:val="007C29DC"/>
    <w:rsid w:val="007C4DB8"/>
    <w:rsid w:val="007C73BE"/>
    <w:rsid w:val="007C7827"/>
    <w:rsid w:val="007D0252"/>
    <w:rsid w:val="007D0A5C"/>
    <w:rsid w:val="007D5192"/>
    <w:rsid w:val="007D628F"/>
    <w:rsid w:val="007E013E"/>
    <w:rsid w:val="007E0DB4"/>
    <w:rsid w:val="007E2F15"/>
    <w:rsid w:val="007E4C58"/>
    <w:rsid w:val="007F02B3"/>
    <w:rsid w:val="007F0637"/>
    <w:rsid w:val="007F0A79"/>
    <w:rsid w:val="007F0B50"/>
    <w:rsid w:val="007F40E9"/>
    <w:rsid w:val="007F52ED"/>
    <w:rsid w:val="007F5D97"/>
    <w:rsid w:val="007F62BF"/>
    <w:rsid w:val="007F6C4C"/>
    <w:rsid w:val="007F7BFB"/>
    <w:rsid w:val="00800E77"/>
    <w:rsid w:val="008012DF"/>
    <w:rsid w:val="00805BE9"/>
    <w:rsid w:val="008066E9"/>
    <w:rsid w:val="00807C1F"/>
    <w:rsid w:val="00810C43"/>
    <w:rsid w:val="00811069"/>
    <w:rsid w:val="0081137B"/>
    <w:rsid w:val="008207A0"/>
    <w:rsid w:val="008209F0"/>
    <w:rsid w:val="00820FF8"/>
    <w:rsid w:val="00821C36"/>
    <w:rsid w:val="00821FEC"/>
    <w:rsid w:val="00822652"/>
    <w:rsid w:val="008236E3"/>
    <w:rsid w:val="00823E54"/>
    <w:rsid w:val="00824321"/>
    <w:rsid w:val="008260A7"/>
    <w:rsid w:val="00827CF4"/>
    <w:rsid w:val="0083082D"/>
    <w:rsid w:val="008324C0"/>
    <w:rsid w:val="00834331"/>
    <w:rsid w:val="00834511"/>
    <w:rsid w:val="00834BC8"/>
    <w:rsid w:val="008409D7"/>
    <w:rsid w:val="00840C7E"/>
    <w:rsid w:val="00841126"/>
    <w:rsid w:val="00841864"/>
    <w:rsid w:val="008439C2"/>
    <w:rsid w:val="00844319"/>
    <w:rsid w:val="00845668"/>
    <w:rsid w:val="00846CB4"/>
    <w:rsid w:val="00850D0B"/>
    <w:rsid w:val="0085121C"/>
    <w:rsid w:val="008517EC"/>
    <w:rsid w:val="008521A1"/>
    <w:rsid w:val="008538D7"/>
    <w:rsid w:val="0085459D"/>
    <w:rsid w:val="00854C19"/>
    <w:rsid w:val="00856AE3"/>
    <w:rsid w:val="008600E9"/>
    <w:rsid w:val="00861E53"/>
    <w:rsid w:val="00870BCC"/>
    <w:rsid w:val="00870E67"/>
    <w:rsid w:val="00870F42"/>
    <w:rsid w:val="008724C6"/>
    <w:rsid w:val="00873559"/>
    <w:rsid w:val="00875999"/>
    <w:rsid w:val="00875DFC"/>
    <w:rsid w:val="008774AB"/>
    <w:rsid w:val="00877C6A"/>
    <w:rsid w:val="008805C5"/>
    <w:rsid w:val="0088165F"/>
    <w:rsid w:val="00881D9D"/>
    <w:rsid w:val="008825DB"/>
    <w:rsid w:val="00883501"/>
    <w:rsid w:val="0088350B"/>
    <w:rsid w:val="0088502E"/>
    <w:rsid w:val="00885D55"/>
    <w:rsid w:val="00886257"/>
    <w:rsid w:val="00886666"/>
    <w:rsid w:val="00886AC5"/>
    <w:rsid w:val="00890C5A"/>
    <w:rsid w:val="00891185"/>
    <w:rsid w:val="00892272"/>
    <w:rsid w:val="00893CE6"/>
    <w:rsid w:val="0089461B"/>
    <w:rsid w:val="008970B7"/>
    <w:rsid w:val="008A2559"/>
    <w:rsid w:val="008A2EF3"/>
    <w:rsid w:val="008A3FB5"/>
    <w:rsid w:val="008A54AA"/>
    <w:rsid w:val="008A5CA0"/>
    <w:rsid w:val="008A5F4E"/>
    <w:rsid w:val="008A606D"/>
    <w:rsid w:val="008B07A5"/>
    <w:rsid w:val="008B27F9"/>
    <w:rsid w:val="008B53E7"/>
    <w:rsid w:val="008C2B5F"/>
    <w:rsid w:val="008C3397"/>
    <w:rsid w:val="008C35C9"/>
    <w:rsid w:val="008C3E29"/>
    <w:rsid w:val="008C40DE"/>
    <w:rsid w:val="008C4474"/>
    <w:rsid w:val="008C48E1"/>
    <w:rsid w:val="008C5A19"/>
    <w:rsid w:val="008C6944"/>
    <w:rsid w:val="008D0A0A"/>
    <w:rsid w:val="008D0BF9"/>
    <w:rsid w:val="008D1EB5"/>
    <w:rsid w:val="008D33AB"/>
    <w:rsid w:val="008D5BFB"/>
    <w:rsid w:val="008D65E0"/>
    <w:rsid w:val="008D6DF6"/>
    <w:rsid w:val="008E1337"/>
    <w:rsid w:val="008E1B7E"/>
    <w:rsid w:val="008E21AD"/>
    <w:rsid w:val="008E2209"/>
    <w:rsid w:val="008E24EC"/>
    <w:rsid w:val="008E34AC"/>
    <w:rsid w:val="008E3764"/>
    <w:rsid w:val="008E4659"/>
    <w:rsid w:val="008E55E4"/>
    <w:rsid w:val="008E629B"/>
    <w:rsid w:val="008E6A16"/>
    <w:rsid w:val="008E72DB"/>
    <w:rsid w:val="008E7DAD"/>
    <w:rsid w:val="008E7F6C"/>
    <w:rsid w:val="008F431B"/>
    <w:rsid w:val="008F4C7D"/>
    <w:rsid w:val="008F4D74"/>
    <w:rsid w:val="008F7FD6"/>
    <w:rsid w:val="0090033B"/>
    <w:rsid w:val="0090084E"/>
    <w:rsid w:val="00900A80"/>
    <w:rsid w:val="00900BE4"/>
    <w:rsid w:val="00901B56"/>
    <w:rsid w:val="009029E8"/>
    <w:rsid w:val="00902EB3"/>
    <w:rsid w:val="00903D9B"/>
    <w:rsid w:val="00906510"/>
    <w:rsid w:val="009068AB"/>
    <w:rsid w:val="00907089"/>
    <w:rsid w:val="00907F38"/>
    <w:rsid w:val="00910570"/>
    <w:rsid w:val="00912389"/>
    <w:rsid w:val="00912871"/>
    <w:rsid w:val="00913E99"/>
    <w:rsid w:val="00914BCD"/>
    <w:rsid w:val="00915A1A"/>
    <w:rsid w:val="0091672E"/>
    <w:rsid w:val="0091696D"/>
    <w:rsid w:val="009175EA"/>
    <w:rsid w:val="0092003B"/>
    <w:rsid w:val="00920923"/>
    <w:rsid w:val="009214A2"/>
    <w:rsid w:val="00921B17"/>
    <w:rsid w:val="00922973"/>
    <w:rsid w:val="00924CC8"/>
    <w:rsid w:val="00930BB2"/>
    <w:rsid w:val="00930CBE"/>
    <w:rsid w:val="00931D53"/>
    <w:rsid w:val="00931DD3"/>
    <w:rsid w:val="0093638E"/>
    <w:rsid w:val="0093720F"/>
    <w:rsid w:val="009411C6"/>
    <w:rsid w:val="0094285B"/>
    <w:rsid w:val="009439A7"/>
    <w:rsid w:val="00943C4C"/>
    <w:rsid w:val="009449D4"/>
    <w:rsid w:val="0094559C"/>
    <w:rsid w:val="00947947"/>
    <w:rsid w:val="00950DB1"/>
    <w:rsid w:val="009519F1"/>
    <w:rsid w:val="0095225D"/>
    <w:rsid w:val="00952C33"/>
    <w:rsid w:val="0095389C"/>
    <w:rsid w:val="00954476"/>
    <w:rsid w:val="009571DA"/>
    <w:rsid w:val="009603CD"/>
    <w:rsid w:val="0096185F"/>
    <w:rsid w:val="00962B5B"/>
    <w:rsid w:val="00962BC6"/>
    <w:rsid w:val="00962EE3"/>
    <w:rsid w:val="0096323E"/>
    <w:rsid w:val="00964F4B"/>
    <w:rsid w:val="009664A0"/>
    <w:rsid w:val="00966E6B"/>
    <w:rsid w:val="00967A8E"/>
    <w:rsid w:val="0097024A"/>
    <w:rsid w:val="00970970"/>
    <w:rsid w:val="00971748"/>
    <w:rsid w:val="00971B49"/>
    <w:rsid w:val="00972191"/>
    <w:rsid w:val="00972A4A"/>
    <w:rsid w:val="00972D88"/>
    <w:rsid w:val="009733F4"/>
    <w:rsid w:val="009740A1"/>
    <w:rsid w:val="00974655"/>
    <w:rsid w:val="009754E6"/>
    <w:rsid w:val="0097584F"/>
    <w:rsid w:val="00975F9E"/>
    <w:rsid w:val="00976B4E"/>
    <w:rsid w:val="00977439"/>
    <w:rsid w:val="0098340C"/>
    <w:rsid w:val="0098348E"/>
    <w:rsid w:val="00983645"/>
    <w:rsid w:val="0098366C"/>
    <w:rsid w:val="009840CE"/>
    <w:rsid w:val="0098526D"/>
    <w:rsid w:val="00985271"/>
    <w:rsid w:val="00987A6A"/>
    <w:rsid w:val="00990F73"/>
    <w:rsid w:val="00991107"/>
    <w:rsid w:val="009913D7"/>
    <w:rsid w:val="00992C12"/>
    <w:rsid w:val="0099355B"/>
    <w:rsid w:val="0099507B"/>
    <w:rsid w:val="00995852"/>
    <w:rsid w:val="00997C85"/>
    <w:rsid w:val="009A0BFC"/>
    <w:rsid w:val="009A10F0"/>
    <w:rsid w:val="009A1879"/>
    <w:rsid w:val="009A424D"/>
    <w:rsid w:val="009A53B5"/>
    <w:rsid w:val="009A5E21"/>
    <w:rsid w:val="009A63E3"/>
    <w:rsid w:val="009A773B"/>
    <w:rsid w:val="009B1B7E"/>
    <w:rsid w:val="009B2281"/>
    <w:rsid w:val="009B2356"/>
    <w:rsid w:val="009B26C0"/>
    <w:rsid w:val="009B2CDE"/>
    <w:rsid w:val="009B2D92"/>
    <w:rsid w:val="009B3060"/>
    <w:rsid w:val="009B4202"/>
    <w:rsid w:val="009B44E7"/>
    <w:rsid w:val="009B4CF2"/>
    <w:rsid w:val="009B69FE"/>
    <w:rsid w:val="009B7E17"/>
    <w:rsid w:val="009C0396"/>
    <w:rsid w:val="009C23E8"/>
    <w:rsid w:val="009C2429"/>
    <w:rsid w:val="009C3D35"/>
    <w:rsid w:val="009C4B37"/>
    <w:rsid w:val="009C59A0"/>
    <w:rsid w:val="009C661D"/>
    <w:rsid w:val="009D1584"/>
    <w:rsid w:val="009D1AE2"/>
    <w:rsid w:val="009D2092"/>
    <w:rsid w:val="009D22C2"/>
    <w:rsid w:val="009D2664"/>
    <w:rsid w:val="009D3B0D"/>
    <w:rsid w:val="009D53CD"/>
    <w:rsid w:val="009D5ECF"/>
    <w:rsid w:val="009D68FA"/>
    <w:rsid w:val="009E0F11"/>
    <w:rsid w:val="009E1D2B"/>
    <w:rsid w:val="009E4120"/>
    <w:rsid w:val="009E44A6"/>
    <w:rsid w:val="009F1212"/>
    <w:rsid w:val="009F1B9B"/>
    <w:rsid w:val="009F1D4F"/>
    <w:rsid w:val="009F2BC8"/>
    <w:rsid w:val="009F424D"/>
    <w:rsid w:val="009F5822"/>
    <w:rsid w:val="009F5E0E"/>
    <w:rsid w:val="009F5E12"/>
    <w:rsid w:val="00A00481"/>
    <w:rsid w:val="00A03E31"/>
    <w:rsid w:val="00A03FFF"/>
    <w:rsid w:val="00A04B48"/>
    <w:rsid w:val="00A04F6A"/>
    <w:rsid w:val="00A0693D"/>
    <w:rsid w:val="00A07D80"/>
    <w:rsid w:val="00A128F3"/>
    <w:rsid w:val="00A12B1E"/>
    <w:rsid w:val="00A1365B"/>
    <w:rsid w:val="00A1402B"/>
    <w:rsid w:val="00A14604"/>
    <w:rsid w:val="00A17199"/>
    <w:rsid w:val="00A213FB"/>
    <w:rsid w:val="00A22788"/>
    <w:rsid w:val="00A23C57"/>
    <w:rsid w:val="00A244E8"/>
    <w:rsid w:val="00A25A7E"/>
    <w:rsid w:val="00A25FD6"/>
    <w:rsid w:val="00A30AD7"/>
    <w:rsid w:val="00A31A53"/>
    <w:rsid w:val="00A32539"/>
    <w:rsid w:val="00A375C2"/>
    <w:rsid w:val="00A37998"/>
    <w:rsid w:val="00A37FA4"/>
    <w:rsid w:val="00A401F7"/>
    <w:rsid w:val="00A4031F"/>
    <w:rsid w:val="00A4120D"/>
    <w:rsid w:val="00A41C7D"/>
    <w:rsid w:val="00A42823"/>
    <w:rsid w:val="00A442F9"/>
    <w:rsid w:val="00A444ED"/>
    <w:rsid w:val="00A447B1"/>
    <w:rsid w:val="00A456F2"/>
    <w:rsid w:val="00A50CB3"/>
    <w:rsid w:val="00A517EE"/>
    <w:rsid w:val="00A51FAC"/>
    <w:rsid w:val="00A52FFD"/>
    <w:rsid w:val="00A53314"/>
    <w:rsid w:val="00A53798"/>
    <w:rsid w:val="00A53CE4"/>
    <w:rsid w:val="00A5418C"/>
    <w:rsid w:val="00A556F5"/>
    <w:rsid w:val="00A57606"/>
    <w:rsid w:val="00A603A5"/>
    <w:rsid w:val="00A60BC4"/>
    <w:rsid w:val="00A62F9B"/>
    <w:rsid w:val="00A635DF"/>
    <w:rsid w:val="00A655F3"/>
    <w:rsid w:val="00A6719A"/>
    <w:rsid w:val="00A67BE4"/>
    <w:rsid w:val="00A67D93"/>
    <w:rsid w:val="00A7174B"/>
    <w:rsid w:val="00A72DF4"/>
    <w:rsid w:val="00A76F11"/>
    <w:rsid w:val="00A77143"/>
    <w:rsid w:val="00A77EE7"/>
    <w:rsid w:val="00A8092C"/>
    <w:rsid w:val="00A80CD5"/>
    <w:rsid w:val="00A819E5"/>
    <w:rsid w:val="00A8258B"/>
    <w:rsid w:val="00A82728"/>
    <w:rsid w:val="00A860CA"/>
    <w:rsid w:val="00A866ED"/>
    <w:rsid w:val="00A873E6"/>
    <w:rsid w:val="00A90176"/>
    <w:rsid w:val="00A94DBE"/>
    <w:rsid w:val="00A94EA1"/>
    <w:rsid w:val="00A94F99"/>
    <w:rsid w:val="00A95182"/>
    <w:rsid w:val="00A9634E"/>
    <w:rsid w:val="00A97374"/>
    <w:rsid w:val="00A97876"/>
    <w:rsid w:val="00AA05C8"/>
    <w:rsid w:val="00AA2FF2"/>
    <w:rsid w:val="00AA34A9"/>
    <w:rsid w:val="00AA397C"/>
    <w:rsid w:val="00AA3B58"/>
    <w:rsid w:val="00AA433A"/>
    <w:rsid w:val="00AA59F2"/>
    <w:rsid w:val="00AA7189"/>
    <w:rsid w:val="00AB0CAB"/>
    <w:rsid w:val="00AB2C37"/>
    <w:rsid w:val="00AB2FC6"/>
    <w:rsid w:val="00AB323B"/>
    <w:rsid w:val="00AB35A3"/>
    <w:rsid w:val="00AB35B7"/>
    <w:rsid w:val="00AB6577"/>
    <w:rsid w:val="00AB65FF"/>
    <w:rsid w:val="00AC01A2"/>
    <w:rsid w:val="00AC1260"/>
    <w:rsid w:val="00AC249F"/>
    <w:rsid w:val="00AC4683"/>
    <w:rsid w:val="00AC4AAD"/>
    <w:rsid w:val="00AC5C09"/>
    <w:rsid w:val="00AC632B"/>
    <w:rsid w:val="00AC762B"/>
    <w:rsid w:val="00AD1894"/>
    <w:rsid w:val="00AD1B87"/>
    <w:rsid w:val="00AD34B0"/>
    <w:rsid w:val="00AD47F2"/>
    <w:rsid w:val="00AD5433"/>
    <w:rsid w:val="00AD638B"/>
    <w:rsid w:val="00AD750A"/>
    <w:rsid w:val="00AE0A93"/>
    <w:rsid w:val="00AE22CD"/>
    <w:rsid w:val="00AE25B7"/>
    <w:rsid w:val="00AE313F"/>
    <w:rsid w:val="00AE35F6"/>
    <w:rsid w:val="00AE6FB4"/>
    <w:rsid w:val="00AF18BD"/>
    <w:rsid w:val="00AF18E0"/>
    <w:rsid w:val="00AF24A5"/>
    <w:rsid w:val="00AF3489"/>
    <w:rsid w:val="00AF3BA4"/>
    <w:rsid w:val="00AF7072"/>
    <w:rsid w:val="00AF7C75"/>
    <w:rsid w:val="00B00635"/>
    <w:rsid w:val="00B009E5"/>
    <w:rsid w:val="00B00F1E"/>
    <w:rsid w:val="00B0185B"/>
    <w:rsid w:val="00B0191A"/>
    <w:rsid w:val="00B04F75"/>
    <w:rsid w:val="00B056C6"/>
    <w:rsid w:val="00B06585"/>
    <w:rsid w:val="00B0691A"/>
    <w:rsid w:val="00B06CA0"/>
    <w:rsid w:val="00B1102B"/>
    <w:rsid w:val="00B11424"/>
    <w:rsid w:val="00B115DD"/>
    <w:rsid w:val="00B12C61"/>
    <w:rsid w:val="00B1384C"/>
    <w:rsid w:val="00B144B3"/>
    <w:rsid w:val="00B20067"/>
    <w:rsid w:val="00B2021F"/>
    <w:rsid w:val="00B221E7"/>
    <w:rsid w:val="00B2404B"/>
    <w:rsid w:val="00B24D80"/>
    <w:rsid w:val="00B258D1"/>
    <w:rsid w:val="00B26545"/>
    <w:rsid w:val="00B26BA4"/>
    <w:rsid w:val="00B275BC"/>
    <w:rsid w:val="00B303E2"/>
    <w:rsid w:val="00B31B03"/>
    <w:rsid w:val="00B32D78"/>
    <w:rsid w:val="00B334D0"/>
    <w:rsid w:val="00B378A6"/>
    <w:rsid w:val="00B415C4"/>
    <w:rsid w:val="00B41C8F"/>
    <w:rsid w:val="00B4261E"/>
    <w:rsid w:val="00B42B7E"/>
    <w:rsid w:val="00B431DC"/>
    <w:rsid w:val="00B44F42"/>
    <w:rsid w:val="00B4731E"/>
    <w:rsid w:val="00B517F1"/>
    <w:rsid w:val="00B51E0E"/>
    <w:rsid w:val="00B520BC"/>
    <w:rsid w:val="00B522CB"/>
    <w:rsid w:val="00B532E5"/>
    <w:rsid w:val="00B54CED"/>
    <w:rsid w:val="00B56562"/>
    <w:rsid w:val="00B575DE"/>
    <w:rsid w:val="00B60311"/>
    <w:rsid w:val="00B606BC"/>
    <w:rsid w:val="00B613CD"/>
    <w:rsid w:val="00B614E7"/>
    <w:rsid w:val="00B63917"/>
    <w:rsid w:val="00B63D6E"/>
    <w:rsid w:val="00B63E10"/>
    <w:rsid w:val="00B6413C"/>
    <w:rsid w:val="00B64D48"/>
    <w:rsid w:val="00B65697"/>
    <w:rsid w:val="00B6607D"/>
    <w:rsid w:val="00B663C7"/>
    <w:rsid w:val="00B669B6"/>
    <w:rsid w:val="00B66BFD"/>
    <w:rsid w:val="00B67905"/>
    <w:rsid w:val="00B719B7"/>
    <w:rsid w:val="00B72F35"/>
    <w:rsid w:val="00B74663"/>
    <w:rsid w:val="00B7475A"/>
    <w:rsid w:val="00B76FAC"/>
    <w:rsid w:val="00B77129"/>
    <w:rsid w:val="00B77C47"/>
    <w:rsid w:val="00B805E4"/>
    <w:rsid w:val="00B81385"/>
    <w:rsid w:val="00B82B6A"/>
    <w:rsid w:val="00B83639"/>
    <w:rsid w:val="00B84696"/>
    <w:rsid w:val="00B85992"/>
    <w:rsid w:val="00B85D3E"/>
    <w:rsid w:val="00B8678E"/>
    <w:rsid w:val="00B876A9"/>
    <w:rsid w:val="00B91646"/>
    <w:rsid w:val="00B92BAE"/>
    <w:rsid w:val="00B92BE4"/>
    <w:rsid w:val="00B94873"/>
    <w:rsid w:val="00B949CA"/>
    <w:rsid w:val="00BA10AB"/>
    <w:rsid w:val="00BA133D"/>
    <w:rsid w:val="00BA1D9B"/>
    <w:rsid w:val="00BA3699"/>
    <w:rsid w:val="00BA40A6"/>
    <w:rsid w:val="00BA5D39"/>
    <w:rsid w:val="00BA5E6D"/>
    <w:rsid w:val="00BA6F24"/>
    <w:rsid w:val="00BA7515"/>
    <w:rsid w:val="00BA797C"/>
    <w:rsid w:val="00BA7E57"/>
    <w:rsid w:val="00BB0519"/>
    <w:rsid w:val="00BB0E07"/>
    <w:rsid w:val="00BB22DA"/>
    <w:rsid w:val="00BB336D"/>
    <w:rsid w:val="00BB393E"/>
    <w:rsid w:val="00BB4C02"/>
    <w:rsid w:val="00BB6313"/>
    <w:rsid w:val="00BB730F"/>
    <w:rsid w:val="00BC1180"/>
    <w:rsid w:val="00BC18EA"/>
    <w:rsid w:val="00BC6D01"/>
    <w:rsid w:val="00BC7446"/>
    <w:rsid w:val="00BC7663"/>
    <w:rsid w:val="00BD1610"/>
    <w:rsid w:val="00BD24B3"/>
    <w:rsid w:val="00BD2C8F"/>
    <w:rsid w:val="00BD3393"/>
    <w:rsid w:val="00BD3DDD"/>
    <w:rsid w:val="00BD712F"/>
    <w:rsid w:val="00BD7581"/>
    <w:rsid w:val="00BE0636"/>
    <w:rsid w:val="00BE156A"/>
    <w:rsid w:val="00BE242B"/>
    <w:rsid w:val="00BE290F"/>
    <w:rsid w:val="00BE4129"/>
    <w:rsid w:val="00BE4BB1"/>
    <w:rsid w:val="00BE694B"/>
    <w:rsid w:val="00BE694D"/>
    <w:rsid w:val="00BE7690"/>
    <w:rsid w:val="00BE78E0"/>
    <w:rsid w:val="00BE7F17"/>
    <w:rsid w:val="00BF0352"/>
    <w:rsid w:val="00BF064A"/>
    <w:rsid w:val="00BF145B"/>
    <w:rsid w:val="00BF150B"/>
    <w:rsid w:val="00BF1E15"/>
    <w:rsid w:val="00BF428C"/>
    <w:rsid w:val="00BF4914"/>
    <w:rsid w:val="00BF5E2D"/>
    <w:rsid w:val="00BF5FE3"/>
    <w:rsid w:val="00BF72A6"/>
    <w:rsid w:val="00C0121B"/>
    <w:rsid w:val="00C01795"/>
    <w:rsid w:val="00C03751"/>
    <w:rsid w:val="00C04C7F"/>
    <w:rsid w:val="00C05566"/>
    <w:rsid w:val="00C05738"/>
    <w:rsid w:val="00C07904"/>
    <w:rsid w:val="00C07A35"/>
    <w:rsid w:val="00C07F27"/>
    <w:rsid w:val="00C10E10"/>
    <w:rsid w:val="00C139B9"/>
    <w:rsid w:val="00C13DC0"/>
    <w:rsid w:val="00C1540A"/>
    <w:rsid w:val="00C16182"/>
    <w:rsid w:val="00C16261"/>
    <w:rsid w:val="00C162FF"/>
    <w:rsid w:val="00C16C47"/>
    <w:rsid w:val="00C177A3"/>
    <w:rsid w:val="00C1799C"/>
    <w:rsid w:val="00C2087C"/>
    <w:rsid w:val="00C20C9E"/>
    <w:rsid w:val="00C21610"/>
    <w:rsid w:val="00C2226D"/>
    <w:rsid w:val="00C25775"/>
    <w:rsid w:val="00C2654F"/>
    <w:rsid w:val="00C279F7"/>
    <w:rsid w:val="00C30266"/>
    <w:rsid w:val="00C30472"/>
    <w:rsid w:val="00C307BC"/>
    <w:rsid w:val="00C30DF8"/>
    <w:rsid w:val="00C32F60"/>
    <w:rsid w:val="00C338AB"/>
    <w:rsid w:val="00C3423D"/>
    <w:rsid w:val="00C357AB"/>
    <w:rsid w:val="00C374FA"/>
    <w:rsid w:val="00C378A4"/>
    <w:rsid w:val="00C41502"/>
    <w:rsid w:val="00C42AAF"/>
    <w:rsid w:val="00C444A6"/>
    <w:rsid w:val="00C46605"/>
    <w:rsid w:val="00C46F8E"/>
    <w:rsid w:val="00C47D49"/>
    <w:rsid w:val="00C5113C"/>
    <w:rsid w:val="00C519DC"/>
    <w:rsid w:val="00C520CF"/>
    <w:rsid w:val="00C52750"/>
    <w:rsid w:val="00C5288C"/>
    <w:rsid w:val="00C5418D"/>
    <w:rsid w:val="00C56596"/>
    <w:rsid w:val="00C57100"/>
    <w:rsid w:val="00C572E3"/>
    <w:rsid w:val="00C579BF"/>
    <w:rsid w:val="00C60710"/>
    <w:rsid w:val="00C61230"/>
    <w:rsid w:val="00C644CF"/>
    <w:rsid w:val="00C64E92"/>
    <w:rsid w:val="00C64EBE"/>
    <w:rsid w:val="00C65548"/>
    <w:rsid w:val="00C6572D"/>
    <w:rsid w:val="00C672A8"/>
    <w:rsid w:val="00C6756D"/>
    <w:rsid w:val="00C67828"/>
    <w:rsid w:val="00C70D02"/>
    <w:rsid w:val="00C70F4F"/>
    <w:rsid w:val="00C73B37"/>
    <w:rsid w:val="00C74428"/>
    <w:rsid w:val="00C768A6"/>
    <w:rsid w:val="00C77052"/>
    <w:rsid w:val="00C771F2"/>
    <w:rsid w:val="00C77987"/>
    <w:rsid w:val="00C80F85"/>
    <w:rsid w:val="00C82376"/>
    <w:rsid w:val="00C839FA"/>
    <w:rsid w:val="00C83CE3"/>
    <w:rsid w:val="00C86C52"/>
    <w:rsid w:val="00C87602"/>
    <w:rsid w:val="00C94065"/>
    <w:rsid w:val="00C95A99"/>
    <w:rsid w:val="00C9671D"/>
    <w:rsid w:val="00C96B47"/>
    <w:rsid w:val="00CA00E2"/>
    <w:rsid w:val="00CA45D3"/>
    <w:rsid w:val="00CA4C34"/>
    <w:rsid w:val="00CA4F74"/>
    <w:rsid w:val="00CA5B20"/>
    <w:rsid w:val="00CA704A"/>
    <w:rsid w:val="00CB06B0"/>
    <w:rsid w:val="00CB0855"/>
    <w:rsid w:val="00CB2838"/>
    <w:rsid w:val="00CB2E21"/>
    <w:rsid w:val="00CB5CF6"/>
    <w:rsid w:val="00CB6F7A"/>
    <w:rsid w:val="00CC1913"/>
    <w:rsid w:val="00CC1EC9"/>
    <w:rsid w:val="00CC3A52"/>
    <w:rsid w:val="00CC443C"/>
    <w:rsid w:val="00CC4FFA"/>
    <w:rsid w:val="00CC504B"/>
    <w:rsid w:val="00CC5093"/>
    <w:rsid w:val="00CC6415"/>
    <w:rsid w:val="00CC6C58"/>
    <w:rsid w:val="00CC7210"/>
    <w:rsid w:val="00CD0F52"/>
    <w:rsid w:val="00CD1521"/>
    <w:rsid w:val="00CD15E3"/>
    <w:rsid w:val="00CD4AB9"/>
    <w:rsid w:val="00CD6D22"/>
    <w:rsid w:val="00CD76BE"/>
    <w:rsid w:val="00CE46D7"/>
    <w:rsid w:val="00CE5988"/>
    <w:rsid w:val="00CE674D"/>
    <w:rsid w:val="00CF01B9"/>
    <w:rsid w:val="00CF14A4"/>
    <w:rsid w:val="00CF1A20"/>
    <w:rsid w:val="00CF1C2F"/>
    <w:rsid w:val="00CF3993"/>
    <w:rsid w:val="00CF58D1"/>
    <w:rsid w:val="00CF6809"/>
    <w:rsid w:val="00CF71D8"/>
    <w:rsid w:val="00D00754"/>
    <w:rsid w:val="00D00B44"/>
    <w:rsid w:val="00D042C2"/>
    <w:rsid w:val="00D04EE0"/>
    <w:rsid w:val="00D05BEB"/>
    <w:rsid w:val="00D0626B"/>
    <w:rsid w:val="00D07DAA"/>
    <w:rsid w:val="00D1000A"/>
    <w:rsid w:val="00D101F4"/>
    <w:rsid w:val="00D103A3"/>
    <w:rsid w:val="00D127F3"/>
    <w:rsid w:val="00D135D1"/>
    <w:rsid w:val="00D141F1"/>
    <w:rsid w:val="00D20334"/>
    <w:rsid w:val="00D20483"/>
    <w:rsid w:val="00D208AE"/>
    <w:rsid w:val="00D231EA"/>
    <w:rsid w:val="00D25619"/>
    <w:rsid w:val="00D25A7B"/>
    <w:rsid w:val="00D2796A"/>
    <w:rsid w:val="00D27D19"/>
    <w:rsid w:val="00D31D0C"/>
    <w:rsid w:val="00D33285"/>
    <w:rsid w:val="00D35530"/>
    <w:rsid w:val="00D37D6E"/>
    <w:rsid w:val="00D402D5"/>
    <w:rsid w:val="00D4069D"/>
    <w:rsid w:val="00D421CF"/>
    <w:rsid w:val="00D42926"/>
    <w:rsid w:val="00D4718D"/>
    <w:rsid w:val="00D4768C"/>
    <w:rsid w:val="00D51EA0"/>
    <w:rsid w:val="00D5208E"/>
    <w:rsid w:val="00D54232"/>
    <w:rsid w:val="00D555BF"/>
    <w:rsid w:val="00D560CD"/>
    <w:rsid w:val="00D56527"/>
    <w:rsid w:val="00D56601"/>
    <w:rsid w:val="00D57911"/>
    <w:rsid w:val="00D57915"/>
    <w:rsid w:val="00D620C6"/>
    <w:rsid w:val="00D63864"/>
    <w:rsid w:val="00D64B96"/>
    <w:rsid w:val="00D66C61"/>
    <w:rsid w:val="00D71983"/>
    <w:rsid w:val="00D719FD"/>
    <w:rsid w:val="00D71DD3"/>
    <w:rsid w:val="00D7534F"/>
    <w:rsid w:val="00D753DE"/>
    <w:rsid w:val="00D755E1"/>
    <w:rsid w:val="00D75834"/>
    <w:rsid w:val="00D75A17"/>
    <w:rsid w:val="00D75FDF"/>
    <w:rsid w:val="00D77AF0"/>
    <w:rsid w:val="00D8218A"/>
    <w:rsid w:val="00D872CC"/>
    <w:rsid w:val="00D916F5"/>
    <w:rsid w:val="00D924FA"/>
    <w:rsid w:val="00D934E9"/>
    <w:rsid w:val="00D93688"/>
    <w:rsid w:val="00D94541"/>
    <w:rsid w:val="00D94FE4"/>
    <w:rsid w:val="00D965ED"/>
    <w:rsid w:val="00D96CB2"/>
    <w:rsid w:val="00D96F09"/>
    <w:rsid w:val="00DA0A36"/>
    <w:rsid w:val="00DA1F9F"/>
    <w:rsid w:val="00DA2631"/>
    <w:rsid w:val="00DA2990"/>
    <w:rsid w:val="00DA2C52"/>
    <w:rsid w:val="00DA2DE3"/>
    <w:rsid w:val="00DA3B9C"/>
    <w:rsid w:val="00DA3E63"/>
    <w:rsid w:val="00DA51AD"/>
    <w:rsid w:val="00DB1994"/>
    <w:rsid w:val="00DB2120"/>
    <w:rsid w:val="00DB2796"/>
    <w:rsid w:val="00DB30F1"/>
    <w:rsid w:val="00DB3311"/>
    <w:rsid w:val="00DB3D49"/>
    <w:rsid w:val="00DB4D43"/>
    <w:rsid w:val="00DB58B4"/>
    <w:rsid w:val="00DB6217"/>
    <w:rsid w:val="00DC2DB7"/>
    <w:rsid w:val="00DC3024"/>
    <w:rsid w:val="00DC3DD5"/>
    <w:rsid w:val="00DC649B"/>
    <w:rsid w:val="00DC6E8C"/>
    <w:rsid w:val="00DC75E9"/>
    <w:rsid w:val="00DC7A39"/>
    <w:rsid w:val="00DD5D7F"/>
    <w:rsid w:val="00DD6130"/>
    <w:rsid w:val="00DD6B91"/>
    <w:rsid w:val="00DE10DA"/>
    <w:rsid w:val="00DE22A8"/>
    <w:rsid w:val="00DE2A96"/>
    <w:rsid w:val="00DE35F1"/>
    <w:rsid w:val="00DE5FC9"/>
    <w:rsid w:val="00DE6D23"/>
    <w:rsid w:val="00DE733C"/>
    <w:rsid w:val="00DE77CD"/>
    <w:rsid w:val="00DF0042"/>
    <w:rsid w:val="00DF0DE8"/>
    <w:rsid w:val="00DF10C1"/>
    <w:rsid w:val="00DF10EA"/>
    <w:rsid w:val="00DF2266"/>
    <w:rsid w:val="00DF2D94"/>
    <w:rsid w:val="00DF3E68"/>
    <w:rsid w:val="00DF5710"/>
    <w:rsid w:val="00DF6092"/>
    <w:rsid w:val="00DF6D4A"/>
    <w:rsid w:val="00DF6F8D"/>
    <w:rsid w:val="00DF770E"/>
    <w:rsid w:val="00DF7FDF"/>
    <w:rsid w:val="00E00206"/>
    <w:rsid w:val="00E00BB2"/>
    <w:rsid w:val="00E00E02"/>
    <w:rsid w:val="00E0117C"/>
    <w:rsid w:val="00E04C26"/>
    <w:rsid w:val="00E05727"/>
    <w:rsid w:val="00E05EED"/>
    <w:rsid w:val="00E06311"/>
    <w:rsid w:val="00E06FB0"/>
    <w:rsid w:val="00E07E08"/>
    <w:rsid w:val="00E1115C"/>
    <w:rsid w:val="00E117A9"/>
    <w:rsid w:val="00E12CF7"/>
    <w:rsid w:val="00E1309F"/>
    <w:rsid w:val="00E16F3E"/>
    <w:rsid w:val="00E179E6"/>
    <w:rsid w:val="00E20407"/>
    <w:rsid w:val="00E213FE"/>
    <w:rsid w:val="00E22278"/>
    <w:rsid w:val="00E22D5C"/>
    <w:rsid w:val="00E22EB8"/>
    <w:rsid w:val="00E233CB"/>
    <w:rsid w:val="00E24304"/>
    <w:rsid w:val="00E246C6"/>
    <w:rsid w:val="00E2589E"/>
    <w:rsid w:val="00E25B4F"/>
    <w:rsid w:val="00E25FDD"/>
    <w:rsid w:val="00E26666"/>
    <w:rsid w:val="00E326D5"/>
    <w:rsid w:val="00E32E6F"/>
    <w:rsid w:val="00E3323A"/>
    <w:rsid w:val="00E332D2"/>
    <w:rsid w:val="00E374E9"/>
    <w:rsid w:val="00E37B2E"/>
    <w:rsid w:val="00E403F5"/>
    <w:rsid w:val="00E405B7"/>
    <w:rsid w:val="00E40934"/>
    <w:rsid w:val="00E43CB4"/>
    <w:rsid w:val="00E44969"/>
    <w:rsid w:val="00E4517A"/>
    <w:rsid w:val="00E45996"/>
    <w:rsid w:val="00E47B2A"/>
    <w:rsid w:val="00E47C52"/>
    <w:rsid w:val="00E51183"/>
    <w:rsid w:val="00E51474"/>
    <w:rsid w:val="00E51759"/>
    <w:rsid w:val="00E52ADA"/>
    <w:rsid w:val="00E53F3A"/>
    <w:rsid w:val="00E54261"/>
    <w:rsid w:val="00E5455C"/>
    <w:rsid w:val="00E545F5"/>
    <w:rsid w:val="00E63DA2"/>
    <w:rsid w:val="00E666BB"/>
    <w:rsid w:val="00E6781D"/>
    <w:rsid w:val="00E67FDB"/>
    <w:rsid w:val="00E70648"/>
    <w:rsid w:val="00E72205"/>
    <w:rsid w:val="00E767C8"/>
    <w:rsid w:val="00E801C6"/>
    <w:rsid w:val="00E8199B"/>
    <w:rsid w:val="00E81D99"/>
    <w:rsid w:val="00E83691"/>
    <w:rsid w:val="00E836A3"/>
    <w:rsid w:val="00E840EC"/>
    <w:rsid w:val="00E8441A"/>
    <w:rsid w:val="00E847C1"/>
    <w:rsid w:val="00E87244"/>
    <w:rsid w:val="00E87CA8"/>
    <w:rsid w:val="00E90CA6"/>
    <w:rsid w:val="00E91298"/>
    <w:rsid w:val="00E93167"/>
    <w:rsid w:val="00E95C26"/>
    <w:rsid w:val="00E965DF"/>
    <w:rsid w:val="00E966D6"/>
    <w:rsid w:val="00E97059"/>
    <w:rsid w:val="00EA122E"/>
    <w:rsid w:val="00EA438C"/>
    <w:rsid w:val="00EA48E8"/>
    <w:rsid w:val="00EA4A36"/>
    <w:rsid w:val="00EB08F3"/>
    <w:rsid w:val="00EB1E13"/>
    <w:rsid w:val="00EB3A96"/>
    <w:rsid w:val="00EB4EEA"/>
    <w:rsid w:val="00EB646E"/>
    <w:rsid w:val="00EB6F39"/>
    <w:rsid w:val="00EC08AD"/>
    <w:rsid w:val="00EC0BA0"/>
    <w:rsid w:val="00EC36F1"/>
    <w:rsid w:val="00EC373E"/>
    <w:rsid w:val="00EC4E97"/>
    <w:rsid w:val="00EC7FC2"/>
    <w:rsid w:val="00ED08E9"/>
    <w:rsid w:val="00ED3511"/>
    <w:rsid w:val="00ED4F7B"/>
    <w:rsid w:val="00ED5D1A"/>
    <w:rsid w:val="00ED732C"/>
    <w:rsid w:val="00EE035E"/>
    <w:rsid w:val="00EE03EF"/>
    <w:rsid w:val="00EE09E0"/>
    <w:rsid w:val="00EE1579"/>
    <w:rsid w:val="00EE1C3A"/>
    <w:rsid w:val="00EE2558"/>
    <w:rsid w:val="00EE27E0"/>
    <w:rsid w:val="00EE35B6"/>
    <w:rsid w:val="00EE4752"/>
    <w:rsid w:val="00EE6C8B"/>
    <w:rsid w:val="00EF0074"/>
    <w:rsid w:val="00EF0747"/>
    <w:rsid w:val="00EF2916"/>
    <w:rsid w:val="00EF2E0F"/>
    <w:rsid w:val="00EF39EE"/>
    <w:rsid w:val="00EF4995"/>
    <w:rsid w:val="00EF4D83"/>
    <w:rsid w:val="00EF516D"/>
    <w:rsid w:val="00F01873"/>
    <w:rsid w:val="00F01B29"/>
    <w:rsid w:val="00F02E5D"/>
    <w:rsid w:val="00F02F2A"/>
    <w:rsid w:val="00F03470"/>
    <w:rsid w:val="00F03618"/>
    <w:rsid w:val="00F040BA"/>
    <w:rsid w:val="00F042A8"/>
    <w:rsid w:val="00F04804"/>
    <w:rsid w:val="00F04C9A"/>
    <w:rsid w:val="00F1041C"/>
    <w:rsid w:val="00F1048D"/>
    <w:rsid w:val="00F12075"/>
    <w:rsid w:val="00F13024"/>
    <w:rsid w:val="00F13B35"/>
    <w:rsid w:val="00F15389"/>
    <w:rsid w:val="00F17966"/>
    <w:rsid w:val="00F21F9A"/>
    <w:rsid w:val="00F23E7A"/>
    <w:rsid w:val="00F24A89"/>
    <w:rsid w:val="00F25A50"/>
    <w:rsid w:val="00F25ACB"/>
    <w:rsid w:val="00F26FAC"/>
    <w:rsid w:val="00F27089"/>
    <w:rsid w:val="00F30D18"/>
    <w:rsid w:val="00F3144B"/>
    <w:rsid w:val="00F3610E"/>
    <w:rsid w:val="00F40110"/>
    <w:rsid w:val="00F40425"/>
    <w:rsid w:val="00F407DE"/>
    <w:rsid w:val="00F41164"/>
    <w:rsid w:val="00F41287"/>
    <w:rsid w:val="00F4140A"/>
    <w:rsid w:val="00F41504"/>
    <w:rsid w:val="00F41FF2"/>
    <w:rsid w:val="00F430F8"/>
    <w:rsid w:val="00F44A06"/>
    <w:rsid w:val="00F44FC2"/>
    <w:rsid w:val="00F461DE"/>
    <w:rsid w:val="00F50C59"/>
    <w:rsid w:val="00F532C0"/>
    <w:rsid w:val="00F54313"/>
    <w:rsid w:val="00F551BF"/>
    <w:rsid w:val="00F555DF"/>
    <w:rsid w:val="00F5561F"/>
    <w:rsid w:val="00F5582D"/>
    <w:rsid w:val="00F5658A"/>
    <w:rsid w:val="00F56E3C"/>
    <w:rsid w:val="00F60249"/>
    <w:rsid w:val="00F6369B"/>
    <w:rsid w:val="00F637FD"/>
    <w:rsid w:val="00F65FA6"/>
    <w:rsid w:val="00F6643E"/>
    <w:rsid w:val="00F67E65"/>
    <w:rsid w:val="00F7186B"/>
    <w:rsid w:val="00F727E6"/>
    <w:rsid w:val="00F73016"/>
    <w:rsid w:val="00F732E5"/>
    <w:rsid w:val="00F73AEC"/>
    <w:rsid w:val="00F74573"/>
    <w:rsid w:val="00F74B78"/>
    <w:rsid w:val="00F75681"/>
    <w:rsid w:val="00F80363"/>
    <w:rsid w:val="00F8205C"/>
    <w:rsid w:val="00F83145"/>
    <w:rsid w:val="00F84B0D"/>
    <w:rsid w:val="00F85510"/>
    <w:rsid w:val="00F8588C"/>
    <w:rsid w:val="00F90FF6"/>
    <w:rsid w:val="00F91665"/>
    <w:rsid w:val="00F93A65"/>
    <w:rsid w:val="00F94A1C"/>
    <w:rsid w:val="00F95ABB"/>
    <w:rsid w:val="00F96775"/>
    <w:rsid w:val="00F97832"/>
    <w:rsid w:val="00F97C4D"/>
    <w:rsid w:val="00F97EE2"/>
    <w:rsid w:val="00FA10A3"/>
    <w:rsid w:val="00FA13EF"/>
    <w:rsid w:val="00FA1B43"/>
    <w:rsid w:val="00FA2ACF"/>
    <w:rsid w:val="00FA2DB1"/>
    <w:rsid w:val="00FA30BF"/>
    <w:rsid w:val="00FA46B2"/>
    <w:rsid w:val="00FA4F34"/>
    <w:rsid w:val="00FA6D35"/>
    <w:rsid w:val="00FB1651"/>
    <w:rsid w:val="00FB2516"/>
    <w:rsid w:val="00FB7852"/>
    <w:rsid w:val="00FB7AB2"/>
    <w:rsid w:val="00FC225F"/>
    <w:rsid w:val="00FC30F6"/>
    <w:rsid w:val="00FC31B6"/>
    <w:rsid w:val="00FC7C3A"/>
    <w:rsid w:val="00FD3986"/>
    <w:rsid w:val="00FD6107"/>
    <w:rsid w:val="00FD6851"/>
    <w:rsid w:val="00FD720B"/>
    <w:rsid w:val="00FE0969"/>
    <w:rsid w:val="00FE2BB3"/>
    <w:rsid w:val="00FE3FAA"/>
    <w:rsid w:val="00FE5214"/>
    <w:rsid w:val="00FE7953"/>
    <w:rsid w:val="00FF032F"/>
    <w:rsid w:val="00FF1C7A"/>
    <w:rsid w:val="00FF2420"/>
    <w:rsid w:val="00FF43E1"/>
    <w:rsid w:val="2EEEE5AC"/>
    <w:rsid w:val="3355F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FD8D"/>
  <w15:docId w15:val="{652CC7B4-F33C-4F7E-8468-C0FE3D0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qFormat/>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iPriority w:val="99"/>
    <w:semiHidden/>
    <w:unhideWhenUsed/>
    <w:rsid w:val="00D0626B"/>
    <w:rPr>
      <w:sz w:val="20"/>
      <w:szCs w:val="20"/>
    </w:rPr>
  </w:style>
  <w:style w:type="character" w:customStyle="1" w:styleId="FotnotetekstTegn">
    <w:name w:val="Fotnotetekst Tegn"/>
    <w:basedOn w:val="Standardskriftforavsnitt"/>
    <w:link w:val="Fotnotetekst"/>
    <w:uiPriority w:val="99"/>
    <w:semiHidden/>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semiHidden/>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 w:type="paragraph" w:styleId="Rentekst">
    <w:name w:val="Plain Text"/>
    <w:basedOn w:val="Normal"/>
    <w:link w:val="RentekstTegn"/>
    <w:uiPriority w:val="99"/>
    <w:unhideWhenUsed/>
    <w:rsid w:val="0047240E"/>
    <w:pPr>
      <w:spacing w:after="0" w:line="240" w:lineRule="auto"/>
    </w:pPr>
    <w:rPr>
      <w:rFonts w:ascii="Calibri" w:eastAsiaTheme="minorHAnsi" w:hAnsi="Calibri"/>
      <w:szCs w:val="21"/>
      <w:lang w:val="nb-NO" w:eastAsia="en-US"/>
    </w:rPr>
  </w:style>
  <w:style w:type="character" w:customStyle="1" w:styleId="RentekstTegn">
    <w:name w:val="Ren tekst Tegn"/>
    <w:basedOn w:val="Standardskriftforavsnitt"/>
    <w:link w:val="Rentekst"/>
    <w:uiPriority w:val="99"/>
    <w:rsid w:val="0047240E"/>
    <w:rPr>
      <w:rFonts w:ascii="Calibri" w:eastAsiaTheme="minorHAnsi" w:hAnsi="Calibri"/>
      <w:szCs w:val="21"/>
      <w:lang w:val="nb-NO" w:eastAsia="en-US"/>
    </w:rPr>
  </w:style>
  <w:style w:type="paragraph" w:customStyle="1" w:styleId="Standard">
    <w:name w:val="Standard"/>
    <w:rsid w:val="00AE25B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nb-N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503595183">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3.xml><?xml version="1.0" encoding="utf-8"?>
<ds:datastoreItem xmlns:ds="http://schemas.openxmlformats.org/officeDocument/2006/customXml" ds:itemID="{1BA368FD-C7F6-48CB-91B2-B777B0D1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44194-7FCB-479A-910A-9B4C231E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1759</Words>
  <Characters>9326</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11063</CharactersWithSpaces>
  <SharedDoc>false</SharedDoc>
  <HLinks>
    <vt:vector size="6" baseType="variant">
      <vt:variant>
        <vt:i4>2097246</vt:i4>
      </vt:variant>
      <vt:variant>
        <vt:i4>0</vt:i4>
      </vt:variant>
      <vt:variant>
        <vt:i4>0</vt:i4>
      </vt:variant>
      <vt:variant>
        <vt:i4>5</vt:i4>
      </vt:variant>
      <vt:variant>
        <vt:lpwstr>mailto:postmottak@asd.dep.no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195</cp:revision>
  <cp:lastPrinted>2018-12-19T07:42:00Z</cp:lastPrinted>
  <dcterms:created xsi:type="dcterms:W3CDTF">2020-12-04T12:34:00Z</dcterms:created>
  <dcterms:modified xsi:type="dcterms:W3CDTF">2020-12-11T12:16:00Z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