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03CF3" w:rsidP="00F5658A" w:rsidRDefault="00603CF3" w14:paraId="3F1CF1B8" w14:textId="77777777">
      <w:pPr>
        <w:tabs>
          <w:tab w:val="left" w:pos="5940"/>
        </w:tabs>
        <w:rPr>
          <w:sz w:val="20"/>
          <w:szCs w:val="20"/>
        </w:rPr>
      </w:pPr>
    </w:p>
    <w:p w:rsidR="00603CF3" w:rsidP="00F5658A" w:rsidRDefault="00603CF3" w14:paraId="5471FC4E" w14:textId="77777777">
      <w:pPr>
        <w:tabs>
          <w:tab w:val="left" w:pos="5940"/>
        </w:tabs>
        <w:rPr>
          <w:sz w:val="20"/>
          <w:szCs w:val="20"/>
        </w:rPr>
      </w:pPr>
    </w:p>
    <w:p w:rsidR="00603CF3" w:rsidP="00F5658A" w:rsidRDefault="00603CF3" w14:paraId="33E91BB9" w14:textId="77777777">
      <w:pPr>
        <w:tabs>
          <w:tab w:val="left" w:pos="5940"/>
        </w:tabs>
        <w:rPr>
          <w:sz w:val="20"/>
          <w:szCs w:val="20"/>
        </w:rPr>
      </w:pPr>
    </w:p>
    <w:p w:rsidR="00603CF3" w:rsidP="00F5658A" w:rsidRDefault="00603CF3" w14:paraId="10D94474" w14:textId="77777777">
      <w:pPr>
        <w:tabs>
          <w:tab w:val="left" w:pos="5940"/>
        </w:tabs>
        <w:rPr>
          <w:sz w:val="20"/>
          <w:szCs w:val="20"/>
        </w:rPr>
      </w:pPr>
    </w:p>
    <w:tbl>
      <w:tblPr>
        <w:tblStyle w:val="Tabellrutenett"/>
        <w:tblpPr w:leftFromText="141" w:rightFromText="141" w:vertAnchor="text" w:horzAnchor="margin" w:tblpY="2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41"/>
        <w:gridCol w:w="3857"/>
      </w:tblGrid>
      <w:tr w:rsidRPr="00B31AA8" w:rsidR="0022468B" w:rsidTr="0022468B" w14:paraId="4829C5E4" w14:textId="77777777">
        <w:tc>
          <w:tcPr>
            <w:tcW w:w="5641" w:type="dxa"/>
          </w:tcPr>
          <w:p w:rsidRPr="00820988" w:rsidR="0022468B" w:rsidP="00635974" w:rsidRDefault="0019546E" w14:paraId="40E5D3B0" w14:textId="19AEBD3B">
            <w:pPr>
              <w:tabs>
                <w:tab w:val="left" w:pos="5670"/>
              </w:tabs>
              <w:rPr>
                <w:rFonts w:asciiTheme="minorHAnsi" w:hAnsiTheme="minorHAnsi"/>
              </w:rPr>
            </w:pPr>
            <w:r w:rsidRPr="00820988">
              <w:rPr>
                <w:rFonts w:asciiTheme="minorHAnsi" w:hAnsiTheme="minorHAnsi"/>
              </w:rPr>
              <w:t>Samferd</w:t>
            </w:r>
            <w:r w:rsidRPr="00820988" w:rsidR="0033355B">
              <w:rPr>
                <w:rFonts w:asciiTheme="minorHAnsi" w:hAnsiTheme="minorHAnsi"/>
              </w:rPr>
              <w:t>sel</w:t>
            </w:r>
            <w:r w:rsidRPr="00820988" w:rsidR="00AC2291">
              <w:rPr>
                <w:rFonts w:asciiTheme="minorHAnsi" w:hAnsiTheme="minorHAnsi"/>
              </w:rPr>
              <w:t>sdepartementet</w:t>
            </w:r>
          </w:p>
          <w:p w:rsidRPr="00820988" w:rsidR="002F4666" w:rsidP="00635974" w:rsidRDefault="008A7CF6" w14:paraId="7A23CB1D" w14:textId="4AD47F20">
            <w:pPr>
              <w:tabs>
                <w:tab w:val="left" w:pos="5670"/>
              </w:tabs>
              <w:rPr>
                <w:rFonts w:asciiTheme="minorHAnsi" w:hAnsiTheme="minorHAnsi"/>
              </w:rPr>
            </w:pPr>
            <w:r w:rsidRPr="00820988">
              <w:rPr>
                <w:rFonts w:asciiTheme="minorHAnsi" w:hAnsiTheme="minorHAnsi"/>
              </w:rPr>
              <w:t>postmottak@</w:t>
            </w:r>
            <w:r w:rsidRPr="00820988" w:rsidR="0033355B">
              <w:rPr>
                <w:rFonts w:asciiTheme="minorHAnsi" w:hAnsiTheme="minorHAnsi"/>
              </w:rPr>
              <w:t>sd</w:t>
            </w:r>
            <w:r w:rsidRPr="00820988">
              <w:rPr>
                <w:rFonts w:asciiTheme="minorHAnsi" w:hAnsiTheme="minorHAnsi"/>
              </w:rPr>
              <w:t>.dep.no</w:t>
            </w:r>
          </w:p>
        </w:tc>
        <w:tc>
          <w:tcPr>
            <w:tcW w:w="3857" w:type="dxa"/>
          </w:tcPr>
          <w:p w:rsidRPr="00820988" w:rsidR="0022468B" w:rsidP="0022468B" w:rsidRDefault="0022468B" w14:paraId="4A34017C" w14:textId="77777777">
            <w:pPr>
              <w:tabs>
                <w:tab w:val="left" w:pos="5670"/>
              </w:tabs>
              <w:rPr>
                <w:rFonts w:asciiTheme="minorHAnsi" w:hAnsiTheme="minorHAnsi"/>
              </w:rPr>
            </w:pPr>
          </w:p>
        </w:tc>
      </w:tr>
      <w:tr w:rsidRPr="00B31AA8" w:rsidR="0022468B" w:rsidTr="0022468B" w14:paraId="0E877ED1" w14:textId="77777777">
        <w:tc>
          <w:tcPr>
            <w:tcW w:w="5641" w:type="dxa"/>
          </w:tcPr>
          <w:p w:rsidRPr="00820988" w:rsidR="0022468B" w:rsidP="00567058" w:rsidRDefault="0022468B" w14:paraId="05999F7D" w14:textId="6DA4413F">
            <w:pPr>
              <w:tabs>
                <w:tab w:val="left" w:pos="5670"/>
              </w:tabs>
              <w:rPr>
                <w:rFonts w:asciiTheme="minorHAnsi" w:hAnsiTheme="minorHAnsi"/>
              </w:rPr>
            </w:pPr>
          </w:p>
        </w:tc>
        <w:tc>
          <w:tcPr>
            <w:tcW w:w="3857" w:type="dxa"/>
          </w:tcPr>
          <w:p w:rsidRPr="00820988" w:rsidR="0022468B" w:rsidP="0022468B" w:rsidRDefault="0022468B" w14:paraId="718821D9" w14:textId="77777777">
            <w:pPr>
              <w:tabs>
                <w:tab w:val="left" w:pos="5670"/>
              </w:tabs>
              <w:rPr>
                <w:rFonts w:asciiTheme="minorHAnsi" w:hAnsiTheme="minorHAnsi"/>
              </w:rPr>
            </w:pPr>
          </w:p>
        </w:tc>
      </w:tr>
      <w:tr w:rsidRPr="00B31AA8" w:rsidR="0022468B" w:rsidTr="0022468B" w14:paraId="08035536" w14:textId="77777777">
        <w:tc>
          <w:tcPr>
            <w:tcW w:w="5641" w:type="dxa"/>
          </w:tcPr>
          <w:p w:rsidRPr="00820988" w:rsidR="0022468B" w:rsidP="00567058" w:rsidRDefault="0022468B" w14:paraId="7F18CA80" w14:textId="51680300">
            <w:pPr>
              <w:tabs>
                <w:tab w:val="left" w:pos="5670"/>
              </w:tabs>
              <w:rPr>
                <w:rFonts w:asciiTheme="minorHAnsi" w:hAnsiTheme="minorHAnsi"/>
              </w:rPr>
            </w:pPr>
          </w:p>
        </w:tc>
        <w:tc>
          <w:tcPr>
            <w:tcW w:w="3857" w:type="dxa"/>
          </w:tcPr>
          <w:p w:rsidRPr="00820988" w:rsidR="0022468B" w:rsidP="0022468B" w:rsidRDefault="0022468B" w14:paraId="751D81A4" w14:textId="77777777">
            <w:pPr>
              <w:tabs>
                <w:tab w:val="left" w:pos="5670"/>
              </w:tabs>
              <w:rPr>
                <w:rFonts w:asciiTheme="minorHAnsi" w:hAnsiTheme="minorHAnsi"/>
              </w:rPr>
            </w:pPr>
          </w:p>
        </w:tc>
      </w:tr>
      <w:tr w:rsidRPr="00907F38" w:rsidR="0022468B" w:rsidTr="0022468B" w14:paraId="33C5CEC8" w14:textId="77777777">
        <w:tc>
          <w:tcPr>
            <w:tcW w:w="5641" w:type="dxa"/>
          </w:tcPr>
          <w:p w:rsidRPr="00820988" w:rsidR="0022468B" w:rsidP="00567058" w:rsidRDefault="0022468B" w14:paraId="02E8AA00" w14:textId="0943270C">
            <w:pPr>
              <w:tabs>
                <w:tab w:val="left" w:pos="5670"/>
              </w:tabs>
              <w:rPr>
                <w:rFonts w:asciiTheme="minorHAnsi" w:hAnsiTheme="minorHAnsi"/>
              </w:rPr>
            </w:pPr>
          </w:p>
        </w:tc>
        <w:tc>
          <w:tcPr>
            <w:tcW w:w="3857" w:type="dxa"/>
          </w:tcPr>
          <w:p w:rsidRPr="0032729D" w:rsidR="0022468B" w:rsidP="0022468B" w:rsidRDefault="0032729D" w14:paraId="32CE6A03" w14:textId="34176D8D">
            <w:pPr>
              <w:tabs>
                <w:tab w:val="left" w:pos="5670"/>
              </w:tabs>
              <w:rPr>
                <w:rFonts w:asciiTheme="minorHAnsi" w:hAnsiTheme="minorHAnsi"/>
              </w:rPr>
            </w:pPr>
            <w:r>
              <w:rPr>
                <w:rFonts w:asciiTheme="minorHAnsi" w:hAnsiTheme="minorHAnsi"/>
              </w:rPr>
              <w:t>B</w:t>
            </w:r>
            <w:r w:rsidR="00B921D8">
              <w:rPr>
                <w:rFonts w:asciiTheme="minorHAnsi" w:hAnsiTheme="minorHAnsi"/>
              </w:rPr>
              <w:t>2</w:t>
            </w:r>
            <w:r w:rsidR="008A7CF6">
              <w:rPr>
                <w:rFonts w:asciiTheme="minorHAnsi" w:hAnsiTheme="minorHAnsi"/>
              </w:rPr>
              <w:t>3</w:t>
            </w:r>
            <w:r>
              <w:rPr>
                <w:rFonts w:asciiTheme="minorHAnsi" w:hAnsiTheme="minorHAnsi"/>
              </w:rPr>
              <w:t xml:space="preserve">-CL </w:t>
            </w:r>
            <w:r w:rsidR="0033355B">
              <w:rPr>
                <w:rFonts w:asciiTheme="minorHAnsi" w:hAnsiTheme="minorHAnsi"/>
              </w:rPr>
              <w:t>Høring</w:t>
            </w:r>
          </w:p>
        </w:tc>
      </w:tr>
      <w:tr w:rsidRPr="00907F38" w:rsidR="0022468B" w:rsidTr="0022468B" w14:paraId="50B69247" w14:textId="77777777">
        <w:tc>
          <w:tcPr>
            <w:tcW w:w="5641" w:type="dxa"/>
          </w:tcPr>
          <w:p w:rsidRPr="0032729D" w:rsidR="0022468B" w:rsidP="0022468B" w:rsidRDefault="0022468B" w14:paraId="469AA965" w14:textId="77777777">
            <w:pPr>
              <w:tabs>
                <w:tab w:val="left" w:pos="5670"/>
              </w:tabs>
              <w:rPr>
                <w:rFonts w:asciiTheme="minorHAnsi" w:hAnsiTheme="minorHAnsi"/>
              </w:rPr>
            </w:pPr>
          </w:p>
        </w:tc>
        <w:tc>
          <w:tcPr>
            <w:tcW w:w="3857" w:type="dxa"/>
          </w:tcPr>
          <w:p w:rsidR="0022468B" w:rsidP="00567058" w:rsidRDefault="00B2404B" w14:paraId="62F1B343" w14:textId="77777777">
            <w:pPr>
              <w:tabs>
                <w:tab w:val="left" w:pos="5670"/>
              </w:tabs>
              <w:rPr>
                <w:rFonts w:asciiTheme="minorHAnsi" w:hAnsiTheme="minorHAnsi"/>
              </w:rPr>
            </w:pPr>
            <w:r w:rsidRPr="0032729D">
              <w:rPr>
                <w:rFonts w:asciiTheme="minorHAnsi" w:hAnsiTheme="minorHAnsi"/>
              </w:rPr>
              <w:t>Saksbehandler: Cato Lie</w:t>
            </w:r>
          </w:p>
          <w:p w:rsidRPr="0032729D" w:rsidR="00F44880" w:rsidP="00567058" w:rsidRDefault="00F44880" w14:paraId="36616042" w14:textId="444B4982">
            <w:pPr>
              <w:tabs>
                <w:tab w:val="left" w:pos="5670"/>
              </w:tabs>
              <w:rPr>
                <w:rFonts w:asciiTheme="minorHAnsi" w:hAnsiTheme="minorHAnsi"/>
              </w:rPr>
            </w:pPr>
            <w:r>
              <w:rPr>
                <w:rFonts w:asciiTheme="minorHAnsi" w:hAnsiTheme="minorHAnsi"/>
              </w:rPr>
              <w:t xml:space="preserve">Deres </w:t>
            </w:r>
            <w:proofErr w:type="spellStart"/>
            <w:r>
              <w:rPr>
                <w:rFonts w:asciiTheme="minorHAnsi" w:hAnsiTheme="minorHAnsi"/>
              </w:rPr>
              <w:t>ref</w:t>
            </w:r>
            <w:proofErr w:type="spellEnd"/>
            <w:r>
              <w:rPr>
                <w:rFonts w:asciiTheme="minorHAnsi" w:hAnsiTheme="minorHAnsi"/>
              </w:rPr>
              <w:t>:</w:t>
            </w:r>
            <w:r w:rsidR="00331B0C">
              <w:rPr>
                <w:rFonts w:asciiTheme="minorHAnsi" w:hAnsiTheme="minorHAnsi"/>
              </w:rPr>
              <w:t xml:space="preserve"> 22/193</w:t>
            </w:r>
          </w:p>
        </w:tc>
      </w:tr>
      <w:tr w:rsidRPr="00907F38" w:rsidR="0022468B" w:rsidTr="0022468B" w14:paraId="78645974" w14:textId="77777777">
        <w:tc>
          <w:tcPr>
            <w:tcW w:w="5641" w:type="dxa"/>
          </w:tcPr>
          <w:p w:rsidRPr="0032729D" w:rsidR="0022468B" w:rsidP="0022468B" w:rsidRDefault="0022468B" w14:paraId="07168085" w14:textId="77777777">
            <w:pPr>
              <w:tabs>
                <w:tab w:val="left" w:pos="5670"/>
              </w:tabs>
              <w:rPr>
                <w:rFonts w:asciiTheme="minorHAnsi" w:hAnsiTheme="minorHAnsi"/>
              </w:rPr>
            </w:pPr>
          </w:p>
        </w:tc>
        <w:tc>
          <w:tcPr>
            <w:tcW w:w="3857" w:type="dxa"/>
          </w:tcPr>
          <w:p w:rsidRPr="0032729D" w:rsidR="0022468B" w:rsidP="0022468B" w:rsidRDefault="0022468B" w14:paraId="054D0FD0" w14:textId="0B988558">
            <w:pPr>
              <w:tabs>
                <w:tab w:val="left" w:pos="5670"/>
              </w:tabs>
              <w:rPr>
                <w:rFonts w:asciiTheme="minorHAnsi" w:hAnsiTheme="minorHAnsi"/>
              </w:rPr>
            </w:pPr>
          </w:p>
        </w:tc>
      </w:tr>
      <w:tr w:rsidRPr="00907F38" w:rsidR="0022468B" w:rsidTr="0022468B" w14:paraId="6CFE89BD" w14:textId="77777777">
        <w:tc>
          <w:tcPr>
            <w:tcW w:w="5641" w:type="dxa"/>
          </w:tcPr>
          <w:p w:rsidRPr="0032729D" w:rsidR="0022468B" w:rsidP="0022468B" w:rsidRDefault="0022468B" w14:paraId="3CC8AE80" w14:textId="77777777">
            <w:pPr>
              <w:tabs>
                <w:tab w:val="left" w:pos="5670"/>
              </w:tabs>
              <w:rPr>
                <w:rFonts w:asciiTheme="minorHAnsi" w:hAnsiTheme="minorHAnsi"/>
              </w:rPr>
            </w:pPr>
          </w:p>
        </w:tc>
        <w:tc>
          <w:tcPr>
            <w:tcW w:w="3857" w:type="dxa"/>
          </w:tcPr>
          <w:p w:rsidRPr="0032729D" w:rsidR="0022468B" w:rsidP="00567058" w:rsidRDefault="00B2404B" w14:paraId="79DB4BF9" w14:textId="2E88451D">
            <w:pPr>
              <w:tabs>
                <w:tab w:val="left" w:pos="5670"/>
              </w:tabs>
              <w:rPr>
                <w:rFonts w:asciiTheme="minorHAnsi" w:hAnsiTheme="minorHAnsi"/>
              </w:rPr>
            </w:pPr>
            <w:bookmarkStart w:name="Bm_Dato" w:id="0"/>
            <w:r w:rsidRPr="0032729D">
              <w:rPr>
                <w:rFonts w:asciiTheme="minorHAnsi" w:hAnsiTheme="minorHAnsi"/>
              </w:rPr>
              <w:t>Oslo</w:t>
            </w:r>
            <w:bookmarkEnd w:id="0"/>
            <w:r w:rsidR="004B4A06">
              <w:rPr>
                <w:rFonts w:asciiTheme="minorHAnsi" w:hAnsiTheme="minorHAnsi"/>
              </w:rPr>
              <w:t xml:space="preserve">, </w:t>
            </w:r>
            <w:r w:rsidR="001F1E5B">
              <w:rPr>
                <w:rFonts w:asciiTheme="minorHAnsi" w:hAnsiTheme="minorHAnsi"/>
              </w:rPr>
              <w:t>2. februar 20</w:t>
            </w:r>
            <w:r w:rsidR="004B4A06">
              <w:rPr>
                <w:rFonts w:asciiTheme="minorHAnsi" w:hAnsiTheme="minorHAnsi"/>
              </w:rPr>
              <w:t>23</w:t>
            </w:r>
          </w:p>
        </w:tc>
      </w:tr>
    </w:tbl>
    <w:p w:rsidRPr="00907F38" w:rsidR="00603CF3" w:rsidP="00F5658A" w:rsidRDefault="00603CF3" w14:paraId="7BF70248" w14:textId="77777777">
      <w:pPr>
        <w:tabs>
          <w:tab w:val="left" w:pos="5940"/>
        </w:tabs>
        <w:rPr>
          <w:rFonts w:asciiTheme="minorHAnsi" w:hAnsiTheme="minorHAnsi"/>
          <w:sz w:val="20"/>
          <w:szCs w:val="20"/>
        </w:rPr>
      </w:pPr>
    </w:p>
    <w:p w:rsidR="007C4444" w:rsidP="0026376E" w:rsidRDefault="007C4444" w14:paraId="32B77EFC" w14:textId="77777777">
      <w:pPr>
        <w:rPr>
          <w:rFonts w:cs="Arial" w:asciiTheme="minorHAnsi" w:hAnsiTheme="minorHAnsi"/>
          <w:b/>
          <w:bCs/>
          <w:sz w:val="28"/>
          <w:szCs w:val="28"/>
        </w:rPr>
      </w:pPr>
    </w:p>
    <w:p w:rsidR="007C4444" w:rsidP="0026376E" w:rsidRDefault="007C4444" w14:paraId="49A5B880" w14:textId="77777777">
      <w:pPr>
        <w:rPr>
          <w:rFonts w:cs="Arial" w:asciiTheme="minorHAnsi" w:hAnsiTheme="minorHAnsi"/>
          <w:b/>
          <w:bCs/>
          <w:sz w:val="28"/>
          <w:szCs w:val="28"/>
        </w:rPr>
      </w:pPr>
    </w:p>
    <w:p w:rsidR="007C4444" w:rsidP="0026376E" w:rsidRDefault="007C4444" w14:paraId="2D99DBFB" w14:textId="77777777">
      <w:pPr>
        <w:rPr>
          <w:rFonts w:cs="Arial" w:asciiTheme="minorHAnsi" w:hAnsiTheme="minorHAnsi"/>
          <w:b/>
          <w:bCs/>
          <w:sz w:val="28"/>
          <w:szCs w:val="28"/>
        </w:rPr>
      </w:pPr>
    </w:p>
    <w:p w:rsidR="005F0254" w:rsidP="0026376E" w:rsidRDefault="00D74193" w14:paraId="31C97603" w14:textId="77777777">
      <w:pPr>
        <w:rPr>
          <w:rFonts w:cs="Arial" w:asciiTheme="minorHAnsi" w:hAnsiTheme="minorHAnsi"/>
          <w:b/>
          <w:bCs/>
          <w:sz w:val="28"/>
          <w:szCs w:val="28"/>
        </w:rPr>
      </w:pPr>
      <w:r>
        <w:rPr>
          <w:rFonts w:cs="Arial" w:asciiTheme="minorHAnsi" w:hAnsiTheme="minorHAnsi"/>
          <w:b/>
          <w:bCs/>
          <w:sz w:val="28"/>
          <w:szCs w:val="28"/>
        </w:rPr>
        <w:t xml:space="preserve">Høring – gjennomføring av </w:t>
      </w:r>
      <w:r w:rsidR="005F0254">
        <w:rPr>
          <w:rFonts w:cs="Arial" w:asciiTheme="minorHAnsi" w:hAnsiTheme="minorHAnsi"/>
          <w:b/>
          <w:bCs/>
          <w:sz w:val="28"/>
          <w:szCs w:val="28"/>
        </w:rPr>
        <w:t>forordning om jernbanepassasjerers rettigheter og plikter</w:t>
      </w:r>
    </w:p>
    <w:p w:rsidR="005F0254" w:rsidP="0026376E" w:rsidRDefault="005F0254" w14:paraId="43B0141E" w14:textId="77777777">
      <w:pPr>
        <w:rPr>
          <w:rFonts w:cs="Arial" w:asciiTheme="minorHAnsi" w:hAnsiTheme="minorHAnsi"/>
          <w:b/>
          <w:bCs/>
          <w:sz w:val="28"/>
          <w:szCs w:val="28"/>
        </w:rPr>
      </w:pPr>
    </w:p>
    <w:p w:rsidR="0086580A" w:rsidP="0026376E" w:rsidRDefault="000034B1" w14:paraId="3BE3DF8B" w14:textId="4144D424">
      <w:pPr>
        <w:rPr>
          <w:rFonts w:cs="Arial" w:asciiTheme="minorHAnsi" w:hAnsiTheme="minorHAnsi"/>
        </w:rPr>
      </w:pPr>
      <w:r>
        <w:rPr>
          <w:rFonts w:cs="Arial" w:asciiTheme="minorHAnsi" w:hAnsiTheme="minorHAnsi"/>
        </w:rPr>
        <w:t xml:space="preserve">Vi viser til </w:t>
      </w:r>
      <w:r w:rsidR="00BE73D1">
        <w:rPr>
          <w:rFonts w:cs="Arial" w:asciiTheme="minorHAnsi" w:hAnsiTheme="minorHAnsi"/>
        </w:rPr>
        <w:t xml:space="preserve">deres brev </w:t>
      </w:r>
      <w:r w:rsidR="00B9703B">
        <w:rPr>
          <w:rFonts w:cs="Arial" w:asciiTheme="minorHAnsi" w:hAnsiTheme="minorHAnsi"/>
        </w:rPr>
        <w:t xml:space="preserve">datert </w:t>
      </w:r>
      <w:r w:rsidR="00C33F78">
        <w:rPr>
          <w:rFonts w:cs="Arial" w:asciiTheme="minorHAnsi" w:hAnsiTheme="minorHAnsi"/>
        </w:rPr>
        <w:t>16. november 2022</w:t>
      </w:r>
      <w:r w:rsidR="00714E63">
        <w:rPr>
          <w:rFonts w:cs="Arial" w:asciiTheme="minorHAnsi" w:hAnsiTheme="minorHAnsi"/>
        </w:rPr>
        <w:t xml:space="preserve"> </w:t>
      </w:r>
      <w:r w:rsidR="00DA1186">
        <w:rPr>
          <w:rFonts w:cs="Arial" w:asciiTheme="minorHAnsi" w:hAnsiTheme="minorHAnsi"/>
        </w:rPr>
        <w:t>om fo</w:t>
      </w:r>
      <w:r w:rsidR="00F44880">
        <w:rPr>
          <w:rFonts w:cs="Arial" w:asciiTheme="minorHAnsi" w:hAnsiTheme="minorHAnsi"/>
        </w:rPr>
        <w:t>rs</w:t>
      </w:r>
      <w:r w:rsidR="00DA1186">
        <w:rPr>
          <w:rFonts w:cs="Arial" w:asciiTheme="minorHAnsi" w:hAnsiTheme="minorHAnsi"/>
        </w:rPr>
        <w:t xml:space="preserve">lag til forskrift </w:t>
      </w:r>
      <w:r w:rsidR="00533664">
        <w:rPr>
          <w:rFonts w:cs="Arial" w:asciiTheme="minorHAnsi" w:hAnsiTheme="minorHAnsi"/>
        </w:rPr>
        <w:t>jernbanepa</w:t>
      </w:r>
      <w:r w:rsidR="001A1C8D">
        <w:rPr>
          <w:rFonts w:cs="Arial" w:asciiTheme="minorHAnsi" w:hAnsiTheme="minorHAnsi"/>
        </w:rPr>
        <w:t>s</w:t>
      </w:r>
      <w:r w:rsidR="00533664">
        <w:rPr>
          <w:rFonts w:cs="Arial" w:asciiTheme="minorHAnsi" w:hAnsiTheme="minorHAnsi"/>
        </w:rPr>
        <w:t>sasjerers rettighet</w:t>
      </w:r>
      <w:r w:rsidR="001A1C8D">
        <w:rPr>
          <w:rFonts w:cs="Arial" w:asciiTheme="minorHAnsi" w:hAnsiTheme="minorHAnsi"/>
        </w:rPr>
        <w:t>e</w:t>
      </w:r>
      <w:r w:rsidR="00533664">
        <w:rPr>
          <w:rFonts w:cs="Arial" w:asciiTheme="minorHAnsi" w:hAnsiTheme="minorHAnsi"/>
        </w:rPr>
        <w:t>r og plikter</w:t>
      </w:r>
      <w:r w:rsidR="00B04356">
        <w:rPr>
          <w:rFonts w:cs="Arial" w:asciiTheme="minorHAnsi" w:hAnsiTheme="minorHAnsi"/>
        </w:rPr>
        <w:t>. Her følger FFOs synspunkter.</w:t>
      </w:r>
    </w:p>
    <w:p w:rsidRPr="004B4A06" w:rsidR="00B04356" w:rsidP="0026376E" w:rsidRDefault="00B04356" w14:paraId="7775B2B3" w14:textId="77777777">
      <w:pPr>
        <w:rPr>
          <w:rFonts w:cs="Arial" w:asciiTheme="minorHAnsi" w:hAnsiTheme="minorHAnsi"/>
        </w:rPr>
      </w:pPr>
    </w:p>
    <w:p w:rsidR="00A244C5" w:rsidP="00817FCC" w:rsidRDefault="004C1A25" w14:paraId="06ED6E93" w14:textId="0BB24EBB">
      <w:pPr>
        <w:pStyle w:val="Listeavsnitt"/>
        <w:numPr>
          <w:ilvl w:val="0"/>
          <w:numId w:val="29"/>
        </w:numPr>
        <w:rPr>
          <w:rFonts w:cs="Arial" w:asciiTheme="minorHAnsi" w:hAnsiTheme="minorHAnsi"/>
          <w:b/>
          <w:bCs/>
          <w:sz w:val="28"/>
          <w:szCs w:val="28"/>
        </w:rPr>
      </w:pPr>
      <w:r w:rsidRPr="00817FCC">
        <w:rPr>
          <w:rFonts w:cs="Arial" w:asciiTheme="minorHAnsi" w:hAnsiTheme="minorHAnsi"/>
          <w:b/>
          <w:bCs/>
          <w:sz w:val="28"/>
          <w:szCs w:val="28"/>
        </w:rPr>
        <w:t>Innledning</w:t>
      </w:r>
    </w:p>
    <w:p w:rsidRPr="00817FCC" w:rsidR="00F37EF9" w:rsidP="00F37EF9" w:rsidRDefault="00F37EF9" w14:paraId="416BF181" w14:textId="77777777">
      <w:pPr>
        <w:pStyle w:val="Listeavsnitt"/>
        <w:rPr>
          <w:rFonts w:cs="Arial" w:asciiTheme="minorHAnsi" w:hAnsiTheme="minorHAnsi"/>
          <w:b/>
          <w:bCs/>
          <w:sz w:val="28"/>
          <w:szCs w:val="28"/>
        </w:rPr>
      </w:pPr>
    </w:p>
    <w:p w:rsidRPr="0086580A" w:rsidR="0086580A" w:rsidP="0086580A" w:rsidRDefault="0086580A" w14:paraId="682DBDF8" w14:textId="5E308865">
      <w:pPr>
        <w:rPr>
          <w:rFonts w:cs="Arial" w:asciiTheme="minorHAnsi" w:hAnsiTheme="minorHAnsi"/>
        </w:rPr>
      </w:pPr>
      <w:r w:rsidRPr="0086580A">
        <w:rPr>
          <w:rFonts w:cs="Arial" w:asciiTheme="minorHAnsi" w:hAnsiTheme="minorHAnsi"/>
        </w:rPr>
        <w:t xml:space="preserve">Funksjonshemmedes Fellesorganisasjon (FFO) er </w:t>
      </w:r>
      <w:r w:rsidR="0091750F">
        <w:rPr>
          <w:rFonts w:cs="Arial" w:asciiTheme="minorHAnsi" w:hAnsiTheme="minorHAnsi"/>
        </w:rPr>
        <w:t xml:space="preserve">en </w:t>
      </w:r>
      <w:r w:rsidRPr="0086580A">
        <w:rPr>
          <w:rFonts w:cs="Arial" w:asciiTheme="minorHAnsi" w:hAnsiTheme="minorHAnsi"/>
        </w:rPr>
        <w:t>paraplyorganisasjon for 8</w:t>
      </w:r>
      <w:r w:rsidR="0091750F">
        <w:rPr>
          <w:rFonts w:cs="Arial" w:asciiTheme="minorHAnsi" w:hAnsiTheme="minorHAnsi"/>
        </w:rPr>
        <w:t>7</w:t>
      </w:r>
      <w:r w:rsidRPr="0086580A">
        <w:rPr>
          <w:rFonts w:cs="Arial" w:asciiTheme="minorHAnsi" w:hAnsiTheme="minorHAnsi"/>
        </w:rPr>
        <w:t xml:space="preserve"> organisasjoner av funksjonshemmede og kronisk syke og representerer over 3</w:t>
      </w:r>
      <w:r w:rsidR="0091750F">
        <w:rPr>
          <w:rFonts w:cs="Arial" w:asciiTheme="minorHAnsi" w:hAnsiTheme="minorHAnsi"/>
        </w:rPr>
        <w:t>5</w:t>
      </w:r>
      <w:r w:rsidRPr="0086580A">
        <w:rPr>
          <w:rFonts w:cs="Arial" w:asciiTheme="minorHAnsi" w:hAnsiTheme="minorHAnsi"/>
        </w:rPr>
        <w:t>0 000 medlemmer. FFO ønsker et samfunn der mennesker som lever med funksjonshemning og kronisk sykdom har like muligheter til å delta på alle samfunnsområder.</w:t>
      </w:r>
    </w:p>
    <w:p w:rsidRPr="0086580A" w:rsidR="0086580A" w:rsidP="0086580A" w:rsidRDefault="0086580A" w14:paraId="3DDDC67C" w14:textId="77777777">
      <w:pPr>
        <w:rPr>
          <w:rFonts w:cs="Arial" w:asciiTheme="minorHAnsi" w:hAnsiTheme="minorHAnsi"/>
        </w:rPr>
      </w:pPr>
    </w:p>
    <w:p w:rsidR="0086580A" w:rsidP="0086580A" w:rsidRDefault="0086580A" w14:paraId="150DEC14" w14:textId="07A60C33">
      <w:pPr>
        <w:rPr>
          <w:rFonts w:cs="Arial" w:asciiTheme="minorHAnsi" w:hAnsiTheme="minorHAnsi"/>
        </w:rPr>
      </w:pPr>
      <w:r w:rsidRPr="0086580A">
        <w:rPr>
          <w:rFonts w:cs="Arial" w:asciiTheme="minorHAnsi" w:hAnsiTheme="minorHAnsi"/>
        </w:rPr>
        <w:t>FFO jobber derfor på mange interessepolitiske områder for funksjonshemmede og kronisk syke, og universell utforming er ett av disse</w:t>
      </w:r>
      <w:r>
        <w:rPr>
          <w:rFonts w:cs="Arial" w:asciiTheme="minorHAnsi" w:hAnsiTheme="minorHAnsi"/>
        </w:rPr>
        <w:t>.</w:t>
      </w:r>
    </w:p>
    <w:p w:rsidR="00F57D3C" w:rsidP="0086580A" w:rsidRDefault="00F57D3C" w14:paraId="4458D080" w14:textId="77777777">
      <w:pPr>
        <w:rPr>
          <w:rFonts w:cs="Arial" w:asciiTheme="minorHAnsi" w:hAnsiTheme="minorHAnsi"/>
        </w:rPr>
      </w:pPr>
    </w:p>
    <w:p w:rsidR="00F57D3C" w:rsidP="0086580A" w:rsidRDefault="00F57D3C" w14:paraId="23014A3A" w14:textId="4F9F182C">
      <w:pPr>
        <w:rPr>
          <w:rFonts w:cs="Arial" w:asciiTheme="minorHAnsi" w:hAnsiTheme="minorHAnsi"/>
        </w:rPr>
      </w:pPr>
      <w:r w:rsidRPr="00F57D3C">
        <w:rPr>
          <w:rFonts w:cs="Arial" w:asciiTheme="minorHAnsi" w:hAnsiTheme="minorHAnsi"/>
        </w:rPr>
        <w:t>Nesten halvparten av mennesker med funksjonsnedsettelser opplever at tilgang til offentlig transport</w:t>
      </w:r>
      <w:r w:rsidR="001F1CEB">
        <w:rPr>
          <w:rFonts w:cs="Arial" w:asciiTheme="minorHAnsi" w:hAnsiTheme="minorHAnsi"/>
        </w:rPr>
        <w:t>, herunder tog,</w:t>
      </w:r>
      <w:r w:rsidRPr="00F57D3C">
        <w:rPr>
          <w:rFonts w:cs="Arial" w:asciiTheme="minorHAnsi" w:hAnsiTheme="minorHAnsi"/>
        </w:rPr>
        <w:t xml:space="preserve"> er en utfordring i deres hverdag. En slik tilgang er helt nødvendig for å sikre at funksjonshemmede kan bevege seg fritt i samfunnet og en klar forutsetning for likestilling av en stor minoritet. Samtidig er det også bra for andre reisende. En særlig verdi har dette for eldre, småbarnsforeldre med barnevogn, og alle med bagasje – og for et punktlig, effektivt og sømløst transportsystem. Av- og påstigning går mye raskere n</w:t>
      </w:r>
      <w:r w:rsidR="002E3F4B">
        <w:rPr>
          <w:rFonts w:cs="Arial" w:asciiTheme="minorHAnsi" w:hAnsiTheme="minorHAnsi"/>
        </w:rPr>
        <w:t>å</w:t>
      </w:r>
      <w:r w:rsidRPr="00F57D3C">
        <w:rPr>
          <w:rFonts w:cs="Arial" w:asciiTheme="minorHAnsi" w:hAnsiTheme="minorHAnsi"/>
        </w:rPr>
        <w:t>r transportmateriell</w:t>
      </w:r>
      <w:r w:rsidR="001C3B38">
        <w:rPr>
          <w:rFonts w:cs="Arial" w:asciiTheme="minorHAnsi" w:hAnsiTheme="minorHAnsi"/>
        </w:rPr>
        <w:t xml:space="preserve">, </w:t>
      </w:r>
      <w:r w:rsidRPr="00F57D3C">
        <w:rPr>
          <w:rFonts w:cs="Arial" w:asciiTheme="minorHAnsi" w:hAnsiTheme="minorHAnsi"/>
        </w:rPr>
        <w:t>stasjonsløsninger og plattformer er universelt utformet.</w:t>
      </w:r>
      <w:r w:rsidR="00BF0323">
        <w:rPr>
          <w:rFonts w:cs="Arial" w:asciiTheme="minorHAnsi" w:hAnsiTheme="minorHAnsi"/>
        </w:rPr>
        <w:t xml:space="preserve"> Et godt regelverk som sikrer at </w:t>
      </w:r>
      <w:r w:rsidR="00F660FF">
        <w:rPr>
          <w:rFonts w:cs="Arial" w:asciiTheme="minorHAnsi" w:hAnsiTheme="minorHAnsi"/>
        </w:rPr>
        <w:t xml:space="preserve">funksjonshemmede </w:t>
      </w:r>
      <w:r w:rsidR="00BF0323">
        <w:rPr>
          <w:rFonts w:cs="Arial" w:asciiTheme="minorHAnsi" w:hAnsiTheme="minorHAnsi"/>
        </w:rPr>
        <w:t>jernbanepass</w:t>
      </w:r>
      <w:r w:rsidR="00CD286A">
        <w:rPr>
          <w:rFonts w:cs="Arial" w:asciiTheme="minorHAnsi" w:hAnsiTheme="minorHAnsi"/>
        </w:rPr>
        <w:t>as</w:t>
      </w:r>
      <w:r w:rsidR="00BF0323">
        <w:rPr>
          <w:rFonts w:cs="Arial" w:asciiTheme="minorHAnsi" w:hAnsiTheme="minorHAnsi"/>
        </w:rPr>
        <w:t>jerers rettigheter</w:t>
      </w:r>
      <w:r w:rsidR="000210F9">
        <w:rPr>
          <w:rFonts w:cs="Arial" w:asciiTheme="minorHAnsi" w:hAnsiTheme="minorHAnsi"/>
        </w:rPr>
        <w:t xml:space="preserve"> </w:t>
      </w:r>
      <w:r w:rsidR="00BF0323">
        <w:rPr>
          <w:rFonts w:cs="Arial" w:asciiTheme="minorHAnsi" w:hAnsiTheme="minorHAnsi"/>
        </w:rPr>
        <w:t xml:space="preserve">ivaretas og følges opp </w:t>
      </w:r>
      <w:r w:rsidR="00CD286A">
        <w:rPr>
          <w:rFonts w:cs="Arial" w:asciiTheme="minorHAnsi" w:hAnsiTheme="minorHAnsi"/>
        </w:rPr>
        <w:t>er viktig i denne sammenheng.</w:t>
      </w:r>
    </w:p>
    <w:p w:rsidR="00872B6C" w:rsidP="0086580A" w:rsidRDefault="00872B6C" w14:paraId="235FBBFE" w14:textId="77777777">
      <w:pPr>
        <w:rPr>
          <w:rFonts w:cs="Arial" w:asciiTheme="minorHAnsi" w:hAnsiTheme="minorHAnsi"/>
        </w:rPr>
      </w:pPr>
    </w:p>
    <w:p w:rsidR="00872B6C" w:rsidP="0086580A" w:rsidRDefault="00872B6C" w14:paraId="7F9CAC35" w14:textId="77777777">
      <w:pPr>
        <w:rPr>
          <w:rFonts w:cs="Arial" w:asciiTheme="minorHAnsi" w:hAnsiTheme="minorHAnsi"/>
        </w:rPr>
      </w:pPr>
    </w:p>
    <w:p w:rsidR="00872B6C" w:rsidP="0086580A" w:rsidRDefault="00872B6C" w14:paraId="40A11AAE" w14:textId="77777777">
      <w:pPr>
        <w:rPr>
          <w:rFonts w:cs="Arial" w:asciiTheme="minorHAnsi" w:hAnsiTheme="minorHAnsi"/>
        </w:rPr>
      </w:pPr>
    </w:p>
    <w:p w:rsidR="00872B6C" w:rsidP="0086580A" w:rsidRDefault="00872B6C" w14:paraId="52AEB74D" w14:textId="77777777">
      <w:pPr>
        <w:rPr>
          <w:rFonts w:cs="Arial" w:asciiTheme="minorHAnsi" w:hAnsiTheme="minorHAnsi"/>
        </w:rPr>
      </w:pPr>
    </w:p>
    <w:p w:rsidR="00A81A4E" w:rsidP="00A81A4E" w:rsidRDefault="00A81A4E" w14:paraId="1137F9B0" w14:textId="77777777">
      <w:pPr>
        <w:rPr>
          <w:rFonts w:cs="Arial" w:asciiTheme="minorHAnsi" w:hAnsiTheme="minorHAnsi"/>
        </w:rPr>
      </w:pPr>
    </w:p>
    <w:p w:rsidRPr="00BB187A" w:rsidR="00BB187A" w:rsidP="00BB187A" w:rsidRDefault="00BB187A" w14:paraId="6043C8EB" w14:textId="4C37DBE6">
      <w:pPr>
        <w:pStyle w:val="Listeavsnitt"/>
        <w:numPr>
          <w:ilvl w:val="0"/>
          <w:numId w:val="29"/>
        </w:numPr>
        <w:rPr>
          <w:rFonts w:cs="Arial" w:asciiTheme="minorHAnsi" w:hAnsiTheme="minorHAnsi"/>
          <w:b/>
          <w:bCs/>
          <w:sz w:val="28"/>
          <w:szCs w:val="28"/>
        </w:rPr>
      </w:pPr>
      <w:r w:rsidRPr="00BB187A">
        <w:rPr>
          <w:rFonts w:cs="Arial" w:asciiTheme="minorHAnsi" w:hAnsiTheme="minorHAnsi"/>
          <w:b/>
          <w:bCs/>
          <w:sz w:val="28"/>
          <w:szCs w:val="28"/>
        </w:rPr>
        <w:lastRenderedPageBreak/>
        <w:t>FFOs synspunkter</w:t>
      </w:r>
    </w:p>
    <w:p w:rsidRPr="00BB187A" w:rsidR="00BB187A" w:rsidP="00BB187A" w:rsidRDefault="00BB187A" w14:paraId="799D42B7" w14:textId="77777777">
      <w:pPr>
        <w:pStyle w:val="Listeavsnitt"/>
        <w:rPr>
          <w:rFonts w:cs="Arial" w:asciiTheme="minorHAnsi" w:hAnsiTheme="minorHAnsi"/>
        </w:rPr>
      </w:pPr>
    </w:p>
    <w:p w:rsidR="00823AEA" w:rsidP="00A21302" w:rsidRDefault="6C05E6DA" w14:paraId="3447A9DF" w14:textId="3D09662D">
      <w:pPr>
        <w:pStyle w:val="Listeavsnitt"/>
        <w:widowControl w:val="0"/>
        <w:numPr>
          <w:ilvl w:val="0"/>
          <w:numId w:val="30"/>
        </w:numPr>
        <w:tabs>
          <w:tab w:val="left" w:pos="7025"/>
        </w:tabs>
        <w:autoSpaceDE w:val="0"/>
        <w:autoSpaceDN w:val="0"/>
        <w:spacing w:after="120"/>
        <w:rPr>
          <w:rFonts w:ascii="Calibri" w:hAnsi="Calibri"/>
          <w:i/>
          <w:iCs/>
        </w:rPr>
      </w:pPr>
      <w:r w:rsidRPr="0020329C">
        <w:rPr>
          <w:rFonts w:ascii="Calibri" w:hAnsi="Calibri"/>
          <w:i/>
          <w:iCs/>
        </w:rPr>
        <w:t xml:space="preserve">FFO støtter forslaget om at </w:t>
      </w:r>
      <w:r w:rsidRPr="0020329C" w:rsidR="0020329C">
        <w:rPr>
          <w:rFonts w:ascii="Calibri" w:hAnsi="Calibri"/>
          <w:i/>
          <w:iCs/>
        </w:rPr>
        <w:t>dersom det ikke finnes billettkontor eller billettautomat eller andre tilgjengelige måter å kjøpe</w:t>
      </w:r>
      <w:r w:rsidR="0020329C">
        <w:rPr>
          <w:rFonts w:ascii="Calibri" w:hAnsi="Calibri"/>
          <w:i/>
          <w:iCs/>
        </w:rPr>
        <w:t xml:space="preserve"> </w:t>
      </w:r>
      <w:r w:rsidRPr="0020329C" w:rsidR="0020329C">
        <w:rPr>
          <w:rFonts w:ascii="Calibri" w:hAnsi="Calibri"/>
          <w:i/>
          <w:iCs/>
        </w:rPr>
        <w:t>billett på forhånd på, skal personer med funksjonsnedsettelse tillates å kjøpe billetter om bord på toget uten ekstra kostnad.</w:t>
      </w:r>
    </w:p>
    <w:p w:rsidRPr="0020329C" w:rsidR="0020329C" w:rsidP="0020329C" w:rsidRDefault="0020329C" w14:paraId="50EB7B93" w14:textId="77777777">
      <w:pPr>
        <w:pStyle w:val="Listeavsnitt"/>
        <w:widowControl w:val="0"/>
        <w:tabs>
          <w:tab w:val="left" w:pos="7025"/>
        </w:tabs>
        <w:autoSpaceDE w:val="0"/>
        <w:autoSpaceDN w:val="0"/>
        <w:spacing w:after="120"/>
        <w:ind w:left="1068"/>
        <w:rPr>
          <w:rFonts w:ascii="Calibri" w:hAnsi="Calibri"/>
          <w:i/>
          <w:iCs/>
        </w:rPr>
      </w:pPr>
    </w:p>
    <w:p w:rsidR="00CD0DC6" w:rsidP="00823AEA" w:rsidRDefault="00823AEA" w14:paraId="39EA2A8C" w14:textId="04B9E957">
      <w:pPr>
        <w:pStyle w:val="Listeavsnitt"/>
        <w:numPr>
          <w:ilvl w:val="0"/>
          <w:numId w:val="30"/>
        </w:numPr>
        <w:autoSpaceDN w:val="0"/>
        <w:spacing w:after="240"/>
        <w:rPr>
          <w:rFonts w:ascii="Calibri" w:hAnsi="Calibri"/>
          <w:i/>
          <w:iCs/>
        </w:rPr>
      </w:pPr>
      <w:r w:rsidRPr="007109AD">
        <w:rPr>
          <w:rFonts w:ascii="Calibri" w:hAnsi="Calibri"/>
          <w:i/>
          <w:iCs/>
        </w:rPr>
        <w:t xml:space="preserve">FFO </w:t>
      </w:r>
      <w:r w:rsidR="00A547DA">
        <w:rPr>
          <w:rFonts w:ascii="Calibri" w:hAnsi="Calibri"/>
          <w:i/>
          <w:iCs/>
        </w:rPr>
        <w:t xml:space="preserve">støtter presiseringen </w:t>
      </w:r>
      <w:r w:rsidR="00B74695">
        <w:rPr>
          <w:rFonts w:ascii="Calibri" w:hAnsi="Calibri"/>
          <w:i/>
          <w:iCs/>
        </w:rPr>
        <w:t xml:space="preserve">om at </w:t>
      </w:r>
      <w:r w:rsidRPr="00A547DA" w:rsidR="00A547DA">
        <w:rPr>
          <w:rFonts w:ascii="Calibri" w:hAnsi="Calibri"/>
          <w:i/>
          <w:iCs/>
        </w:rPr>
        <w:t>personer med funksjonsnedsettelse</w:t>
      </w:r>
      <w:r w:rsidR="00BE713D">
        <w:rPr>
          <w:rFonts w:ascii="Calibri" w:hAnsi="Calibri"/>
          <w:i/>
          <w:iCs/>
        </w:rPr>
        <w:t xml:space="preserve"> </w:t>
      </w:r>
      <w:r w:rsidR="00A438A5">
        <w:rPr>
          <w:rFonts w:ascii="Calibri" w:hAnsi="Calibri"/>
          <w:i/>
          <w:iCs/>
        </w:rPr>
        <w:t>ved endri</w:t>
      </w:r>
      <w:r w:rsidR="00BE713D">
        <w:rPr>
          <w:rFonts w:ascii="Calibri" w:hAnsi="Calibri"/>
          <w:i/>
          <w:iCs/>
        </w:rPr>
        <w:t>n</w:t>
      </w:r>
      <w:r w:rsidR="00A438A5">
        <w:rPr>
          <w:rFonts w:ascii="Calibri" w:hAnsi="Calibri"/>
          <w:i/>
          <w:iCs/>
        </w:rPr>
        <w:t xml:space="preserve">g av reisen </w:t>
      </w:r>
      <w:r w:rsidR="00BE713D">
        <w:rPr>
          <w:rFonts w:ascii="Calibri" w:hAnsi="Calibri"/>
          <w:i/>
          <w:iCs/>
        </w:rPr>
        <w:t>får</w:t>
      </w:r>
      <w:r w:rsidRPr="00A547DA" w:rsidR="00A547DA">
        <w:rPr>
          <w:rFonts w:ascii="Calibri" w:hAnsi="Calibri"/>
          <w:i/>
          <w:iCs/>
        </w:rPr>
        <w:t xml:space="preserve"> tilsvarende assistanse og tilgjengelighet som ved den opprinnelige ruten</w:t>
      </w:r>
      <w:r w:rsidR="00CD0DC6">
        <w:rPr>
          <w:rFonts w:ascii="Calibri" w:hAnsi="Calibri"/>
          <w:i/>
          <w:iCs/>
        </w:rPr>
        <w:t>.</w:t>
      </w:r>
    </w:p>
    <w:p w:rsidR="008A0771" w:rsidP="008A0771" w:rsidRDefault="008A0771" w14:paraId="2E8CF286" w14:textId="77777777">
      <w:pPr>
        <w:pStyle w:val="Listeavsnitt"/>
        <w:autoSpaceDN w:val="0"/>
        <w:spacing w:after="240"/>
        <w:ind w:left="1068"/>
        <w:rPr>
          <w:rFonts w:ascii="Calibri" w:hAnsi="Calibri"/>
          <w:i/>
          <w:iCs/>
        </w:rPr>
      </w:pPr>
    </w:p>
    <w:p w:rsidR="008A0771" w:rsidP="008A0771" w:rsidRDefault="00172237" w14:paraId="731A1ACA" w14:textId="6FA35367">
      <w:pPr>
        <w:pStyle w:val="Listeavsnitt"/>
        <w:numPr>
          <w:ilvl w:val="0"/>
          <w:numId w:val="30"/>
        </w:numPr>
        <w:autoSpaceDN w:val="0"/>
        <w:spacing w:after="240"/>
        <w:rPr>
          <w:rFonts w:ascii="Calibri" w:hAnsi="Calibri"/>
          <w:i/>
          <w:iCs/>
        </w:rPr>
      </w:pPr>
      <w:r>
        <w:rPr>
          <w:rFonts w:ascii="Calibri" w:hAnsi="Calibri"/>
          <w:i/>
          <w:iCs/>
        </w:rPr>
        <w:t>FFO</w:t>
      </w:r>
      <w:r w:rsidR="006B7299">
        <w:rPr>
          <w:rFonts w:ascii="Calibri" w:hAnsi="Calibri"/>
          <w:i/>
          <w:iCs/>
        </w:rPr>
        <w:t xml:space="preserve"> understreke</w:t>
      </w:r>
      <w:r w:rsidR="00F4744E">
        <w:rPr>
          <w:rFonts w:ascii="Calibri" w:hAnsi="Calibri"/>
          <w:i/>
          <w:iCs/>
        </w:rPr>
        <w:t>r</w:t>
      </w:r>
      <w:r w:rsidR="006B7299">
        <w:rPr>
          <w:rFonts w:ascii="Calibri" w:hAnsi="Calibri"/>
          <w:i/>
          <w:iCs/>
        </w:rPr>
        <w:t xml:space="preserve"> viktigheten av at a</w:t>
      </w:r>
      <w:r w:rsidRPr="00F57DB0" w:rsidR="00F57DB0">
        <w:rPr>
          <w:rFonts w:ascii="Calibri" w:hAnsi="Calibri"/>
          <w:i/>
          <w:iCs/>
        </w:rPr>
        <w:t>lt personale som jobber på stasjonen eller om bord i tog, og som er direkte i kontakt med reisende, skal få opplæring og regelmessig oppfriskningskurs for å øke bevisstheten om behovene til passasjere</w:t>
      </w:r>
      <w:r w:rsidR="00450311">
        <w:rPr>
          <w:rFonts w:ascii="Calibri" w:hAnsi="Calibri"/>
          <w:i/>
          <w:iCs/>
        </w:rPr>
        <w:t>r med funksjonsnedsettelser</w:t>
      </w:r>
      <w:r w:rsidRPr="00F57DB0" w:rsidR="00F57DB0">
        <w:rPr>
          <w:rFonts w:ascii="Calibri" w:hAnsi="Calibri"/>
          <w:i/>
          <w:iCs/>
        </w:rPr>
        <w:t>.</w:t>
      </w:r>
    </w:p>
    <w:p w:rsidR="00406E11" w:rsidP="00406E11" w:rsidRDefault="00406E11" w14:paraId="78C8534A" w14:textId="77777777">
      <w:pPr>
        <w:pStyle w:val="Listeavsnitt"/>
        <w:autoSpaceDN w:val="0"/>
        <w:spacing w:after="240"/>
        <w:ind w:left="1068"/>
        <w:rPr>
          <w:rFonts w:ascii="Calibri" w:hAnsi="Calibri"/>
          <w:i/>
          <w:iCs/>
        </w:rPr>
      </w:pPr>
    </w:p>
    <w:p w:rsidR="008C5C47" w:rsidP="00565ECA" w:rsidRDefault="00091DE6" w14:paraId="1CFE6DDC" w14:textId="6FEBBFF3">
      <w:pPr>
        <w:pStyle w:val="Listeavsnitt"/>
        <w:numPr>
          <w:ilvl w:val="0"/>
          <w:numId w:val="30"/>
        </w:numPr>
        <w:rPr>
          <w:rFonts w:ascii="Calibri" w:hAnsi="Calibri"/>
          <w:i/>
          <w:iCs/>
        </w:rPr>
      </w:pPr>
      <w:r w:rsidRPr="00091DE6">
        <w:rPr>
          <w:rFonts w:ascii="Calibri" w:hAnsi="Calibri"/>
          <w:i/>
          <w:iCs/>
        </w:rPr>
        <w:t>FFO støtter Forbrukerrådets forslag om at grunnleggende forbrukerrettigheter knyttet til erstatning ved forsinkelse,</w:t>
      </w:r>
      <w:r w:rsidR="008749EE">
        <w:rPr>
          <w:rFonts w:ascii="Calibri" w:hAnsi="Calibri"/>
          <w:i/>
          <w:iCs/>
        </w:rPr>
        <w:t xml:space="preserve"> </w:t>
      </w:r>
      <w:r w:rsidRPr="00091DE6">
        <w:rPr>
          <w:rFonts w:ascii="Calibri" w:hAnsi="Calibri"/>
          <w:i/>
          <w:iCs/>
        </w:rPr>
        <w:t>omlegging og innstilling skal legges tettere opp mot reglene i luftfarten.</w:t>
      </w:r>
    </w:p>
    <w:p w:rsidRPr="0010319B" w:rsidR="0010319B" w:rsidP="0010319B" w:rsidRDefault="0010319B" w14:paraId="3B4B4351" w14:textId="77777777">
      <w:pPr>
        <w:rPr>
          <w:rFonts w:ascii="Calibri" w:hAnsi="Calibri"/>
          <w:i/>
          <w:iCs/>
        </w:rPr>
      </w:pPr>
    </w:p>
    <w:p w:rsidR="00BB187A" w:rsidP="00BB2EE0" w:rsidRDefault="00BB187A" w14:paraId="7644BEF1" w14:textId="77777777">
      <w:pPr>
        <w:rPr>
          <w:rFonts w:cs="Arial" w:asciiTheme="minorHAnsi" w:hAnsiTheme="minorHAnsi"/>
        </w:rPr>
      </w:pPr>
    </w:p>
    <w:p w:rsidR="007E2E73" w:rsidP="007E2E73" w:rsidRDefault="00D75301" w14:paraId="545E79BA" w14:textId="04FFDA87">
      <w:pPr>
        <w:pStyle w:val="Listeavsnitt"/>
        <w:numPr>
          <w:ilvl w:val="0"/>
          <w:numId w:val="29"/>
        </w:numPr>
        <w:rPr>
          <w:rFonts w:cs="Arial" w:asciiTheme="minorHAnsi" w:hAnsiTheme="minorHAnsi"/>
          <w:b/>
          <w:bCs/>
          <w:sz w:val="28"/>
          <w:szCs w:val="28"/>
        </w:rPr>
      </w:pPr>
      <w:r w:rsidRPr="00D75301">
        <w:rPr>
          <w:rFonts w:cs="Arial" w:asciiTheme="minorHAnsi" w:hAnsiTheme="minorHAnsi"/>
          <w:b/>
          <w:bCs/>
          <w:sz w:val="28"/>
          <w:szCs w:val="28"/>
        </w:rPr>
        <w:t>FFOs vurderinger</w:t>
      </w:r>
    </w:p>
    <w:p w:rsidR="000F2A83" w:rsidP="000F2A83" w:rsidRDefault="000F2A83" w14:paraId="50BFCB27" w14:textId="77777777">
      <w:pPr>
        <w:rPr>
          <w:rFonts w:cs="Arial" w:asciiTheme="minorHAnsi" w:hAnsiTheme="minorHAnsi"/>
          <w:b/>
          <w:bCs/>
          <w:sz w:val="28"/>
          <w:szCs w:val="28"/>
        </w:rPr>
      </w:pPr>
    </w:p>
    <w:p w:rsidRPr="000F2A83" w:rsidR="000F2A83" w:rsidP="000F2A83" w:rsidRDefault="000F2A83" w14:paraId="61E01A1F" w14:textId="77777777">
      <w:pPr>
        <w:rPr>
          <w:rFonts w:cs="Arial" w:asciiTheme="minorHAnsi" w:hAnsiTheme="minorHAnsi"/>
        </w:rPr>
      </w:pPr>
      <w:r w:rsidRPr="000F2A83">
        <w:rPr>
          <w:rFonts w:cs="Arial" w:asciiTheme="minorHAnsi" w:hAnsiTheme="minorHAnsi"/>
        </w:rPr>
        <w:t xml:space="preserve">Artikkel 9 i FN-konvensjonen for mennesker med nedsatt funksjonsevne (CRPD) sier at: </w:t>
      </w:r>
    </w:p>
    <w:p w:rsidRPr="000F2A83" w:rsidR="000F2A83" w:rsidP="000F2A83" w:rsidRDefault="000F2A83" w14:paraId="6D57112B" w14:textId="02E81007">
      <w:pPr>
        <w:rPr>
          <w:rFonts w:cs="Arial" w:asciiTheme="minorHAnsi" w:hAnsiTheme="minorHAnsi"/>
        </w:rPr>
      </w:pPr>
      <w:r w:rsidRPr="000F2A83">
        <w:rPr>
          <w:rFonts w:cs="Arial" w:asciiTheme="minorHAnsi" w:hAnsiTheme="minorHAnsi"/>
        </w:rPr>
        <w:t>«For at mennesker med nedsatt funksjonsevne skal få et selvstendig liv og kunne delta fullt ut på alle livets områder, skal partene treffe hensiktsmessige tiltak for å sikre at mennesker med nedsatt funksjonsevne på lik linje med andre får tilgang til det fysiske miljøet, til transport</w:t>
      </w:r>
      <w:r w:rsidR="0010319B">
        <w:rPr>
          <w:rFonts w:cs="Arial" w:asciiTheme="minorHAnsi" w:hAnsiTheme="minorHAnsi"/>
        </w:rPr>
        <w:t xml:space="preserve"> (</w:t>
      </w:r>
      <w:r w:rsidRPr="000F2A83">
        <w:rPr>
          <w:rFonts w:cs="Arial" w:asciiTheme="minorHAnsi" w:hAnsiTheme="minorHAnsi"/>
        </w:rPr>
        <w:t>….</w:t>
      </w:r>
      <w:r w:rsidR="0010319B">
        <w:rPr>
          <w:rFonts w:cs="Arial" w:asciiTheme="minorHAnsi" w:hAnsiTheme="minorHAnsi"/>
        </w:rPr>
        <w:t>)</w:t>
      </w:r>
      <w:r w:rsidRPr="000F2A83">
        <w:rPr>
          <w:rFonts w:cs="Arial" w:asciiTheme="minorHAnsi" w:hAnsiTheme="minorHAnsi"/>
        </w:rPr>
        <w:t>»</w:t>
      </w:r>
    </w:p>
    <w:p w:rsidR="0012113F" w:rsidP="000F2A83" w:rsidRDefault="0012113F" w14:paraId="797223A6" w14:textId="77777777">
      <w:pPr>
        <w:rPr>
          <w:rFonts w:cs="Arial" w:asciiTheme="minorHAnsi" w:hAnsiTheme="minorHAnsi"/>
        </w:rPr>
      </w:pPr>
    </w:p>
    <w:p w:rsidR="000F2A83" w:rsidP="000F2A83" w:rsidRDefault="000F2A83" w14:paraId="15BF5007" w14:textId="03973454">
      <w:pPr>
        <w:rPr>
          <w:rFonts w:cs="Arial" w:asciiTheme="minorHAnsi" w:hAnsiTheme="minorHAnsi"/>
        </w:rPr>
      </w:pPr>
      <w:r w:rsidRPr="000F2A83">
        <w:rPr>
          <w:rFonts w:cs="Arial" w:asciiTheme="minorHAnsi" w:hAnsiTheme="minorHAnsi"/>
        </w:rPr>
        <w:t xml:space="preserve">Også bærekraftsmålene omhandler mennesker med funksjonsnedsettelse, i denne sammenheng spesielt </w:t>
      </w:r>
      <w:r w:rsidR="006825AD">
        <w:rPr>
          <w:rFonts w:cs="Arial" w:asciiTheme="minorHAnsi" w:hAnsiTheme="minorHAnsi"/>
        </w:rPr>
        <w:t xml:space="preserve">målene </w:t>
      </w:r>
      <w:r w:rsidRPr="000F2A83">
        <w:rPr>
          <w:rFonts w:cs="Arial" w:asciiTheme="minorHAnsi" w:hAnsiTheme="minorHAnsi"/>
        </w:rPr>
        <w:t>9 og 11, som omhandler industri, innovasjon og infrastruktur og bærekraftige byer og lokalsamfunn. Medlemslandene har vært tydelige på at funksjonshemmede og andre utsatte grupper skal løftes først</w:t>
      </w:r>
      <w:r>
        <w:rPr>
          <w:rFonts w:cs="Arial" w:asciiTheme="minorHAnsi" w:hAnsiTheme="minorHAnsi"/>
        </w:rPr>
        <w:t>.</w:t>
      </w:r>
    </w:p>
    <w:p w:rsidRPr="000F2A83" w:rsidR="000F2A83" w:rsidP="000F2A83" w:rsidRDefault="000F2A83" w14:paraId="0BE9CF85" w14:textId="77777777">
      <w:pPr>
        <w:rPr>
          <w:rFonts w:cs="Arial" w:asciiTheme="minorHAnsi" w:hAnsiTheme="minorHAnsi"/>
        </w:rPr>
      </w:pPr>
    </w:p>
    <w:p w:rsidR="00096110" w:rsidP="00B321BC" w:rsidRDefault="4AAE090A" w14:paraId="0ABB47E2" w14:textId="06F53154">
      <w:pPr>
        <w:rPr>
          <w:rFonts w:cs="Arial" w:asciiTheme="minorHAnsi" w:hAnsiTheme="minorHAnsi"/>
        </w:rPr>
      </w:pPr>
      <w:r w:rsidRPr="4AAE090A">
        <w:rPr>
          <w:rFonts w:cs="Arial" w:asciiTheme="minorHAnsi" w:hAnsiTheme="minorHAnsi"/>
        </w:rPr>
        <w:t xml:space="preserve">FFO er enig i at på steder der det ikke finnes billettkontor eller billettautomater på stasjonen skal det opplyses om andre muligheter for å kjøpe billetter, hvordan det skal gjøres og om hvor nærmeste billettkontor eller billettautomat finnes. Dersom det ikke finnes billettkontor eller billettautomat eller andre tilgjengelige måter å kjøpe billett på forhånd på, skal personer </w:t>
      </w:r>
      <w:r w:rsidR="00446765">
        <w:rPr>
          <w:rFonts w:cs="Arial" w:asciiTheme="minorHAnsi" w:hAnsiTheme="minorHAnsi"/>
        </w:rPr>
        <w:t>med funksjon</w:t>
      </w:r>
      <w:r w:rsidR="003747E4">
        <w:rPr>
          <w:rFonts w:cs="Arial" w:asciiTheme="minorHAnsi" w:hAnsiTheme="minorHAnsi"/>
        </w:rPr>
        <w:t xml:space="preserve">snedsettelser </w:t>
      </w:r>
      <w:r w:rsidRPr="4AAE090A">
        <w:rPr>
          <w:rFonts w:cs="Arial" w:asciiTheme="minorHAnsi" w:hAnsiTheme="minorHAnsi"/>
        </w:rPr>
        <w:t xml:space="preserve">tillates å kjøpe billetter om bord på toget uten ekstra kostnad. </w:t>
      </w:r>
      <w:r w:rsidR="003747E4">
        <w:rPr>
          <w:rFonts w:cs="Arial" w:asciiTheme="minorHAnsi" w:hAnsiTheme="minorHAnsi"/>
        </w:rPr>
        <w:t>Dette me</w:t>
      </w:r>
      <w:r w:rsidR="00C468E4">
        <w:rPr>
          <w:rFonts w:cs="Arial" w:asciiTheme="minorHAnsi" w:hAnsiTheme="minorHAnsi"/>
        </w:rPr>
        <w:t>ne</w:t>
      </w:r>
      <w:r w:rsidR="003747E4">
        <w:rPr>
          <w:rFonts w:cs="Arial" w:asciiTheme="minorHAnsi" w:hAnsiTheme="minorHAnsi"/>
        </w:rPr>
        <w:t>r vi er et viktig prinsipp</w:t>
      </w:r>
      <w:r w:rsidR="00904605">
        <w:rPr>
          <w:rFonts w:cs="Arial" w:asciiTheme="minorHAnsi" w:hAnsiTheme="minorHAnsi"/>
        </w:rPr>
        <w:t xml:space="preserve">, og </w:t>
      </w:r>
      <w:r w:rsidR="00C468E4">
        <w:rPr>
          <w:rFonts w:cs="Arial" w:asciiTheme="minorHAnsi" w:hAnsiTheme="minorHAnsi"/>
        </w:rPr>
        <w:t xml:space="preserve">vi har </w:t>
      </w:r>
      <w:r w:rsidR="00904605">
        <w:rPr>
          <w:rFonts w:cs="Arial" w:asciiTheme="minorHAnsi" w:hAnsiTheme="minorHAnsi"/>
        </w:rPr>
        <w:t xml:space="preserve">jobbet for dette </w:t>
      </w:r>
      <w:r w:rsidR="00C468E4">
        <w:rPr>
          <w:rFonts w:cs="Arial" w:asciiTheme="minorHAnsi" w:hAnsiTheme="minorHAnsi"/>
        </w:rPr>
        <w:t>i lengre tid.</w:t>
      </w:r>
    </w:p>
    <w:p w:rsidR="00096110" w:rsidP="00B321BC" w:rsidRDefault="00096110" w14:paraId="0DD88DA4" w14:textId="77777777">
      <w:pPr>
        <w:rPr>
          <w:rFonts w:cs="Arial" w:asciiTheme="minorHAnsi" w:hAnsiTheme="minorHAnsi"/>
        </w:rPr>
      </w:pPr>
    </w:p>
    <w:p w:rsidR="006D462C" w:rsidP="4AAE090A" w:rsidRDefault="00B321BC" w14:paraId="4BF7589D" w14:textId="668D75D6">
      <w:pPr>
        <w:rPr>
          <w:rFonts w:cs="Arial" w:asciiTheme="minorHAnsi" w:hAnsiTheme="minorHAnsi"/>
        </w:rPr>
      </w:pPr>
      <w:r>
        <w:rPr>
          <w:rFonts w:cs="Arial" w:asciiTheme="minorHAnsi" w:hAnsiTheme="minorHAnsi"/>
        </w:rPr>
        <w:t xml:space="preserve">I høringsnotatet </w:t>
      </w:r>
      <w:r w:rsidR="00053795">
        <w:rPr>
          <w:rFonts w:cs="Arial" w:asciiTheme="minorHAnsi" w:hAnsiTheme="minorHAnsi"/>
        </w:rPr>
        <w:t>fremgår</w:t>
      </w:r>
      <w:r>
        <w:rPr>
          <w:rFonts w:cs="Arial" w:asciiTheme="minorHAnsi" w:hAnsiTheme="minorHAnsi"/>
        </w:rPr>
        <w:t xml:space="preserve"> det at m</w:t>
      </w:r>
      <w:r w:rsidRPr="00B321BC">
        <w:rPr>
          <w:rFonts w:cs="Arial" w:asciiTheme="minorHAnsi" w:hAnsiTheme="minorHAnsi"/>
        </w:rPr>
        <w:t xml:space="preserve">edlemsstaten kan utvide retten til å få kjøpe billett om bord uten tillegg i pris der det ikke er mulig å kjøpe billett på stasjonen, til å gjelde alle reisende. </w:t>
      </w:r>
      <w:r w:rsidR="00086B72">
        <w:rPr>
          <w:rFonts w:cs="Arial" w:asciiTheme="minorHAnsi" w:hAnsiTheme="minorHAnsi"/>
        </w:rPr>
        <w:t xml:space="preserve">FFO er </w:t>
      </w:r>
      <w:r w:rsidR="00053795">
        <w:rPr>
          <w:rFonts w:cs="Arial" w:asciiTheme="minorHAnsi" w:hAnsiTheme="minorHAnsi"/>
        </w:rPr>
        <w:t>ikke u</w:t>
      </w:r>
      <w:r w:rsidR="00086B72">
        <w:rPr>
          <w:rFonts w:cs="Arial" w:asciiTheme="minorHAnsi" w:hAnsiTheme="minorHAnsi"/>
        </w:rPr>
        <w:t>enig i dette</w:t>
      </w:r>
      <w:r w:rsidR="00053795">
        <w:rPr>
          <w:rFonts w:cs="Arial" w:asciiTheme="minorHAnsi" w:hAnsiTheme="minorHAnsi"/>
        </w:rPr>
        <w:t xml:space="preserve">. </w:t>
      </w:r>
      <w:r w:rsidR="008A5328">
        <w:rPr>
          <w:rFonts w:cs="Arial" w:asciiTheme="minorHAnsi" w:hAnsiTheme="minorHAnsi"/>
        </w:rPr>
        <w:t>M</w:t>
      </w:r>
      <w:r w:rsidRPr="4AAE090A" w:rsidR="008A5328">
        <w:rPr>
          <w:rFonts w:cs="Arial" w:asciiTheme="minorHAnsi" w:hAnsiTheme="minorHAnsi"/>
        </w:rPr>
        <w:t xml:space="preserve">ange personer i Norge </w:t>
      </w:r>
      <w:r w:rsidR="008A5328">
        <w:rPr>
          <w:rFonts w:cs="Arial" w:asciiTheme="minorHAnsi" w:hAnsiTheme="minorHAnsi"/>
        </w:rPr>
        <w:t xml:space="preserve">har lav kompetanse </w:t>
      </w:r>
      <w:r w:rsidR="00F14556">
        <w:rPr>
          <w:rFonts w:cs="Arial" w:asciiTheme="minorHAnsi" w:hAnsiTheme="minorHAnsi"/>
        </w:rPr>
        <w:t xml:space="preserve">på </w:t>
      </w:r>
      <w:r w:rsidRPr="4AAE090A" w:rsidR="008A5328">
        <w:rPr>
          <w:rFonts w:cs="Arial" w:asciiTheme="minorHAnsi" w:hAnsiTheme="minorHAnsi"/>
        </w:rPr>
        <w:t>digitale</w:t>
      </w:r>
      <w:r w:rsidR="00F14556">
        <w:rPr>
          <w:rFonts w:cs="Arial" w:asciiTheme="minorHAnsi" w:hAnsiTheme="minorHAnsi"/>
        </w:rPr>
        <w:t xml:space="preserve"> transaksjoner, og siden det</w:t>
      </w:r>
      <w:r w:rsidR="002761B9">
        <w:rPr>
          <w:rFonts w:cs="Arial" w:asciiTheme="minorHAnsi" w:hAnsiTheme="minorHAnsi"/>
        </w:rPr>
        <w:t>te</w:t>
      </w:r>
      <w:r w:rsidR="00F14556">
        <w:rPr>
          <w:rFonts w:cs="Arial" w:asciiTheme="minorHAnsi" w:hAnsiTheme="minorHAnsi"/>
        </w:rPr>
        <w:t xml:space="preserve"> ikke alltid vises utenpå er kanskje det enkleste å åpne for likebehandling her. Men </w:t>
      </w:r>
      <w:r w:rsidR="00390487">
        <w:rPr>
          <w:rFonts w:cs="Arial" w:asciiTheme="minorHAnsi" w:hAnsiTheme="minorHAnsi"/>
        </w:rPr>
        <w:t xml:space="preserve">om dette ikke er ønskelig å gå videre med, er vår primære interesse at dette ivaretas for mennesker med funksjonsnedsettelse. </w:t>
      </w:r>
      <w:r w:rsidRPr="4AAE090A" w:rsidR="4AAE090A">
        <w:rPr>
          <w:rFonts w:cs="Arial" w:asciiTheme="minorHAnsi" w:hAnsiTheme="minorHAnsi"/>
        </w:rPr>
        <w:t xml:space="preserve"> </w:t>
      </w:r>
    </w:p>
    <w:p w:rsidR="006D462C" w:rsidP="00381B41" w:rsidRDefault="006D462C" w14:paraId="45D92D1F" w14:textId="77777777">
      <w:pPr>
        <w:rPr>
          <w:rFonts w:cs="Arial" w:asciiTheme="minorHAnsi" w:hAnsiTheme="minorHAnsi"/>
        </w:rPr>
      </w:pPr>
    </w:p>
    <w:p w:rsidRPr="00381B41" w:rsidR="00381B41" w:rsidP="4A1664FC" w:rsidRDefault="006A10BA" w14:paraId="5EF07F28" w14:textId="0CFBDF55">
      <w:pPr>
        <w:rPr>
          <w:rFonts w:ascii="Calibri" w:hAnsi="Calibri" w:cs="Arial" w:asciiTheme="minorAscii" w:hAnsiTheme="minorAscii"/>
        </w:rPr>
      </w:pPr>
      <w:r w:rsidRPr="4A1664FC" w:rsidR="4A1664FC">
        <w:rPr>
          <w:rFonts w:ascii="Calibri" w:hAnsi="Calibri" w:cs="Arial" w:asciiTheme="minorAscii" w:hAnsiTheme="minorAscii"/>
        </w:rPr>
        <w:t>Dersom et jernbaneforetak foretar omleggingen av reisen foreslås det i høringsnotatet at selskapet skal gi personer med funksjonsnedsettelser tilsvarende assistanse og tilgjengelighet som ved den opprinnelige ruten. Tilbudet kan skille seg fra det som tilbys andre passasjerer for å møte behovene. Dette mener FFO burde være en selvfølge. Imidlertid vet vi at det på dette området syndes mye. Både rullestolbrukere og blinde/svaksynte vil for eksempel få store utfordringer når det blir buss for tog og vi kjenner til mange tilfeller hvor det har gått riktig galt. For blinde/svaksynte antar vi at dette kan løses med assistanse, men for rullestolbrukere kan det være nødvendig med drosje. Denne tydeliggjøringen er derfor viktig og må følges opp av transportørene.</w:t>
      </w:r>
    </w:p>
    <w:p w:rsidRPr="00381B41" w:rsidR="00381B41" w:rsidP="00381B41" w:rsidRDefault="00381B41" w14:paraId="4B4AFE11" w14:textId="77777777">
      <w:pPr>
        <w:rPr>
          <w:rFonts w:cs="Arial" w:asciiTheme="minorHAnsi" w:hAnsiTheme="minorHAnsi"/>
        </w:rPr>
      </w:pPr>
    </w:p>
    <w:p w:rsidR="005B6983" w:rsidP="00381B41" w:rsidRDefault="003C05D8" w14:paraId="750B79D3" w14:textId="77777777">
      <w:pPr>
        <w:rPr>
          <w:rFonts w:cs="Arial" w:asciiTheme="minorHAnsi" w:hAnsiTheme="minorHAnsi"/>
        </w:rPr>
      </w:pPr>
      <w:r>
        <w:rPr>
          <w:rFonts w:cs="Arial" w:asciiTheme="minorHAnsi" w:hAnsiTheme="minorHAnsi"/>
        </w:rPr>
        <w:t xml:space="preserve">I høringsnotatet presiseres det at </w:t>
      </w:r>
      <w:r w:rsidR="004C7620">
        <w:rPr>
          <w:rFonts w:cs="Arial" w:asciiTheme="minorHAnsi" w:hAnsiTheme="minorHAnsi"/>
        </w:rPr>
        <w:t>j</w:t>
      </w:r>
      <w:r w:rsidRPr="00381B41" w:rsidR="00381B41">
        <w:rPr>
          <w:rFonts w:cs="Arial" w:asciiTheme="minorHAnsi" w:hAnsiTheme="minorHAnsi"/>
        </w:rPr>
        <w:t xml:space="preserve">ernbaneforetak og stasjonsforvaltere skal sikre at alt personale som i sine vanlige arbeidsoppgaver yter assistanse til </w:t>
      </w:r>
      <w:r w:rsidR="004C7620">
        <w:rPr>
          <w:rFonts w:cs="Arial" w:asciiTheme="minorHAnsi" w:hAnsiTheme="minorHAnsi"/>
        </w:rPr>
        <w:t xml:space="preserve">alle passasjerer, herunder </w:t>
      </w:r>
      <w:r w:rsidRPr="00381B41" w:rsidR="00381B41">
        <w:rPr>
          <w:rFonts w:cs="Arial" w:asciiTheme="minorHAnsi" w:hAnsiTheme="minorHAnsi"/>
        </w:rPr>
        <w:t>personer med funksjonsnedsettelse</w:t>
      </w:r>
      <w:r w:rsidR="004C7620">
        <w:rPr>
          <w:rFonts w:cs="Arial" w:asciiTheme="minorHAnsi" w:hAnsiTheme="minorHAnsi"/>
        </w:rPr>
        <w:t>r</w:t>
      </w:r>
      <w:r w:rsidRPr="00381B41" w:rsidR="00381B41">
        <w:rPr>
          <w:rFonts w:cs="Arial" w:asciiTheme="minorHAnsi" w:hAnsiTheme="minorHAnsi"/>
        </w:rPr>
        <w:t xml:space="preserve"> får opplæring slik at de er i stand til å fylle behovene disse passasjerene har. Alt personale som jobber på stasjonen eller om bord i tog, og som er direkte i kontakt med reisende, skal få opplæring og regelmessig oppfriskningskurs for å øke bevisstheten om behovene til disse passasjerene.</w:t>
      </w:r>
      <w:r w:rsidR="006B668D">
        <w:rPr>
          <w:rFonts w:cs="Arial" w:asciiTheme="minorHAnsi" w:hAnsiTheme="minorHAnsi"/>
        </w:rPr>
        <w:t xml:space="preserve"> </w:t>
      </w:r>
    </w:p>
    <w:p w:rsidR="005B6983" w:rsidP="00381B41" w:rsidRDefault="005B6983" w14:paraId="3DB57B2C" w14:textId="77777777">
      <w:pPr>
        <w:rPr>
          <w:rFonts w:cs="Arial" w:asciiTheme="minorHAnsi" w:hAnsiTheme="minorHAnsi"/>
        </w:rPr>
      </w:pPr>
    </w:p>
    <w:p w:rsidRPr="00381B41" w:rsidR="00381B41" w:rsidP="00381B41" w:rsidRDefault="006B668D" w14:paraId="7D0EA3C0" w14:textId="79940ACE">
      <w:pPr>
        <w:rPr>
          <w:rFonts w:cs="Arial" w:asciiTheme="minorHAnsi" w:hAnsiTheme="minorHAnsi"/>
        </w:rPr>
      </w:pPr>
      <w:r>
        <w:rPr>
          <w:rFonts w:cs="Arial" w:asciiTheme="minorHAnsi" w:hAnsiTheme="minorHAnsi"/>
        </w:rPr>
        <w:t xml:space="preserve">FFO </w:t>
      </w:r>
      <w:r w:rsidR="007527FE">
        <w:rPr>
          <w:rFonts w:cs="Arial" w:asciiTheme="minorHAnsi" w:hAnsiTheme="minorHAnsi"/>
        </w:rPr>
        <w:t>mener at det på dette området også</w:t>
      </w:r>
      <w:r w:rsidRPr="00381B41" w:rsidR="00381B41">
        <w:rPr>
          <w:rFonts w:cs="Arial" w:asciiTheme="minorHAnsi" w:hAnsiTheme="minorHAnsi"/>
        </w:rPr>
        <w:t xml:space="preserve"> syndes en </w:t>
      </w:r>
      <w:r w:rsidR="007527FE">
        <w:rPr>
          <w:rFonts w:cs="Arial" w:asciiTheme="minorHAnsi" w:hAnsiTheme="minorHAnsi"/>
        </w:rPr>
        <w:t xml:space="preserve">god </w:t>
      </w:r>
      <w:r w:rsidRPr="00381B41" w:rsidR="00381B41">
        <w:rPr>
          <w:rFonts w:cs="Arial" w:asciiTheme="minorHAnsi" w:hAnsiTheme="minorHAnsi"/>
        </w:rPr>
        <w:t xml:space="preserve">del. </w:t>
      </w:r>
      <w:r w:rsidR="006A5982">
        <w:rPr>
          <w:rFonts w:cs="Arial" w:asciiTheme="minorHAnsi" w:hAnsiTheme="minorHAnsi"/>
        </w:rPr>
        <w:t>FFO er involvert i e</w:t>
      </w:r>
      <w:r w:rsidR="00517532">
        <w:rPr>
          <w:rFonts w:cs="Arial" w:asciiTheme="minorHAnsi" w:hAnsiTheme="minorHAnsi"/>
        </w:rPr>
        <w:t>n</w:t>
      </w:r>
      <w:r w:rsidR="006A5982">
        <w:rPr>
          <w:rFonts w:cs="Arial" w:asciiTheme="minorHAnsi" w:hAnsiTheme="minorHAnsi"/>
        </w:rPr>
        <w:t xml:space="preserve"> sak som er til behandling i</w:t>
      </w:r>
      <w:r w:rsidRPr="00381B41" w:rsidR="00381B41">
        <w:rPr>
          <w:rFonts w:cs="Arial" w:asciiTheme="minorHAnsi" w:hAnsiTheme="minorHAnsi"/>
        </w:rPr>
        <w:t xml:space="preserve"> Diskrimineringsnemnda</w:t>
      </w:r>
      <w:r w:rsidR="006A5982">
        <w:rPr>
          <w:rFonts w:cs="Arial" w:asciiTheme="minorHAnsi" w:hAnsiTheme="minorHAnsi"/>
        </w:rPr>
        <w:t xml:space="preserve">, som er et tydelig eksempel på </w:t>
      </w:r>
      <w:r w:rsidR="0085492A">
        <w:rPr>
          <w:rFonts w:cs="Arial" w:asciiTheme="minorHAnsi" w:hAnsiTheme="minorHAnsi"/>
        </w:rPr>
        <w:t>at</w:t>
      </w:r>
      <w:r w:rsidR="006A5982">
        <w:rPr>
          <w:rFonts w:cs="Arial" w:asciiTheme="minorHAnsi" w:hAnsiTheme="minorHAnsi"/>
        </w:rPr>
        <w:t xml:space="preserve"> dårlig </w:t>
      </w:r>
      <w:r w:rsidR="0085492A">
        <w:rPr>
          <w:rFonts w:cs="Arial" w:asciiTheme="minorHAnsi" w:hAnsiTheme="minorHAnsi"/>
        </w:rPr>
        <w:t>service kan ødelegge en lenge planlagt reiseopplevelse med tog.</w:t>
      </w:r>
      <w:r w:rsidRPr="00381B41" w:rsidR="00381B41">
        <w:rPr>
          <w:rFonts w:cs="Arial" w:asciiTheme="minorHAnsi" w:hAnsiTheme="minorHAnsi"/>
        </w:rPr>
        <w:t xml:space="preserve"> </w:t>
      </w:r>
      <w:r w:rsidR="0085492A">
        <w:rPr>
          <w:rFonts w:cs="Arial" w:asciiTheme="minorHAnsi" w:hAnsiTheme="minorHAnsi"/>
        </w:rPr>
        <w:t>Vi kjen</w:t>
      </w:r>
      <w:r w:rsidR="00517532">
        <w:rPr>
          <w:rFonts w:cs="Arial" w:asciiTheme="minorHAnsi" w:hAnsiTheme="minorHAnsi"/>
        </w:rPr>
        <w:t>n</w:t>
      </w:r>
      <w:r w:rsidR="0085492A">
        <w:rPr>
          <w:rFonts w:cs="Arial" w:asciiTheme="minorHAnsi" w:hAnsiTheme="minorHAnsi"/>
        </w:rPr>
        <w:t xml:space="preserve">er til mange tilfeller av diskriminerende adferd blant </w:t>
      </w:r>
      <w:r w:rsidR="004C762B">
        <w:rPr>
          <w:rFonts w:cs="Arial" w:asciiTheme="minorHAnsi" w:hAnsiTheme="minorHAnsi"/>
        </w:rPr>
        <w:t>tog</w:t>
      </w:r>
      <w:r w:rsidR="00B91A19">
        <w:rPr>
          <w:rFonts w:cs="Arial" w:asciiTheme="minorHAnsi" w:hAnsiTheme="minorHAnsi"/>
        </w:rPr>
        <w:t xml:space="preserve"> </w:t>
      </w:r>
      <w:r w:rsidR="004C762B">
        <w:rPr>
          <w:rFonts w:cs="Arial" w:asciiTheme="minorHAnsi" w:hAnsiTheme="minorHAnsi"/>
        </w:rPr>
        <w:t>personell</w:t>
      </w:r>
      <w:r w:rsidR="00A345B6">
        <w:rPr>
          <w:rFonts w:cs="Arial" w:asciiTheme="minorHAnsi" w:hAnsiTheme="minorHAnsi"/>
        </w:rPr>
        <w:t xml:space="preserve"> som kan skyldes både </w:t>
      </w:r>
      <w:r w:rsidR="005759AA">
        <w:rPr>
          <w:rFonts w:cs="Arial" w:asciiTheme="minorHAnsi" w:hAnsiTheme="minorHAnsi"/>
        </w:rPr>
        <w:t xml:space="preserve">mangelfull opplæring og </w:t>
      </w:r>
      <w:r w:rsidR="005772F5">
        <w:rPr>
          <w:rFonts w:cs="Arial" w:asciiTheme="minorHAnsi" w:hAnsiTheme="minorHAnsi"/>
        </w:rPr>
        <w:t>dårlige holdninger. Dette har FFO jobbet aktivt med å endre.</w:t>
      </w:r>
      <w:r w:rsidR="00057574">
        <w:rPr>
          <w:rFonts w:cs="Arial" w:asciiTheme="minorHAnsi" w:hAnsiTheme="minorHAnsi"/>
        </w:rPr>
        <w:t xml:space="preserve"> </w:t>
      </w:r>
    </w:p>
    <w:p w:rsidRPr="00381B41" w:rsidR="00381B41" w:rsidP="00381B41" w:rsidRDefault="00381B41" w14:paraId="35AD098B" w14:textId="77777777">
      <w:pPr>
        <w:rPr>
          <w:rFonts w:cs="Arial" w:asciiTheme="minorHAnsi" w:hAnsiTheme="minorHAnsi"/>
        </w:rPr>
      </w:pPr>
    </w:p>
    <w:p w:rsidRPr="00381B41" w:rsidR="00381B41" w:rsidP="00381B41" w:rsidRDefault="00381B41" w14:paraId="4A53D8A9" w14:textId="066795CC">
      <w:pPr>
        <w:rPr>
          <w:rFonts w:cs="Arial" w:asciiTheme="minorHAnsi" w:hAnsiTheme="minorHAnsi"/>
        </w:rPr>
      </w:pPr>
      <w:r w:rsidRPr="00381B41">
        <w:rPr>
          <w:rFonts w:cs="Arial" w:asciiTheme="minorHAnsi" w:hAnsiTheme="minorHAnsi"/>
        </w:rPr>
        <w:t xml:space="preserve">Forordningen åpner i flere bestemmelser for muligheten til å fastsette ytterligere regler, i tillegg til det minimumsnivået forordningen legger seg på. </w:t>
      </w:r>
      <w:r w:rsidR="00EF59B8">
        <w:rPr>
          <w:rFonts w:cs="Arial" w:asciiTheme="minorHAnsi" w:hAnsiTheme="minorHAnsi"/>
        </w:rPr>
        <w:t xml:space="preserve">FFO mener at handlingsrommet </w:t>
      </w:r>
      <w:r w:rsidRPr="00EF59B8" w:rsidR="00EF59B8">
        <w:rPr>
          <w:rFonts w:cs="Arial" w:asciiTheme="minorHAnsi" w:hAnsiTheme="minorHAnsi"/>
        </w:rPr>
        <w:t xml:space="preserve">bør benyttes fullt ut da dette </w:t>
      </w:r>
      <w:r w:rsidR="00A976DD">
        <w:rPr>
          <w:rFonts w:cs="Arial" w:asciiTheme="minorHAnsi" w:hAnsiTheme="minorHAnsi"/>
        </w:rPr>
        <w:t xml:space="preserve">vil </w:t>
      </w:r>
      <w:r w:rsidRPr="00EF59B8" w:rsidR="00EF59B8">
        <w:rPr>
          <w:rFonts w:cs="Arial" w:asciiTheme="minorHAnsi" w:hAnsiTheme="minorHAnsi"/>
        </w:rPr>
        <w:t>gi bedre tjenester i tog</w:t>
      </w:r>
      <w:r w:rsidR="006420F0">
        <w:rPr>
          <w:rFonts w:cs="Arial" w:asciiTheme="minorHAnsi" w:hAnsiTheme="minorHAnsi"/>
        </w:rPr>
        <w:t>-</w:t>
      </w:r>
      <w:r w:rsidRPr="00EF59B8" w:rsidR="00EF59B8">
        <w:rPr>
          <w:rFonts w:cs="Arial" w:asciiTheme="minorHAnsi" w:hAnsiTheme="minorHAnsi"/>
        </w:rPr>
        <w:t>transporte</w:t>
      </w:r>
      <w:r w:rsidR="004F1F62">
        <w:rPr>
          <w:rFonts w:cs="Arial" w:asciiTheme="minorHAnsi" w:hAnsiTheme="minorHAnsi"/>
        </w:rPr>
        <w:t>n</w:t>
      </w:r>
      <w:r w:rsidR="002C19E1">
        <w:rPr>
          <w:rFonts w:cs="Arial" w:asciiTheme="minorHAnsi" w:hAnsiTheme="minorHAnsi"/>
        </w:rPr>
        <w:t>, særlig for de gruppene vi representerer</w:t>
      </w:r>
      <w:r w:rsidR="004F1F62">
        <w:rPr>
          <w:rFonts w:cs="Arial" w:asciiTheme="minorHAnsi" w:hAnsiTheme="minorHAnsi"/>
        </w:rPr>
        <w:t xml:space="preserve">. Vi ber om at </w:t>
      </w:r>
      <w:r w:rsidR="00E759DE">
        <w:rPr>
          <w:rFonts w:cs="Arial" w:asciiTheme="minorHAnsi" w:hAnsiTheme="minorHAnsi"/>
        </w:rPr>
        <w:t xml:space="preserve">eventuelle </w:t>
      </w:r>
      <w:r w:rsidRPr="00381B41">
        <w:rPr>
          <w:rFonts w:cs="Arial" w:asciiTheme="minorHAnsi" w:hAnsiTheme="minorHAnsi"/>
        </w:rPr>
        <w:t xml:space="preserve">endringer i utkastet til forskrift </w:t>
      </w:r>
      <w:r w:rsidR="00E759DE">
        <w:rPr>
          <w:rFonts w:cs="Arial" w:asciiTheme="minorHAnsi" w:hAnsiTheme="minorHAnsi"/>
        </w:rPr>
        <w:t>forelegges interess</w:t>
      </w:r>
      <w:r w:rsidR="0016602E">
        <w:rPr>
          <w:rFonts w:cs="Arial" w:asciiTheme="minorHAnsi" w:hAnsiTheme="minorHAnsi"/>
        </w:rPr>
        <w:t>e</w:t>
      </w:r>
      <w:r w:rsidR="00E759DE">
        <w:rPr>
          <w:rFonts w:cs="Arial" w:asciiTheme="minorHAnsi" w:hAnsiTheme="minorHAnsi"/>
        </w:rPr>
        <w:t>organisasjonene.</w:t>
      </w:r>
      <w:r w:rsidR="0016602E">
        <w:rPr>
          <w:rFonts w:cs="Arial" w:asciiTheme="minorHAnsi" w:hAnsiTheme="minorHAnsi"/>
        </w:rPr>
        <w:t xml:space="preserve"> </w:t>
      </w:r>
    </w:p>
    <w:p w:rsidRPr="00381B41" w:rsidR="00381B41" w:rsidP="00381B41" w:rsidRDefault="00381B41" w14:paraId="0DABA9F5" w14:textId="77777777">
      <w:pPr>
        <w:rPr>
          <w:rFonts w:cs="Arial" w:asciiTheme="minorHAnsi" w:hAnsiTheme="minorHAnsi"/>
        </w:rPr>
      </w:pPr>
    </w:p>
    <w:p w:rsidR="007E2E73" w:rsidP="00381B41" w:rsidRDefault="00DB6EDA" w14:paraId="4CD0B66C" w14:textId="429F6EB4">
      <w:pPr>
        <w:rPr>
          <w:rFonts w:cs="Arial" w:asciiTheme="minorHAnsi" w:hAnsiTheme="minorHAnsi"/>
        </w:rPr>
      </w:pPr>
      <w:r>
        <w:rPr>
          <w:rFonts w:cs="Arial" w:asciiTheme="minorHAnsi" w:hAnsiTheme="minorHAnsi"/>
        </w:rPr>
        <w:t>FFO vil i</w:t>
      </w:r>
      <w:r w:rsidRPr="00381B41" w:rsidR="00381B41">
        <w:rPr>
          <w:rFonts w:cs="Arial" w:asciiTheme="minorHAnsi" w:hAnsiTheme="minorHAnsi"/>
        </w:rPr>
        <w:t xml:space="preserve"> tillegg </w:t>
      </w:r>
      <w:r w:rsidR="00FF2103">
        <w:rPr>
          <w:rFonts w:cs="Arial" w:asciiTheme="minorHAnsi" w:hAnsiTheme="minorHAnsi"/>
        </w:rPr>
        <w:t xml:space="preserve">støtte </w:t>
      </w:r>
      <w:r w:rsidRPr="00381B41" w:rsidR="00381B41">
        <w:rPr>
          <w:rFonts w:cs="Arial" w:asciiTheme="minorHAnsi" w:hAnsiTheme="minorHAnsi"/>
        </w:rPr>
        <w:t>forbrukerrådet</w:t>
      </w:r>
      <w:r w:rsidR="004C18CE">
        <w:rPr>
          <w:rFonts w:cs="Arial" w:asciiTheme="minorHAnsi" w:hAnsiTheme="minorHAnsi"/>
        </w:rPr>
        <w:t xml:space="preserve"> som har kommet med </w:t>
      </w:r>
      <w:r w:rsidRPr="00381B41" w:rsidR="00381B41">
        <w:rPr>
          <w:rFonts w:cs="Arial" w:asciiTheme="minorHAnsi" w:hAnsiTheme="minorHAnsi"/>
        </w:rPr>
        <w:t xml:space="preserve">noen gode kommentarer som en del av høringsnotatet. </w:t>
      </w:r>
    </w:p>
    <w:p w:rsidR="00381B41" w:rsidP="00BB2EE0" w:rsidRDefault="00381B41" w14:paraId="45E30ED6" w14:textId="77777777">
      <w:pPr>
        <w:rPr>
          <w:rFonts w:cs="Arial" w:asciiTheme="minorHAnsi" w:hAnsiTheme="minorHAnsi"/>
          <w:b/>
          <w:bCs/>
        </w:rPr>
      </w:pPr>
    </w:p>
    <w:p w:rsidRPr="00D4052E" w:rsidR="00D4052E" w:rsidP="00D4052E" w:rsidRDefault="00D4052E" w14:paraId="56225E0A" w14:textId="3D228C12">
      <w:pPr>
        <w:rPr>
          <w:rFonts w:cs="Arial" w:asciiTheme="minorHAnsi" w:hAnsiTheme="minorHAnsi"/>
        </w:rPr>
      </w:pPr>
      <w:r w:rsidRPr="00D4052E">
        <w:rPr>
          <w:rFonts w:cs="Arial" w:asciiTheme="minorHAnsi" w:hAnsiTheme="minorHAnsi"/>
        </w:rPr>
        <w:t xml:space="preserve">Forbrukerrådet </w:t>
      </w:r>
      <w:r w:rsidR="004C18CE">
        <w:rPr>
          <w:rFonts w:cs="Arial" w:asciiTheme="minorHAnsi" w:hAnsiTheme="minorHAnsi"/>
        </w:rPr>
        <w:t xml:space="preserve">mener </w:t>
      </w:r>
      <w:r w:rsidRPr="00D4052E">
        <w:rPr>
          <w:rFonts w:cs="Arial" w:asciiTheme="minorHAnsi" w:hAnsiTheme="minorHAnsi"/>
        </w:rPr>
        <w:t>det bør vurderes å stramme inn punktlighetskravene, slik at</w:t>
      </w:r>
    </w:p>
    <w:p w:rsidRPr="00D4052E" w:rsidR="00D4052E" w:rsidP="00D4052E" w:rsidRDefault="00D4052E" w14:paraId="7F7E8C22" w14:textId="77777777">
      <w:pPr>
        <w:rPr>
          <w:rFonts w:cs="Arial" w:asciiTheme="minorHAnsi" w:hAnsiTheme="minorHAnsi"/>
        </w:rPr>
      </w:pPr>
      <w:r w:rsidRPr="00D4052E">
        <w:rPr>
          <w:rFonts w:cs="Arial" w:asciiTheme="minorHAnsi" w:hAnsiTheme="minorHAnsi"/>
        </w:rPr>
        <w:t>det skal kortere forsinkelser til før passasjerrettighetene aktiveres. Også satsene for</w:t>
      </w:r>
    </w:p>
    <w:p w:rsidR="00D4052E" w:rsidP="00D4052E" w:rsidRDefault="00D4052E" w14:paraId="34D2E0C6" w14:textId="20BB8A7D">
      <w:pPr>
        <w:rPr>
          <w:rFonts w:cs="Arial" w:asciiTheme="minorHAnsi" w:hAnsiTheme="minorHAnsi"/>
        </w:rPr>
      </w:pPr>
      <w:r w:rsidRPr="00D4052E">
        <w:rPr>
          <w:rFonts w:cs="Arial" w:asciiTheme="minorHAnsi" w:hAnsiTheme="minorHAnsi"/>
        </w:rPr>
        <w:t>erstatning bør vurderes justert oppover.</w:t>
      </w:r>
      <w:r w:rsidR="004C18CE">
        <w:rPr>
          <w:rFonts w:cs="Arial" w:asciiTheme="minorHAnsi" w:hAnsiTheme="minorHAnsi"/>
        </w:rPr>
        <w:t xml:space="preserve"> Dette synspunktet støttes av FFO.</w:t>
      </w:r>
    </w:p>
    <w:p w:rsidRPr="00D4052E" w:rsidR="004C18CE" w:rsidP="00D4052E" w:rsidRDefault="004C18CE" w14:paraId="32CEB0E1" w14:textId="77777777">
      <w:pPr>
        <w:rPr>
          <w:rFonts w:cs="Arial" w:asciiTheme="minorHAnsi" w:hAnsiTheme="minorHAnsi"/>
        </w:rPr>
      </w:pPr>
    </w:p>
    <w:p w:rsidR="00D4052E" w:rsidP="00D4052E" w:rsidRDefault="00A91F81" w14:paraId="115B131B" w14:textId="665D0EE7">
      <w:pPr>
        <w:rPr>
          <w:rFonts w:cs="Arial" w:asciiTheme="minorHAnsi" w:hAnsiTheme="minorHAnsi"/>
        </w:rPr>
      </w:pPr>
      <w:r>
        <w:rPr>
          <w:rFonts w:cs="Arial" w:asciiTheme="minorHAnsi" w:hAnsiTheme="minorHAnsi"/>
        </w:rPr>
        <w:t>De sier videre at s</w:t>
      </w:r>
      <w:r w:rsidRPr="00D4052E" w:rsidR="00D4052E">
        <w:rPr>
          <w:rFonts w:cs="Arial" w:asciiTheme="minorHAnsi" w:hAnsiTheme="minorHAnsi"/>
        </w:rPr>
        <w:t>ammenlignet med standardkompensasjonen for flyreiser i EU er det mye mer tungvint å</w:t>
      </w:r>
      <w:r>
        <w:rPr>
          <w:rFonts w:cs="Arial" w:asciiTheme="minorHAnsi" w:hAnsiTheme="minorHAnsi"/>
        </w:rPr>
        <w:t xml:space="preserve"> </w:t>
      </w:r>
      <w:r w:rsidRPr="00D4052E" w:rsidR="00D4052E">
        <w:rPr>
          <w:rFonts w:cs="Arial" w:asciiTheme="minorHAnsi" w:hAnsiTheme="minorHAnsi"/>
        </w:rPr>
        <w:t>kreve erstatning, og det er lavere erstatningssummer for tapte transporter på jernbane.</w:t>
      </w:r>
    </w:p>
    <w:p w:rsidRPr="00D4052E" w:rsidR="00A91F81" w:rsidP="00D4052E" w:rsidRDefault="00A91F81" w14:paraId="0CD3ED81" w14:textId="77777777">
      <w:pPr>
        <w:rPr>
          <w:rFonts w:cs="Arial" w:asciiTheme="minorHAnsi" w:hAnsiTheme="minorHAnsi"/>
        </w:rPr>
      </w:pPr>
    </w:p>
    <w:p w:rsidRPr="00D4052E" w:rsidR="00D4052E" w:rsidP="00D4052E" w:rsidRDefault="00D4052E" w14:paraId="6DF8A6BB" w14:textId="77777777">
      <w:pPr>
        <w:rPr>
          <w:rFonts w:cs="Arial" w:asciiTheme="minorHAnsi" w:hAnsiTheme="minorHAnsi"/>
        </w:rPr>
      </w:pPr>
      <w:r w:rsidRPr="00D4052E">
        <w:rPr>
          <w:rFonts w:cs="Arial" w:asciiTheme="minorHAnsi" w:hAnsiTheme="minorHAnsi"/>
        </w:rPr>
        <w:t>Forbrukerrådet antar at det er et underforbruk av rettigheter her, særlig hos pendlere.</w:t>
      </w:r>
    </w:p>
    <w:p w:rsidRPr="00D4052E" w:rsidR="00D4052E" w:rsidP="00D4052E" w:rsidRDefault="00D4052E" w14:paraId="77214F6A" w14:textId="77777777">
      <w:pPr>
        <w:rPr>
          <w:rFonts w:cs="Arial" w:asciiTheme="minorHAnsi" w:hAnsiTheme="minorHAnsi"/>
        </w:rPr>
      </w:pPr>
      <w:r w:rsidRPr="00D4052E">
        <w:rPr>
          <w:rFonts w:cs="Arial" w:asciiTheme="minorHAnsi" w:hAnsiTheme="minorHAnsi"/>
        </w:rPr>
        <w:t>Av hensyn til bærekraft bør det legges til rette for at flere skal reise med tog. Derfor bør det</w:t>
      </w:r>
    </w:p>
    <w:p w:rsidRPr="00D4052E" w:rsidR="00D4052E" w:rsidP="00D4052E" w:rsidRDefault="00D4052E" w14:paraId="53F07C89" w14:textId="77777777">
      <w:pPr>
        <w:rPr>
          <w:rFonts w:cs="Arial" w:asciiTheme="minorHAnsi" w:hAnsiTheme="minorHAnsi"/>
        </w:rPr>
      </w:pPr>
      <w:r w:rsidRPr="00D4052E">
        <w:rPr>
          <w:rFonts w:cs="Arial" w:asciiTheme="minorHAnsi" w:hAnsiTheme="minorHAnsi"/>
        </w:rPr>
        <w:t>vurderes om grunnleggende forbrukerrettigheter knyttet til erstatning ved forsinkelse,</w:t>
      </w:r>
    </w:p>
    <w:p w:rsidRPr="00D4052E" w:rsidR="00D4052E" w:rsidP="00D4052E" w:rsidRDefault="00D4052E" w14:paraId="4BE66451" w14:textId="77777777">
      <w:pPr>
        <w:rPr>
          <w:rFonts w:cs="Arial" w:asciiTheme="minorHAnsi" w:hAnsiTheme="minorHAnsi"/>
        </w:rPr>
      </w:pPr>
      <w:r w:rsidRPr="00D4052E">
        <w:rPr>
          <w:rFonts w:cs="Arial" w:asciiTheme="minorHAnsi" w:hAnsiTheme="minorHAnsi"/>
        </w:rPr>
        <w:t>omlegging og innstilling skal legges tettere opp mot reglene i luftfarten. Et konkret tiltak som</w:t>
      </w:r>
    </w:p>
    <w:p w:rsidRPr="00D4052E" w:rsidR="00D4052E" w:rsidP="00D4052E" w:rsidRDefault="00D4052E" w14:paraId="60A35B61" w14:textId="77777777">
      <w:pPr>
        <w:rPr>
          <w:rFonts w:cs="Arial" w:asciiTheme="minorHAnsi" w:hAnsiTheme="minorHAnsi"/>
        </w:rPr>
      </w:pPr>
      <w:r w:rsidRPr="00D4052E">
        <w:rPr>
          <w:rFonts w:cs="Arial" w:asciiTheme="minorHAnsi" w:hAnsiTheme="minorHAnsi"/>
        </w:rPr>
        <w:t>bør vurderes er en rett til erstatning for følgetap ved forsinkelser og kansellering, tilsvarende</w:t>
      </w:r>
    </w:p>
    <w:p w:rsidR="00D4052E" w:rsidP="00D4052E" w:rsidRDefault="00D4052E" w14:paraId="03165C8E" w14:textId="1B3C8267">
      <w:pPr>
        <w:rPr>
          <w:rFonts w:cs="Arial" w:asciiTheme="minorHAnsi" w:hAnsiTheme="minorHAnsi"/>
        </w:rPr>
      </w:pPr>
      <w:r w:rsidRPr="00D4052E">
        <w:rPr>
          <w:rFonts w:cs="Arial" w:asciiTheme="minorHAnsi" w:hAnsiTheme="minorHAnsi"/>
        </w:rPr>
        <w:t>luftfartsloven § 10-20.</w:t>
      </w:r>
      <w:r w:rsidR="001628C0">
        <w:rPr>
          <w:rFonts w:cs="Arial" w:asciiTheme="minorHAnsi" w:hAnsiTheme="minorHAnsi"/>
        </w:rPr>
        <w:t xml:space="preserve"> Dette er et syn FFO støtter.</w:t>
      </w:r>
    </w:p>
    <w:p w:rsidR="00F37EF9" w:rsidP="00D4052E" w:rsidRDefault="00F37EF9" w14:paraId="33E9DB89" w14:textId="77777777">
      <w:pPr>
        <w:rPr>
          <w:rFonts w:cs="Arial" w:asciiTheme="minorHAnsi" w:hAnsiTheme="minorHAnsi"/>
        </w:rPr>
      </w:pPr>
    </w:p>
    <w:p w:rsidR="00872B6C" w:rsidP="00D4052E" w:rsidRDefault="00872B6C" w14:paraId="042D95CA" w14:textId="77777777">
      <w:pPr>
        <w:rPr>
          <w:rFonts w:cs="Arial" w:asciiTheme="minorHAnsi" w:hAnsiTheme="minorHAnsi"/>
        </w:rPr>
      </w:pPr>
    </w:p>
    <w:p w:rsidR="00872B6C" w:rsidP="00D4052E" w:rsidRDefault="00872B6C" w14:paraId="7356AABF" w14:textId="77777777">
      <w:pPr>
        <w:rPr>
          <w:rFonts w:cs="Arial" w:asciiTheme="minorHAnsi" w:hAnsiTheme="minorHAnsi"/>
        </w:rPr>
      </w:pPr>
    </w:p>
    <w:p w:rsidR="00872B6C" w:rsidP="00D4052E" w:rsidRDefault="00872B6C" w14:paraId="07E829EA" w14:textId="77777777">
      <w:pPr>
        <w:rPr>
          <w:rFonts w:cs="Arial" w:asciiTheme="minorHAnsi" w:hAnsiTheme="minorHAnsi"/>
        </w:rPr>
      </w:pPr>
    </w:p>
    <w:p w:rsidR="00A5581E" w:rsidP="001738F6" w:rsidRDefault="00A5581E" w14:paraId="7D3518A6" w14:textId="77777777">
      <w:pPr>
        <w:rPr>
          <w:rFonts w:ascii="Calibri" w:hAnsi="Calibri"/>
          <w:b/>
          <w:bCs/>
        </w:rPr>
      </w:pPr>
    </w:p>
    <w:p w:rsidR="000C07B2" w:rsidP="007E44FE" w:rsidRDefault="00DC5ABB" w14:paraId="067B353D" w14:textId="025EDF50">
      <w:pPr>
        <w:pStyle w:val="Listeavsnitt"/>
        <w:numPr>
          <w:ilvl w:val="0"/>
          <w:numId w:val="29"/>
        </w:numPr>
        <w:rPr>
          <w:rFonts w:ascii="Calibri" w:hAnsi="Calibri"/>
          <w:b/>
          <w:bCs/>
          <w:sz w:val="28"/>
          <w:szCs w:val="28"/>
        </w:rPr>
      </w:pPr>
      <w:r w:rsidRPr="007E44FE">
        <w:rPr>
          <w:rFonts w:ascii="Calibri" w:hAnsi="Calibri"/>
          <w:b/>
          <w:bCs/>
          <w:sz w:val="28"/>
          <w:szCs w:val="28"/>
        </w:rPr>
        <w:t>Avslutning</w:t>
      </w:r>
    </w:p>
    <w:p w:rsidR="00204829" w:rsidP="00204829" w:rsidRDefault="00204829" w14:paraId="5934F27C" w14:textId="77777777">
      <w:pPr>
        <w:rPr>
          <w:rFonts w:ascii="Calibri" w:hAnsi="Calibri"/>
          <w:b/>
          <w:bCs/>
          <w:sz w:val="28"/>
          <w:szCs w:val="28"/>
        </w:rPr>
      </w:pPr>
    </w:p>
    <w:p w:rsidRPr="00082B20" w:rsidR="00204829" w:rsidP="00204829" w:rsidRDefault="00204829" w14:paraId="51C87788" w14:textId="77777777">
      <w:pPr>
        <w:rPr>
          <w:rFonts w:ascii="Calibri" w:hAnsi="Calibri"/>
        </w:rPr>
      </w:pPr>
      <w:r w:rsidRPr="00082B20">
        <w:rPr>
          <w:rFonts w:ascii="Calibri" w:hAnsi="Calibri"/>
        </w:rPr>
        <w:t>Den nye EU-forordningen medfører en del endringer sammenlignet med den någjeldende</w:t>
      </w:r>
    </w:p>
    <w:p w:rsidRPr="00082B20" w:rsidR="00204829" w:rsidP="00204829" w:rsidRDefault="00204829" w14:paraId="129E7799" w14:textId="77777777">
      <w:pPr>
        <w:rPr>
          <w:rFonts w:ascii="Calibri" w:hAnsi="Calibri"/>
        </w:rPr>
      </w:pPr>
      <w:r w:rsidRPr="00082B20">
        <w:rPr>
          <w:rFonts w:ascii="Calibri" w:hAnsi="Calibri"/>
        </w:rPr>
        <w:t>forordningen om jernbanepassasjerers rettigheter. Disse endringene går stort sett ut på å</w:t>
      </w:r>
    </w:p>
    <w:p w:rsidRPr="00082B20" w:rsidR="00204829" w:rsidP="00204829" w:rsidRDefault="00204829" w14:paraId="645EDE3B" w14:textId="77777777">
      <w:pPr>
        <w:rPr>
          <w:rFonts w:ascii="Calibri" w:hAnsi="Calibri"/>
        </w:rPr>
      </w:pPr>
      <w:r w:rsidRPr="00082B20">
        <w:rPr>
          <w:rFonts w:ascii="Calibri" w:hAnsi="Calibri"/>
        </w:rPr>
        <w:t>styrke forbrukervernet til de reisende. Rettighetene til personer med funksjonsnedsettelse er</w:t>
      </w:r>
    </w:p>
    <w:p w:rsidRPr="00082B20" w:rsidR="00204829" w:rsidP="00204829" w:rsidRDefault="00204829" w14:paraId="51B1A045" w14:textId="2680595F">
      <w:pPr>
        <w:rPr>
          <w:rFonts w:ascii="Calibri" w:hAnsi="Calibri"/>
        </w:rPr>
      </w:pPr>
      <w:r w:rsidRPr="00082B20">
        <w:rPr>
          <w:rFonts w:ascii="Calibri" w:hAnsi="Calibri"/>
        </w:rPr>
        <w:t>mer fremhevet enn tidligere, og er ment å gi bedre tilgang på informasjon og tjenester. Dette er FFO svært glad for.</w:t>
      </w:r>
    </w:p>
    <w:p w:rsidRPr="007E44FE" w:rsidR="007E44FE" w:rsidP="007E44FE" w:rsidRDefault="007E44FE" w14:paraId="33DC12E7" w14:textId="77777777">
      <w:pPr>
        <w:pStyle w:val="Listeavsnitt"/>
        <w:rPr>
          <w:rFonts w:ascii="Calibri" w:hAnsi="Calibri"/>
          <w:b/>
          <w:bCs/>
          <w:sz w:val="28"/>
          <w:szCs w:val="28"/>
        </w:rPr>
      </w:pPr>
    </w:p>
    <w:p w:rsidR="006E3A1B" w:rsidP="006E3A1B" w:rsidRDefault="005C677B" w14:paraId="30D7A89A" w14:textId="66988CE9">
      <w:pPr>
        <w:rPr>
          <w:noProof/>
          <w:snapToGrid w:val="0"/>
          <w:color w:val="0000FF"/>
          <w:lang w:val="en-GB"/>
        </w:rPr>
      </w:pPr>
      <w:r w:rsidRPr="005C677B">
        <w:rPr>
          <w:noProof/>
        </w:rPr>
        <w:drawing>
          <wp:inline distT="0" distB="0" distL="0" distR="0" wp14:anchorId="438EEDE1" wp14:editId="5CF5AC1A">
            <wp:extent cx="6029325" cy="157162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9325" cy="1571625"/>
                    </a:xfrm>
                    <a:prstGeom prst="rect">
                      <a:avLst/>
                    </a:prstGeom>
                    <a:noFill/>
                    <a:ln>
                      <a:noFill/>
                    </a:ln>
                  </pic:spPr>
                </pic:pic>
              </a:graphicData>
            </a:graphic>
          </wp:inline>
        </w:drawing>
      </w:r>
    </w:p>
    <w:sectPr w:rsidR="006E3A1B" w:rsidSect="00907F38">
      <w:headerReference w:type="default" r:id="rId12"/>
      <w:footerReference w:type="default" r:id="rId13"/>
      <w:headerReference w:type="first" r:id="rId14"/>
      <w:footerReference w:type="first" r:id="rId15"/>
      <w:pgSz w:w="11906" w:h="16838" w:orient="portrait"/>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6B1" w:rsidP="00B4261E" w:rsidRDefault="000266B1" w14:paraId="49DD1848" w14:textId="77777777">
      <w:r>
        <w:separator/>
      </w:r>
    </w:p>
  </w:endnote>
  <w:endnote w:type="continuationSeparator" w:id="0">
    <w:p w:rsidR="000266B1" w:rsidP="00B4261E" w:rsidRDefault="000266B1" w14:paraId="17F1A4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D0149" w:rsidR="00C519DC" w:rsidP="00F5658A" w:rsidRDefault="00DF10C1" w14:paraId="3BC35CAA" w14:textId="77777777">
    <w:pPr>
      <w:pStyle w:val="Bunntekst"/>
      <w:pBdr>
        <w:top w:val="single" w:color="auto" w:sz="4" w:space="1"/>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07904" w:rsidR="00DF10C1" w:rsidP="00DF10C1" w:rsidRDefault="00DF10C1" w14:paraId="25911AD7" w14:textId="77777777">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Pr="00C07904" w:rsid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rsidR="00DF10C1" w:rsidP="00DF10C1" w:rsidRDefault="00DF10C1" w14:paraId="4ABF7ACE" w14:textId="7777777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w14:anchorId="7DE64C8E">
              <v:stroke joinstyle="miter"/>
              <v:path gradientshapeok="t" o:connecttype="rect"/>
            </v:shapetype>
            <v:shape id="Tekstboks 4"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v:textbox>
                <w:txbxContent>
                  <w:p w:rsidRPr="00C07904" w:rsidR="00DF10C1" w:rsidP="00DF10C1" w:rsidRDefault="00DF10C1" w14:paraId="25911AD7" w14:textId="77777777">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Pr="00C07904" w:rsid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rsidR="00DF10C1" w:rsidP="00DF10C1" w:rsidRDefault="00DF10C1" w14:paraId="4ABF7ACE" w14:textId="77777777">
                    <w:pPr>
                      <w:tabs>
                        <w:tab w:val="left" w:pos="0"/>
                        <w:tab w:val="left" w:pos="2127"/>
                        <w:tab w:val="left" w:pos="4536"/>
                        <w:tab w:val="left" w:pos="6946"/>
                        <w:tab w:val="left" w:pos="9356"/>
                      </w:tabs>
                    </w:pPr>
                  </w:p>
                </w:txbxContent>
              </v:textbox>
            </v:shape>
          </w:pict>
        </mc:Fallback>
      </mc:AlternateContent>
    </w:r>
    <w:r w:rsidRPr="005D0149" w:rsidR="00C519DC">
      <w:rPr>
        <w:rFonts w:cs="Arial"/>
        <w:sz w:val="18"/>
        <w:szCs w:val="20"/>
      </w:rPr>
      <w:t>Post- og besøksadresse: Mariboesgate 13, 0183 Oslo. Telefon</w:t>
    </w:r>
    <w:r w:rsidRPr="00C16182" w:rsidR="00C16182">
      <w:rPr>
        <w:rFonts w:cs="Arial"/>
        <w:sz w:val="18"/>
        <w:szCs w:val="20"/>
      </w:rPr>
      <w:t xml:space="preserve"> 2390 5150</w:t>
    </w:r>
  </w:p>
  <w:p w:rsidRPr="005D0149" w:rsidR="00C519DC" w:rsidP="00F5658A" w:rsidRDefault="00C519DC" w14:paraId="50C6B542" w14:textId="7777777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Pr="00DF10C1" w:rsidR="00CB2838">
      <w:rPr>
        <w:rFonts w:cs="Arial"/>
        <w:sz w:val="18"/>
        <w:szCs w:val="20"/>
        <w:u w:val="single"/>
      </w:rPr>
      <w:t>@ffo.no</w:t>
    </w:r>
    <w:r w:rsidRPr="005D0149" w:rsidR="00CB2838">
      <w:rPr>
        <w:rFonts w:cs="Arial"/>
        <w:sz w:val="18"/>
        <w:szCs w:val="20"/>
      </w:rPr>
      <w:t xml:space="preserve"> |</w:t>
    </w:r>
    <w:r w:rsidRPr="005D0149">
      <w:rPr>
        <w:rFonts w:cs="Arial"/>
        <w:sz w:val="18"/>
        <w:szCs w:val="20"/>
      </w:rPr>
      <w:t xml:space="preserve"> Bankgiro: 8380 08 64219 | Organisasjonsnummer: 970 954 406</w:t>
    </w:r>
  </w:p>
  <w:p w:rsidRPr="005D0149" w:rsidR="00C519DC" w:rsidP="00F5658A" w:rsidRDefault="00C519DC" w14:paraId="72247419" w14:textId="7777777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2E2E8E" w:rsidR="00DF10C1" w:rsidP="00DF10C1" w:rsidRDefault="00DF10C1" w14:paraId="1436EA66" w14:textId="77777777">
    <w:pPr>
      <w:pStyle w:val="Bunntekst"/>
      <w:pBdr>
        <w:top w:val="single" w:color="auto" w:sz="4" w:space="1"/>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3EA09FD" wp14:editId="148DF8D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E2E8E" w:rsidR="00DF10C1" w:rsidP="00797BC5" w:rsidRDefault="00DF10C1" w14:paraId="5094D7E8" w14:textId="7777777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rsidRPr="002E2E8E" w:rsidR="00DF10C1" w:rsidP="00DF10C1" w:rsidRDefault="00DF10C1" w14:paraId="792BAF87" w14:textId="7777777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w14:anchorId="13EA09FD">
              <v:stroke joinstyle="miter"/>
              <v:path gradientshapeok="t" o:connecttype="rect"/>
            </v:shapetype>
            <v:shape id="Tekstboks 7"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v:textbox>
                <w:txbxContent>
                  <w:p w:rsidRPr="002E2E8E" w:rsidR="00DF10C1" w:rsidP="00797BC5" w:rsidRDefault="00DF10C1" w14:paraId="5094D7E8" w14:textId="7777777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rsidRPr="002E2E8E" w:rsidR="00DF10C1" w:rsidP="00DF10C1" w:rsidRDefault="00DF10C1" w14:paraId="792BAF87" w14:textId="7777777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Pr="002E2E8E" w:rsidR="00DF10C1" w:rsidP="00DF10C1" w:rsidRDefault="00DF10C1" w14:paraId="19CB12D7" w14:textId="7777777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P="00AC1260" w:rsidRDefault="00DF10C1" w14:paraId="1E9E7608" w14:textId="77777777">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Pr="000A6465" w:rsidR="000A6465" w:rsidP="00DF10C1" w:rsidRDefault="000A6465" w14:paraId="4022E606" w14:textId="7777777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6B1" w:rsidP="00B4261E" w:rsidRDefault="000266B1" w14:paraId="635DE12A" w14:textId="77777777">
      <w:r>
        <w:separator/>
      </w:r>
    </w:p>
  </w:footnote>
  <w:footnote w:type="continuationSeparator" w:id="0">
    <w:p w:rsidR="000266B1" w:rsidP="00B4261E" w:rsidRDefault="000266B1" w14:paraId="7E8EA5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F11" w:rsidP="009E0F11" w:rsidRDefault="009E0F11" w14:paraId="44C97EB9" w14:textId="77777777">
    <w:pPr>
      <w:pStyle w:val="Topptekst"/>
    </w:pPr>
  </w:p>
  <w:p w:rsidR="009E0F11" w:rsidRDefault="009E0F11" w14:paraId="010F47AB"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DF10C1" w:rsidRDefault="00DF10C1" w14:paraId="7FB645AE" w14:textId="77777777">
    <w:pPr>
      <w:pStyle w:val="Topptekst"/>
    </w:pPr>
    <w:r w:rsidRPr="00DF10C1">
      <w:rPr>
        <w:noProof/>
      </w:rPr>
      <mc:AlternateContent>
        <mc:Choice Requires="wpg">
          <w:drawing>
            <wp:anchor distT="0" distB="0" distL="114300" distR="114300" simplePos="0" relativeHeight="251659264"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Pr="00B009E5" w:rsidR="00DF10C1" w:rsidP="00DF10C1" w:rsidRDefault="00DF10C1" w14:paraId="089C5939" w14:textId="77777777">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Pr="00B009E5" w:rsidR="00DF10C1" w:rsidP="00DF10C1" w:rsidRDefault="00DF10C1" w14:paraId="335EC240" w14:textId="7777777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oel="http://schemas.microsoft.com/office/2019/extlst">
          <w:pict>
            <v:group id="Gruppe 3" style="position:absolute;margin-left:-23.3pt;margin-top:-14.9pt;width:435.25pt;height:73.35pt;z-index:251659264" coordsize="55276,9315" o:spid="_x0000_s1027" w14:anchorId="1DBB1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style="position:absolute;width:45853;height:5962;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textbox>
                  <w:txbxContent>
                    <w:p w:rsidRPr="00B009E5" w:rsidR="00DF10C1" w:rsidP="00DF10C1" w:rsidRDefault="00DF10C1" w14:paraId="089C5939" w14:textId="7777777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style="position:absolute;left:762;top:4191;width:52412;height:361;flip:y;visibility:visible;mso-wrap-style:square;v-text-anchor:middle" o:spid="_x0000_s1029" fillcolor="#1d007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v:shape id="Tekstboks 6" style="position:absolute;left:914;top:5715;width:54362;height:3600;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v:textbox inset="0,0,0,0">
                  <w:txbxContent>
                    <w:p w:rsidRPr="00B009E5" w:rsidR="00DF10C1" w:rsidP="00DF10C1" w:rsidRDefault="00DF10C1" w14:paraId="335EC240" w14:textId="7777777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style="position:absolute;left:762;top:4800;width:52412;height:362;flip:y;visibility:visible;mso-wrap-style:square;v-text-anchor:middle" o:spid="_x0000_s1031" fillcolor="#00b050"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v:group>
          </w:pict>
        </mc:Fallback>
      </mc:AlternateContent>
    </w:r>
    <w:r w:rsidRPr="00DF10C1">
      <w:rPr>
        <w:noProof/>
      </w:rPr>
      <w:drawing>
        <wp:anchor distT="0" distB="0" distL="114300" distR="114300" simplePos="0" relativeHeight="251657216"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hint="default" w:ascii="Wingdings" w:hAnsi="Wingdings"/>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95E0EC8"/>
    <w:multiLevelType w:val="hybridMultilevel"/>
    <w:tmpl w:val="5D54C1D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3" w15:restartNumberingAfterBreak="0">
    <w:nsid w:val="13D91B69"/>
    <w:multiLevelType w:val="multilevel"/>
    <w:tmpl w:val="75CA4F0A"/>
    <w:styleLink w:val="LFO1"/>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EC2F58"/>
    <w:multiLevelType w:val="hybridMultilevel"/>
    <w:tmpl w:val="F1C4784A"/>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6" w15:restartNumberingAfterBreak="0">
    <w:nsid w:val="1E223B46"/>
    <w:multiLevelType w:val="hybridMultilevel"/>
    <w:tmpl w:val="397EED86"/>
    <w:lvl w:ilvl="0" w:tplc="04140001">
      <w:start w:val="1"/>
      <w:numFmt w:val="bullet"/>
      <w:lvlText w:val=""/>
      <w:lvlJc w:val="left"/>
      <w:pPr>
        <w:ind w:left="1440" w:hanging="360"/>
      </w:pPr>
      <w:rPr>
        <w:rFonts w:hint="default" w:ascii="Symbol" w:hAnsi="Symbol"/>
      </w:rPr>
    </w:lvl>
    <w:lvl w:ilvl="1" w:tplc="04140003">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7" w15:restartNumberingAfterBreak="0">
    <w:nsid w:val="1EB236F4"/>
    <w:multiLevelType w:val="hybridMultilevel"/>
    <w:tmpl w:val="F9500FBA"/>
    <w:lvl w:ilvl="0" w:tplc="0414000B">
      <w:start w:val="1"/>
      <w:numFmt w:val="bullet"/>
      <w:lvlText w:val=""/>
      <w:lvlJc w:val="left"/>
      <w:pPr>
        <w:ind w:left="720" w:hanging="360"/>
      </w:pPr>
      <w:rPr>
        <w:rFonts w:hint="default" w:ascii="Wingdings" w:hAnsi="Wingdings"/>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8" w15:restartNumberingAfterBreak="0">
    <w:nsid w:val="23B80E66"/>
    <w:multiLevelType w:val="hybridMultilevel"/>
    <w:tmpl w:val="1B644594"/>
    <w:lvl w:ilvl="0" w:tplc="9CE691AA">
      <w:start w:val="1"/>
      <w:numFmt w:val="bullet"/>
      <w:pStyle w:val="PunktlisteiboksFFO"/>
      <w:lvlText w:val=""/>
      <w:lvlJc w:val="left"/>
      <w:pPr>
        <w:ind w:left="1068" w:hanging="360"/>
      </w:pPr>
      <w:rPr>
        <w:rFonts w:hint="default" w:ascii="Wingdings" w:hAnsi="Wingdings"/>
      </w:rPr>
    </w:lvl>
    <w:lvl w:ilvl="1" w:tplc="04140003">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9" w15:restartNumberingAfterBreak="0">
    <w:nsid w:val="275F167E"/>
    <w:multiLevelType w:val="hybridMultilevel"/>
    <w:tmpl w:val="2168F1A8"/>
    <w:lvl w:ilvl="0" w:tplc="5B369EA6">
      <w:start w:val="1"/>
      <w:numFmt w:val="bullet"/>
      <w:lvlText w:val=""/>
      <w:lvlJc w:val="left"/>
      <w:pPr>
        <w:tabs>
          <w:tab w:val="num" w:pos="720"/>
        </w:tabs>
        <w:ind w:left="720" w:hanging="360"/>
      </w:pPr>
      <w:rPr>
        <w:rFonts w:hint="default" w:ascii="Wingdings" w:hAnsi="Wingdings"/>
      </w:rPr>
    </w:lvl>
    <w:lvl w:ilvl="1" w:tplc="E6E47878">
      <w:numFmt w:val="bullet"/>
      <w:lvlText w:val=""/>
      <w:lvlJc w:val="left"/>
      <w:pPr>
        <w:tabs>
          <w:tab w:val="num" w:pos="1440"/>
        </w:tabs>
        <w:ind w:left="1440" w:hanging="360"/>
      </w:pPr>
      <w:rPr>
        <w:rFonts w:hint="default" w:ascii="Wingdings" w:hAnsi="Wingdings"/>
      </w:rPr>
    </w:lvl>
    <w:lvl w:ilvl="2" w:tplc="1C5EA6B8" w:tentative="1">
      <w:start w:val="1"/>
      <w:numFmt w:val="bullet"/>
      <w:lvlText w:val=""/>
      <w:lvlJc w:val="left"/>
      <w:pPr>
        <w:tabs>
          <w:tab w:val="num" w:pos="2160"/>
        </w:tabs>
        <w:ind w:left="2160" w:hanging="360"/>
      </w:pPr>
      <w:rPr>
        <w:rFonts w:hint="default" w:ascii="Wingdings" w:hAnsi="Wingdings"/>
      </w:rPr>
    </w:lvl>
    <w:lvl w:ilvl="3" w:tplc="908A7040" w:tentative="1">
      <w:start w:val="1"/>
      <w:numFmt w:val="bullet"/>
      <w:lvlText w:val=""/>
      <w:lvlJc w:val="left"/>
      <w:pPr>
        <w:tabs>
          <w:tab w:val="num" w:pos="2880"/>
        </w:tabs>
        <w:ind w:left="2880" w:hanging="360"/>
      </w:pPr>
      <w:rPr>
        <w:rFonts w:hint="default" w:ascii="Wingdings" w:hAnsi="Wingdings"/>
      </w:rPr>
    </w:lvl>
    <w:lvl w:ilvl="4" w:tplc="D3644926" w:tentative="1">
      <w:start w:val="1"/>
      <w:numFmt w:val="bullet"/>
      <w:lvlText w:val=""/>
      <w:lvlJc w:val="left"/>
      <w:pPr>
        <w:tabs>
          <w:tab w:val="num" w:pos="3600"/>
        </w:tabs>
        <w:ind w:left="3600" w:hanging="360"/>
      </w:pPr>
      <w:rPr>
        <w:rFonts w:hint="default" w:ascii="Wingdings" w:hAnsi="Wingdings"/>
      </w:rPr>
    </w:lvl>
    <w:lvl w:ilvl="5" w:tplc="A39E7C3C" w:tentative="1">
      <w:start w:val="1"/>
      <w:numFmt w:val="bullet"/>
      <w:lvlText w:val=""/>
      <w:lvlJc w:val="left"/>
      <w:pPr>
        <w:tabs>
          <w:tab w:val="num" w:pos="4320"/>
        </w:tabs>
        <w:ind w:left="4320" w:hanging="360"/>
      </w:pPr>
      <w:rPr>
        <w:rFonts w:hint="default" w:ascii="Wingdings" w:hAnsi="Wingdings"/>
      </w:rPr>
    </w:lvl>
    <w:lvl w:ilvl="6" w:tplc="8E12CD7E" w:tentative="1">
      <w:start w:val="1"/>
      <w:numFmt w:val="bullet"/>
      <w:lvlText w:val=""/>
      <w:lvlJc w:val="left"/>
      <w:pPr>
        <w:tabs>
          <w:tab w:val="num" w:pos="5040"/>
        </w:tabs>
        <w:ind w:left="5040" w:hanging="360"/>
      </w:pPr>
      <w:rPr>
        <w:rFonts w:hint="default" w:ascii="Wingdings" w:hAnsi="Wingdings"/>
      </w:rPr>
    </w:lvl>
    <w:lvl w:ilvl="7" w:tplc="DFE03CC6" w:tentative="1">
      <w:start w:val="1"/>
      <w:numFmt w:val="bullet"/>
      <w:lvlText w:val=""/>
      <w:lvlJc w:val="left"/>
      <w:pPr>
        <w:tabs>
          <w:tab w:val="num" w:pos="5760"/>
        </w:tabs>
        <w:ind w:left="5760" w:hanging="360"/>
      </w:pPr>
      <w:rPr>
        <w:rFonts w:hint="default" w:ascii="Wingdings" w:hAnsi="Wingdings"/>
      </w:rPr>
    </w:lvl>
    <w:lvl w:ilvl="8" w:tplc="FCD05960"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13849F6"/>
    <w:multiLevelType w:val="multilevel"/>
    <w:tmpl w:val="3B3A9D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15301E"/>
    <w:multiLevelType w:val="multilevel"/>
    <w:tmpl w:val="5E207332"/>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14" w15:restartNumberingAfterBreak="0">
    <w:nsid w:val="480A77A0"/>
    <w:multiLevelType w:val="hybridMultilevel"/>
    <w:tmpl w:val="0688E42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4DAD2391"/>
    <w:multiLevelType w:val="multilevel"/>
    <w:tmpl w:val="60949E56"/>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16" w15:restartNumberingAfterBreak="0">
    <w:nsid w:val="4DC24296"/>
    <w:multiLevelType w:val="hybridMultilevel"/>
    <w:tmpl w:val="5C3C02B4"/>
    <w:lvl w:ilvl="0" w:tplc="EB6406FC">
      <w:start w:val="1"/>
      <w:numFmt w:val="bullet"/>
      <w:lvlText w:val=""/>
      <w:lvlJc w:val="left"/>
      <w:pPr>
        <w:tabs>
          <w:tab w:val="num" w:pos="720"/>
        </w:tabs>
        <w:ind w:left="720" w:hanging="360"/>
      </w:pPr>
      <w:rPr>
        <w:rFonts w:hint="default" w:ascii="Wingdings" w:hAnsi="Wingdings"/>
      </w:rPr>
    </w:lvl>
    <w:lvl w:ilvl="1" w:tplc="3EC8D81E">
      <w:start w:val="236"/>
      <w:numFmt w:val="bullet"/>
      <w:lvlText w:val=""/>
      <w:lvlJc w:val="left"/>
      <w:pPr>
        <w:tabs>
          <w:tab w:val="num" w:pos="1440"/>
        </w:tabs>
        <w:ind w:left="1440" w:hanging="360"/>
      </w:pPr>
      <w:rPr>
        <w:rFonts w:hint="default" w:ascii="Wingdings" w:hAnsi="Wingdings"/>
      </w:rPr>
    </w:lvl>
    <w:lvl w:ilvl="2" w:tplc="9808FF00" w:tentative="1">
      <w:start w:val="1"/>
      <w:numFmt w:val="bullet"/>
      <w:lvlText w:val=""/>
      <w:lvlJc w:val="left"/>
      <w:pPr>
        <w:tabs>
          <w:tab w:val="num" w:pos="2160"/>
        </w:tabs>
        <w:ind w:left="2160" w:hanging="360"/>
      </w:pPr>
      <w:rPr>
        <w:rFonts w:hint="default" w:ascii="Wingdings" w:hAnsi="Wingdings"/>
      </w:rPr>
    </w:lvl>
    <w:lvl w:ilvl="3" w:tplc="41A81802" w:tentative="1">
      <w:start w:val="1"/>
      <w:numFmt w:val="bullet"/>
      <w:lvlText w:val=""/>
      <w:lvlJc w:val="left"/>
      <w:pPr>
        <w:tabs>
          <w:tab w:val="num" w:pos="2880"/>
        </w:tabs>
        <w:ind w:left="2880" w:hanging="360"/>
      </w:pPr>
      <w:rPr>
        <w:rFonts w:hint="default" w:ascii="Wingdings" w:hAnsi="Wingdings"/>
      </w:rPr>
    </w:lvl>
    <w:lvl w:ilvl="4" w:tplc="4AA28E2C" w:tentative="1">
      <w:start w:val="1"/>
      <w:numFmt w:val="bullet"/>
      <w:lvlText w:val=""/>
      <w:lvlJc w:val="left"/>
      <w:pPr>
        <w:tabs>
          <w:tab w:val="num" w:pos="3600"/>
        </w:tabs>
        <w:ind w:left="3600" w:hanging="360"/>
      </w:pPr>
      <w:rPr>
        <w:rFonts w:hint="default" w:ascii="Wingdings" w:hAnsi="Wingdings"/>
      </w:rPr>
    </w:lvl>
    <w:lvl w:ilvl="5" w:tplc="D62A82EE" w:tentative="1">
      <w:start w:val="1"/>
      <w:numFmt w:val="bullet"/>
      <w:lvlText w:val=""/>
      <w:lvlJc w:val="left"/>
      <w:pPr>
        <w:tabs>
          <w:tab w:val="num" w:pos="4320"/>
        </w:tabs>
        <w:ind w:left="4320" w:hanging="360"/>
      </w:pPr>
      <w:rPr>
        <w:rFonts w:hint="default" w:ascii="Wingdings" w:hAnsi="Wingdings"/>
      </w:rPr>
    </w:lvl>
    <w:lvl w:ilvl="6" w:tplc="8C6A616C" w:tentative="1">
      <w:start w:val="1"/>
      <w:numFmt w:val="bullet"/>
      <w:lvlText w:val=""/>
      <w:lvlJc w:val="left"/>
      <w:pPr>
        <w:tabs>
          <w:tab w:val="num" w:pos="5040"/>
        </w:tabs>
        <w:ind w:left="5040" w:hanging="360"/>
      </w:pPr>
      <w:rPr>
        <w:rFonts w:hint="default" w:ascii="Wingdings" w:hAnsi="Wingdings"/>
      </w:rPr>
    </w:lvl>
    <w:lvl w:ilvl="7" w:tplc="011A9A8C" w:tentative="1">
      <w:start w:val="1"/>
      <w:numFmt w:val="bullet"/>
      <w:lvlText w:val=""/>
      <w:lvlJc w:val="left"/>
      <w:pPr>
        <w:tabs>
          <w:tab w:val="num" w:pos="5760"/>
        </w:tabs>
        <w:ind w:left="5760" w:hanging="360"/>
      </w:pPr>
      <w:rPr>
        <w:rFonts w:hint="default" w:ascii="Wingdings" w:hAnsi="Wingdings"/>
      </w:rPr>
    </w:lvl>
    <w:lvl w:ilvl="8" w:tplc="84C0503C"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2820C00"/>
    <w:multiLevelType w:val="hybridMultilevel"/>
    <w:tmpl w:val="7A161E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E151AD3"/>
    <w:multiLevelType w:val="hybridMultilevel"/>
    <w:tmpl w:val="23B42C50"/>
    <w:lvl w:ilvl="0" w:tplc="04140001">
      <w:start w:val="1"/>
      <w:numFmt w:val="bullet"/>
      <w:lvlText w:val=""/>
      <w:lvlJc w:val="left"/>
      <w:pPr>
        <w:tabs>
          <w:tab w:val="num" w:pos="720"/>
        </w:tabs>
        <w:ind w:left="720" w:hanging="360"/>
      </w:pPr>
      <w:rPr>
        <w:rFonts w:hint="default" w:ascii="Symbol" w:hAnsi="Symbol"/>
      </w:rPr>
    </w:lvl>
    <w:lvl w:ilvl="1" w:tplc="20583426" w:tentative="1">
      <w:start w:val="1"/>
      <w:numFmt w:val="bullet"/>
      <w:lvlText w:val=""/>
      <w:lvlJc w:val="left"/>
      <w:pPr>
        <w:tabs>
          <w:tab w:val="num" w:pos="1440"/>
        </w:tabs>
        <w:ind w:left="1440" w:hanging="360"/>
      </w:pPr>
      <w:rPr>
        <w:rFonts w:hint="default" w:ascii="Wingdings" w:hAnsi="Wingdings"/>
      </w:rPr>
    </w:lvl>
    <w:lvl w:ilvl="2" w:tplc="21AAB776" w:tentative="1">
      <w:start w:val="1"/>
      <w:numFmt w:val="bullet"/>
      <w:lvlText w:val=""/>
      <w:lvlJc w:val="left"/>
      <w:pPr>
        <w:tabs>
          <w:tab w:val="num" w:pos="2160"/>
        </w:tabs>
        <w:ind w:left="2160" w:hanging="360"/>
      </w:pPr>
      <w:rPr>
        <w:rFonts w:hint="default" w:ascii="Wingdings" w:hAnsi="Wingdings"/>
      </w:rPr>
    </w:lvl>
    <w:lvl w:ilvl="3" w:tplc="DC86BDD0" w:tentative="1">
      <w:start w:val="1"/>
      <w:numFmt w:val="bullet"/>
      <w:lvlText w:val=""/>
      <w:lvlJc w:val="left"/>
      <w:pPr>
        <w:tabs>
          <w:tab w:val="num" w:pos="2880"/>
        </w:tabs>
        <w:ind w:left="2880" w:hanging="360"/>
      </w:pPr>
      <w:rPr>
        <w:rFonts w:hint="default" w:ascii="Wingdings" w:hAnsi="Wingdings"/>
      </w:rPr>
    </w:lvl>
    <w:lvl w:ilvl="4" w:tplc="6D002910" w:tentative="1">
      <w:start w:val="1"/>
      <w:numFmt w:val="bullet"/>
      <w:lvlText w:val=""/>
      <w:lvlJc w:val="left"/>
      <w:pPr>
        <w:tabs>
          <w:tab w:val="num" w:pos="3600"/>
        </w:tabs>
        <w:ind w:left="3600" w:hanging="360"/>
      </w:pPr>
      <w:rPr>
        <w:rFonts w:hint="default" w:ascii="Wingdings" w:hAnsi="Wingdings"/>
      </w:rPr>
    </w:lvl>
    <w:lvl w:ilvl="5" w:tplc="A6327A2C" w:tentative="1">
      <w:start w:val="1"/>
      <w:numFmt w:val="bullet"/>
      <w:lvlText w:val=""/>
      <w:lvlJc w:val="left"/>
      <w:pPr>
        <w:tabs>
          <w:tab w:val="num" w:pos="4320"/>
        </w:tabs>
        <w:ind w:left="4320" w:hanging="360"/>
      </w:pPr>
      <w:rPr>
        <w:rFonts w:hint="default" w:ascii="Wingdings" w:hAnsi="Wingdings"/>
      </w:rPr>
    </w:lvl>
    <w:lvl w:ilvl="6" w:tplc="7D5A8092" w:tentative="1">
      <w:start w:val="1"/>
      <w:numFmt w:val="bullet"/>
      <w:lvlText w:val=""/>
      <w:lvlJc w:val="left"/>
      <w:pPr>
        <w:tabs>
          <w:tab w:val="num" w:pos="5040"/>
        </w:tabs>
        <w:ind w:left="5040" w:hanging="360"/>
      </w:pPr>
      <w:rPr>
        <w:rFonts w:hint="default" w:ascii="Wingdings" w:hAnsi="Wingdings"/>
      </w:rPr>
    </w:lvl>
    <w:lvl w:ilvl="7" w:tplc="DD3CF39A" w:tentative="1">
      <w:start w:val="1"/>
      <w:numFmt w:val="bullet"/>
      <w:lvlText w:val=""/>
      <w:lvlJc w:val="left"/>
      <w:pPr>
        <w:tabs>
          <w:tab w:val="num" w:pos="5760"/>
        </w:tabs>
        <w:ind w:left="5760" w:hanging="360"/>
      </w:pPr>
      <w:rPr>
        <w:rFonts w:hint="default" w:ascii="Wingdings" w:hAnsi="Wingdings"/>
      </w:rPr>
    </w:lvl>
    <w:lvl w:ilvl="8" w:tplc="08EA7D3E"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EB6CC8"/>
    <w:multiLevelType w:val="hybridMultilevel"/>
    <w:tmpl w:val="2C565474"/>
    <w:lvl w:ilvl="0" w:tplc="0414000B">
      <w:start w:val="1"/>
      <w:numFmt w:val="bullet"/>
      <w:lvlText w:val=""/>
      <w:lvlJc w:val="left"/>
      <w:pPr>
        <w:ind w:left="720" w:hanging="360"/>
      </w:pPr>
      <w:rPr>
        <w:rFonts w:hint="default" w:ascii="Wingdings" w:hAnsi="Wingdings"/>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1" w15:restartNumberingAfterBreak="0">
    <w:nsid w:val="63DE0FFF"/>
    <w:multiLevelType w:val="hybridMultilevel"/>
    <w:tmpl w:val="846A80CA"/>
    <w:lvl w:ilvl="0" w:tplc="D4BA8686">
      <w:start w:val="1"/>
      <w:numFmt w:val="bullet"/>
      <w:pStyle w:val="PunktlisteFFO"/>
      <w:lvlText w:val=""/>
      <w:lvlJc w:val="left"/>
      <w:pPr>
        <w:ind w:left="2322" w:hanging="360"/>
      </w:pPr>
      <w:rPr>
        <w:rFonts w:hint="default" w:ascii="Symbol" w:hAnsi="Symbol"/>
      </w:rPr>
    </w:lvl>
    <w:lvl w:ilvl="1" w:tplc="04140003">
      <w:start w:val="1"/>
      <w:numFmt w:val="bullet"/>
      <w:lvlText w:val="o"/>
      <w:lvlJc w:val="left"/>
      <w:pPr>
        <w:ind w:left="0" w:hanging="360"/>
      </w:pPr>
      <w:rPr>
        <w:rFonts w:hint="default" w:ascii="Courier New" w:hAnsi="Courier New" w:cs="Courier New"/>
      </w:rPr>
    </w:lvl>
    <w:lvl w:ilvl="2" w:tplc="04140005" w:tentative="1">
      <w:start w:val="1"/>
      <w:numFmt w:val="bullet"/>
      <w:lvlText w:val=""/>
      <w:lvlJc w:val="left"/>
      <w:pPr>
        <w:ind w:left="720" w:hanging="360"/>
      </w:pPr>
      <w:rPr>
        <w:rFonts w:hint="default" w:ascii="Wingdings" w:hAnsi="Wingdings"/>
      </w:rPr>
    </w:lvl>
    <w:lvl w:ilvl="3" w:tplc="04140001" w:tentative="1">
      <w:start w:val="1"/>
      <w:numFmt w:val="bullet"/>
      <w:lvlText w:val=""/>
      <w:lvlJc w:val="left"/>
      <w:pPr>
        <w:ind w:left="1440" w:hanging="360"/>
      </w:pPr>
      <w:rPr>
        <w:rFonts w:hint="default" w:ascii="Symbol" w:hAnsi="Symbol"/>
      </w:rPr>
    </w:lvl>
    <w:lvl w:ilvl="4" w:tplc="04140003" w:tentative="1">
      <w:start w:val="1"/>
      <w:numFmt w:val="bullet"/>
      <w:lvlText w:val="o"/>
      <w:lvlJc w:val="left"/>
      <w:pPr>
        <w:ind w:left="2160" w:hanging="360"/>
      </w:pPr>
      <w:rPr>
        <w:rFonts w:hint="default" w:ascii="Courier New" w:hAnsi="Courier New" w:cs="Courier New"/>
      </w:rPr>
    </w:lvl>
    <w:lvl w:ilvl="5" w:tplc="04140005" w:tentative="1">
      <w:start w:val="1"/>
      <w:numFmt w:val="bullet"/>
      <w:lvlText w:val=""/>
      <w:lvlJc w:val="left"/>
      <w:pPr>
        <w:ind w:left="2880" w:hanging="360"/>
      </w:pPr>
      <w:rPr>
        <w:rFonts w:hint="default" w:ascii="Wingdings" w:hAnsi="Wingdings"/>
      </w:rPr>
    </w:lvl>
    <w:lvl w:ilvl="6" w:tplc="04140001" w:tentative="1">
      <w:start w:val="1"/>
      <w:numFmt w:val="bullet"/>
      <w:lvlText w:val=""/>
      <w:lvlJc w:val="left"/>
      <w:pPr>
        <w:ind w:left="3600" w:hanging="360"/>
      </w:pPr>
      <w:rPr>
        <w:rFonts w:hint="default" w:ascii="Symbol" w:hAnsi="Symbol"/>
      </w:rPr>
    </w:lvl>
    <w:lvl w:ilvl="7" w:tplc="04140003" w:tentative="1">
      <w:start w:val="1"/>
      <w:numFmt w:val="bullet"/>
      <w:lvlText w:val="o"/>
      <w:lvlJc w:val="left"/>
      <w:pPr>
        <w:ind w:left="4320" w:hanging="360"/>
      </w:pPr>
      <w:rPr>
        <w:rFonts w:hint="default" w:ascii="Courier New" w:hAnsi="Courier New" w:cs="Courier New"/>
      </w:rPr>
    </w:lvl>
    <w:lvl w:ilvl="8" w:tplc="04140005" w:tentative="1">
      <w:start w:val="1"/>
      <w:numFmt w:val="bullet"/>
      <w:lvlText w:val=""/>
      <w:lvlJc w:val="left"/>
      <w:pPr>
        <w:ind w:left="5040" w:hanging="360"/>
      </w:pPr>
      <w:rPr>
        <w:rFonts w:hint="default" w:ascii="Wingdings" w:hAnsi="Wingdings"/>
      </w:rPr>
    </w:lvl>
  </w:abstractNum>
  <w:abstractNum w:abstractNumId="22" w15:restartNumberingAfterBreak="0">
    <w:nsid w:val="655958A2"/>
    <w:multiLevelType w:val="hybridMultilevel"/>
    <w:tmpl w:val="2552258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665B6E8A"/>
    <w:multiLevelType w:val="hybridMultilevel"/>
    <w:tmpl w:val="D7B85802"/>
    <w:lvl w:ilvl="0" w:tplc="0414000B">
      <w:start w:val="1"/>
      <w:numFmt w:val="bullet"/>
      <w:lvlText w:val=""/>
      <w:lvlJc w:val="left"/>
      <w:pPr>
        <w:ind w:left="720" w:hanging="360"/>
      </w:pPr>
      <w:rPr>
        <w:rFonts w:hint="default" w:ascii="Wingdings" w:hAnsi="Wingdings"/>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4" w15:restartNumberingAfterBreak="0">
    <w:nsid w:val="6E1A2076"/>
    <w:multiLevelType w:val="hybridMultilevel"/>
    <w:tmpl w:val="1E46E1C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71517898"/>
    <w:multiLevelType w:val="hybridMultilevel"/>
    <w:tmpl w:val="44DAE6A6"/>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6" w15:restartNumberingAfterBreak="0">
    <w:nsid w:val="71E47A50"/>
    <w:multiLevelType w:val="hybridMultilevel"/>
    <w:tmpl w:val="36640AC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75965550"/>
    <w:multiLevelType w:val="hybridMultilevel"/>
    <w:tmpl w:val="29D2ADC2"/>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28" w15:restartNumberingAfterBreak="0">
    <w:nsid w:val="7A542D42"/>
    <w:multiLevelType w:val="hybridMultilevel"/>
    <w:tmpl w:val="1BB2EF7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21"/>
  </w:num>
  <w:num w:numId="2">
    <w:abstractNumId w:val="24"/>
  </w:num>
  <w:num w:numId="3">
    <w:abstractNumId w:val="10"/>
  </w:num>
  <w:num w:numId="4">
    <w:abstractNumId w:val="11"/>
  </w:num>
  <w:num w:numId="5">
    <w:abstractNumId w:val="8"/>
  </w:num>
  <w:num w:numId="6">
    <w:abstractNumId w:val="6"/>
  </w:num>
  <w:num w:numId="7">
    <w:abstractNumId w:val="16"/>
  </w:num>
  <w:num w:numId="8">
    <w:abstractNumId w:val="2"/>
  </w:num>
  <w:num w:numId="9">
    <w:abstractNumId w:val="18"/>
  </w:num>
  <w:num w:numId="10">
    <w:abstractNumId w:val="1"/>
  </w:num>
  <w:num w:numId="11">
    <w:abstractNumId w:val="26"/>
  </w:num>
  <w:num w:numId="12">
    <w:abstractNumId w:val="0"/>
  </w:num>
  <w:num w:numId="13">
    <w:abstractNumId w:val="22"/>
  </w:num>
  <w:num w:numId="14">
    <w:abstractNumId w:val="19"/>
  </w:num>
  <w:num w:numId="15">
    <w:abstractNumId w:val="28"/>
  </w:num>
  <w:num w:numId="16">
    <w:abstractNumId w:val="4"/>
  </w:num>
  <w:num w:numId="17">
    <w:abstractNumId w:val="4"/>
    <w:lvlOverride w:ilvl="0">
      <w:startOverride w:val="1"/>
    </w:lvlOverride>
  </w:num>
  <w:num w:numId="18">
    <w:abstractNumId w:val="13"/>
  </w:num>
  <w:num w:numId="19">
    <w:abstractNumId w:val="3"/>
  </w:num>
  <w:num w:numId="20">
    <w:abstractNumId w:val="25"/>
  </w:num>
  <w:num w:numId="21">
    <w:abstractNumId w:val="27"/>
  </w:num>
  <w:num w:numId="22">
    <w:abstractNumId w:val="5"/>
  </w:num>
  <w:num w:numId="23">
    <w:abstractNumId w:val="14"/>
  </w:num>
  <w:num w:numId="24">
    <w:abstractNumId w:val="12"/>
  </w:num>
  <w:num w:numId="25">
    <w:abstractNumId w:val="7"/>
  </w:num>
  <w:num w:numId="26">
    <w:abstractNumId w:val="23"/>
  </w:num>
  <w:num w:numId="27">
    <w:abstractNumId w:val="20"/>
  </w:num>
  <w:num w:numId="28">
    <w:abstractNumId w:val="9"/>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nb-NO" w:vendorID="22"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2A"/>
    <w:rsid w:val="000034B1"/>
    <w:rsid w:val="00004299"/>
    <w:rsid w:val="00010002"/>
    <w:rsid w:val="00011E64"/>
    <w:rsid w:val="00014505"/>
    <w:rsid w:val="00017E5B"/>
    <w:rsid w:val="000210F9"/>
    <w:rsid w:val="00021B2D"/>
    <w:rsid w:val="000266B1"/>
    <w:rsid w:val="000301BF"/>
    <w:rsid w:val="0003415D"/>
    <w:rsid w:val="000344F7"/>
    <w:rsid w:val="0003566B"/>
    <w:rsid w:val="0004772D"/>
    <w:rsid w:val="00053795"/>
    <w:rsid w:val="000547ED"/>
    <w:rsid w:val="00054E05"/>
    <w:rsid w:val="000573BC"/>
    <w:rsid w:val="00057574"/>
    <w:rsid w:val="000603A7"/>
    <w:rsid w:val="00060D1F"/>
    <w:rsid w:val="000626A6"/>
    <w:rsid w:val="00070CF5"/>
    <w:rsid w:val="0007423D"/>
    <w:rsid w:val="00082B20"/>
    <w:rsid w:val="00086B72"/>
    <w:rsid w:val="00090D6C"/>
    <w:rsid w:val="00091DE6"/>
    <w:rsid w:val="00096110"/>
    <w:rsid w:val="000A36E2"/>
    <w:rsid w:val="000A4671"/>
    <w:rsid w:val="000A57C5"/>
    <w:rsid w:val="000A5E74"/>
    <w:rsid w:val="000A6465"/>
    <w:rsid w:val="000B01F4"/>
    <w:rsid w:val="000C07B2"/>
    <w:rsid w:val="000C0C7D"/>
    <w:rsid w:val="000C68EC"/>
    <w:rsid w:val="000D3284"/>
    <w:rsid w:val="000D690C"/>
    <w:rsid w:val="000E5BE3"/>
    <w:rsid w:val="000E6B3D"/>
    <w:rsid w:val="000F2A83"/>
    <w:rsid w:val="000F446E"/>
    <w:rsid w:val="000F6E0F"/>
    <w:rsid w:val="00100EAB"/>
    <w:rsid w:val="0010319B"/>
    <w:rsid w:val="00105703"/>
    <w:rsid w:val="00106DF2"/>
    <w:rsid w:val="0010752F"/>
    <w:rsid w:val="001125BA"/>
    <w:rsid w:val="00117447"/>
    <w:rsid w:val="0012113F"/>
    <w:rsid w:val="001233AE"/>
    <w:rsid w:val="001320FA"/>
    <w:rsid w:val="001338C8"/>
    <w:rsid w:val="00147590"/>
    <w:rsid w:val="00154621"/>
    <w:rsid w:val="001628C0"/>
    <w:rsid w:val="0016447D"/>
    <w:rsid w:val="0016602E"/>
    <w:rsid w:val="001704E7"/>
    <w:rsid w:val="00171E97"/>
    <w:rsid w:val="00172237"/>
    <w:rsid w:val="001738F6"/>
    <w:rsid w:val="0018070A"/>
    <w:rsid w:val="00184829"/>
    <w:rsid w:val="0019453F"/>
    <w:rsid w:val="0019546E"/>
    <w:rsid w:val="001979F6"/>
    <w:rsid w:val="001A1C8D"/>
    <w:rsid w:val="001A1E02"/>
    <w:rsid w:val="001A49A1"/>
    <w:rsid w:val="001A5F8F"/>
    <w:rsid w:val="001B13BD"/>
    <w:rsid w:val="001B1FB9"/>
    <w:rsid w:val="001C3B38"/>
    <w:rsid w:val="001E5093"/>
    <w:rsid w:val="001E7934"/>
    <w:rsid w:val="001F1CEB"/>
    <w:rsid w:val="001F1E5B"/>
    <w:rsid w:val="001F5F8B"/>
    <w:rsid w:val="001F7223"/>
    <w:rsid w:val="00202690"/>
    <w:rsid w:val="0020329C"/>
    <w:rsid w:val="002044AE"/>
    <w:rsid w:val="00204685"/>
    <w:rsid w:val="00204829"/>
    <w:rsid w:val="0022248E"/>
    <w:rsid w:val="0022468B"/>
    <w:rsid w:val="00225952"/>
    <w:rsid w:val="00227D08"/>
    <w:rsid w:val="00235176"/>
    <w:rsid w:val="00236052"/>
    <w:rsid w:val="00237B32"/>
    <w:rsid w:val="0025376E"/>
    <w:rsid w:val="002566BC"/>
    <w:rsid w:val="00261C69"/>
    <w:rsid w:val="0026376E"/>
    <w:rsid w:val="0027510A"/>
    <w:rsid w:val="0027554B"/>
    <w:rsid w:val="002761B9"/>
    <w:rsid w:val="00285D6A"/>
    <w:rsid w:val="0029021F"/>
    <w:rsid w:val="002974B5"/>
    <w:rsid w:val="002A4F92"/>
    <w:rsid w:val="002A7FF4"/>
    <w:rsid w:val="002B1082"/>
    <w:rsid w:val="002C19E1"/>
    <w:rsid w:val="002C1FEC"/>
    <w:rsid w:val="002D5233"/>
    <w:rsid w:val="002E2E8E"/>
    <w:rsid w:val="002E3F4B"/>
    <w:rsid w:val="002E516B"/>
    <w:rsid w:val="002F3A57"/>
    <w:rsid w:val="002F4666"/>
    <w:rsid w:val="002F55DF"/>
    <w:rsid w:val="002F7882"/>
    <w:rsid w:val="0031451F"/>
    <w:rsid w:val="003164F9"/>
    <w:rsid w:val="00317773"/>
    <w:rsid w:val="00320597"/>
    <w:rsid w:val="00323788"/>
    <w:rsid w:val="0032729D"/>
    <w:rsid w:val="00327DB4"/>
    <w:rsid w:val="00331B0C"/>
    <w:rsid w:val="0033336B"/>
    <w:rsid w:val="0033355B"/>
    <w:rsid w:val="00341FE0"/>
    <w:rsid w:val="00343075"/>
    <w:rsid w:val="00365C34"/>
    <w:rsid w:val="003747E4"/>
    <w:rsid w:val="00381B41"/>
    <w:rsid w:val="00384DC9"/>
    <w:rsid w:val="00390487"/>
    <w:rsid w:val="003A1F2E"/>
    <w:rsid w:val="003B16A3"/>
    <w:rsid w:val="003B19B9"/>
    <w:rsid w:val="003B2D68"/>
    <w:rsid w:val="003C05D8"/>
    <w:rsid w:val="003C0E1F"/>
    <w:rsid w:val="003D21AD"/>
    <w:rsid w:val="003D4B49"/>
    <w:rsid w:val="003D67DE"/>
    <w:rsid w:val="003E0C55"/>
    <w:rsid w:val="003F12E4"/>
    <w:rsid w:val="003F4AB1"/>
    <w:rsid w:val="00404C4B"/>
    <w:rsid w:val="00406E11"/>
    <w:rsid w:val="00410266"/>
    <w:rsid w:val="004148C2"/>
    <w:rsid w:val="0042193E"/>
    <w:rsid w:val="00432C40"/>
    <w:rsid w:val="00445CB1"/>
    <w:rsid w:val="00446765"/>
    <w:rsid w:val="00450311"/>
    <w:rsid w:val="0045289B"/>
    <w:rsid w:val="00454B2B"/>
    <w:rsid w:val="004638C9"/>
    <w:rsid w:val="004674FE"/>
    <w:rsid w:val="004710B5"/>
    <w:rsid w:val="004734AF"/>
    <w:rsid w:val="004A1302"/>
    <w:rsid w:val="004A2D08"/>
    <w:rsid w:val="004A702F"/>
    <w:rsid w:val="004B4A06"/>
    <w:rsid w:val="004B50ED"/>
    <w:rsid w:val="004B622F"/>
    <w:rsid w:val="004B6CA6"/>
    <w:rsid w:val="004C18CE"/>
    <w:rsid w:val="004C1A25"/>
    <w:rsid w:val="004C4DEF"/>
    <w:rsid w:val="004C7620"/>
    <w:rsid w:val="004C762B"/>
    <w:rsid w:val="004D08BF"/>
    <w:rsid w:val="004D59E0"/>
    <w:rsid w:val="004F0A6E"/>
    <w:rsid w:val="004F1F62"/>
    <w:rsid w:val="004F2B4F"/>
    <w:rsid w:val="004F6F78"/>
    <w:rsid w:val="00500081"/>
    <w:rsid w:val="00505280"/>
    <w:rsid w:val="00505565"/>
    <w:rsid w:val="00516EE8"/>
    <w:rsid w:val="00517532"/>
    <w:rsid w:val="005214F9"/>
    <w:rsid w:val="005258E0"/>
    <w:rsid w:val="00525C5E"/>
    <w:rsid w:val="00525E24"/>
    <w:rsid w:val="0052795C"/>
    <w:rsid w:val="00531932"/>
    <w:rsid w:val="00532933"/>
    <w:rsid w:val="00533664"/>
    <w:rsid w:val="0054065D"/>
    <w:rsid w:val="005410FF"/>
    <w:rsid w:val="00544A7B"/>
    <w:rsid w:val="00547BC3"/>
    <w:rsid w:val="00551DC5"/>
    <w:rsid w:val="00551F56"/>
    <w:rsid w:val="00556193"/>
    <w:rsid w:val="0055782E"/>
    <w:rsid w:val="0056171C"/>
    <w:rsid w:val="00563F4D"/>
    <w:rsid w:val="005668D1"/>
    <w:rsid w:val="00567058"/>
    <w:rsid w:val="005718E4"/>
    <w:rsid w:val="00573E65"/>
    <w:rsid w:val="005759AA"/>
    <w:rsid w:val="005772F5"/>
    <w:rsid w:val="00585F52"/>
    <w:rsid w:val="005933A1"/>
    <w:rsid w:val="00597B12"/>
    <w:rsid w:val="005A6D0B"/>
    <w:rsid w:val="005B1E1C"/>
    <w:rsid w:val="005B6983"/>
    <w:rsid w:val="005C0FC8"/>
    <w:rsid w:val="005C2DCA"/>
    <w:rsid w:val="005C677B"/>
    <w:rsid w:val="005D1317"/>
    <w:rsid w:val="005D1466"/>
    <w:rsid w:val="005D2E73"/>
    <w:rsid w:val="005D509A"/>
    <w:rsid w:val="005D7695"/>
    <w:rsid w:val="005E78CC"/>
    <w:rsid w:val="005F0254"/>
    <w:rsid w:val="005F0911"/>
    <w:rsid w:val="005F1771"/>
    <w:rsid w:val="005F3F4D"/>
    <w:rsid w:val="005F5A2D"/>
    <w:rsid w:val="00601557"/>
    <w:rsid w:val="00602A91"/>
    <w:rsid w:val="00603CF3"/>
    <w:rsid w:val="006042AE"/>
    <w:rsid w:val="00612A78"/>
    <w:rsid w:val="00616A97"/>
    <w:rsid w:val="00616E01"/>
    <w:rsid w:val="00625210"/>
    <w:rsid w:val="00625265"/>
    <w:rsid w:val="00625D9F"/>
    <w:rsid w:val="0062604A"/>
    <w:rsid w:val="00627FDB"/>
    <w:rsid w:val="00632CA2"/>
    <w:rsid w:val="00633DAE"/>
    <w:rsid w:val="00635974"/>
    <w:rsid w:val="00636EFA"/>
    <w:rsid w:val="006420F0"/>
    <w:rsid w:val="006469E1"/>
    <w:rsid w:val="00647C99"/>
    <w:rsid w:val="00652AF5"/>
    <w:rsid w:val="00655357"/>
    <w:rsid w:val="00670C5F"/>
    <w:rsid w:val="00676B9F"/>
    <w:rsid w:val="006825AD"/>
    <w:rsid w:val="00684E9D"/>
    <w:rsid w:val="00690279"/>
    <w:rsid w:val="006A03ED"/>
    <w:rsid w:val="006A0CA1"/>
    <w:rsid w:val="006A10BA"/>
    <w:rsid w:val="006A5982"/>
    <w:rsid w:val="006A5CF4"/>
    <w:rsid w:val="006A6062"/>
    <w:rsid w:val="006A6911"/>
    <w:rsid w:val="006B5118"/>
    <w:rsid w:val="006B668D"/>
    <w:rsid w:val="006B7299"/>
    <w:rsid w:val="006C0E71"/>
    <w:rsid w:val="006C76AC"/>
    <w:rsid w:val="006D020C"/>
    <w:rsid w:val="006D462C"/>
    <w:rsid w:val="006E33DD"/>
    <w:rsid w:val="006E3A1B"/>
    <w:rsid w:val="006E5497"/>
    <w:rsid w:val="006E7919"/>
    <w:rsid w:val="006F356B"/>
    <w:rsid w:val="006F3C67"/>
    <w:rsid w:val="00705766"/>
    <w:rsid w:val="00714E63"/>
    <w:rsid w:val="00715A81"/>
    <w:rsid w:val="00717B37"/>
    <w:rsid w:val="007217A3"/>
    <w:rsid w:val="007300C1"/>
    <w:rsid w:val="00730430"/>
    <w:rsid w:val="0074032E"/>
    <w:rsid w:val="00740C27"/>
    <w:rsid w:val="00742554"/>
    <w:rsid w:val="007527FE"/>
    <w:rsid w:val="00754CA4"/>
    <w:rsid w:val="007633E3"/>
    <w:rsid w:val="007649EE"/>
    <w:rsid w:val="00773864"/>
    <w:rsid w:val="00784168"/>
    <w:rsid w:val="00797BC5"/>
    <w:rsid w:val="007A4175"/>
    <w:rsid w:val="007B004A"/>
    <w:rsid w:val="007B095A"/>
    <w:rsid w:val="007B125D"/>
    <w:rsid w:val="007B2DD6"/>
    <w:rsid w:val="007B3C4B"/>
    <w:rsid w:val="007B5FE4"/>
    <w:rsid w:val="007B6567"/>
    <w:rsid w:val="007C41CE"/>
    <w:rsid w:val="007C4444"/>
    <w:rsid w:val="007D0252"/>
    <w:rsid w:val="007D039F"/>
    <w:rsid w:val="007D628F"/>
    <w:rsid w:val="007E2E73"/>
    <w:rsid w:val="007E44FE"/>
    <w:rsid w:val="007E670A"/>
    <w:rsid w:val="007E6D8F"/>
    <w:rsid w:val="007F0B50"/>
    <w:rsid w:val="007F3884"/>
    <w:rsid w:val="007F52ED"/>
    <w:rsid w:val="007F57D7"/>
    <w:rsid w:val="007F5D97"/>
    <w:rsid w:val="007F6BF8"/>
    <w:rsid w:val="007F7BFB"/>
    <w:rsid w:val="00800E77"/>
    <w:rsid w:val="008012DF"/>
    <w:rsid w:val="00802227"/>
    <w:rsid w:val="008066E9"/>
    <w:rsid w:val="00811069"/>
    <w:rsid w:val="00817FCC"/>
    <w:rsid w:val="00820988"/>
    <w:rsid w:val="00822515"/>
    <w:rsid w:val="00823AEA"/>
    <w:rsid w:val="00823E54"/>
    <w:rsid w:val="00824321"/>
    <w:rsid w:val="008324C0"/>
    <w:rsid w:val="008327BA"/>
    <w:rsid w:val="00844741"/>
    <w:rsid w:val="008538D7"/>
    <w:rsid w:val="0085492A"/>
    <w:rsid w:val="00854F97"/>
    <w:rsid w:val="00856AE3"/>
    <w:rsid w:val="00860345"/>
    <w:rsid w:val="008629ED"/>
    <w:rsid w:val="008654D0"/>
    <w:rsid w:val="0086580A"/>
    <w:rsid w:val="00865C0C"/>
    <w:rsid w:val="0086693B"/>
    <w:rsid w:val="00867B41"/>
    <w:rsid w:val="008708B1"/>
    <w:rsid w:val="00872B6C"/>
    <w:rsid w:val="00872DCC"/>
    <w:rsid w:val="008749EE"/>
    <w:rsid w:val="00881AC7"/>
    <w:rsid w:val="008825DB"/>
    <w:rsid w:val="008865EF"/>
    <w:rsid w:val="00893CE6"/>
    <w:rsid w:val="00895471"/>
    <w:rsid w:val="008970B7"/>
    <w:rsid w:val="008A0771"/>
    <w:rsid w:val="008A2EF3"/>
    <w:rsid w:val="008A3FB5"/>
    <w:rsid w:val="008A5328"/>
    <w:rsid w:val="008A7CF6"/>
    <w:rsid w:val="008C06EA"/>
    <w:rsid w:val="008C3E29"/>
    <w:rsid w:val="008C48E1"/>
    <w:rsid w:val="008C5C47"/>
    <w:rsid w:val="008D132D"/>
    <w:rsid w:val="008E2209"/>
    <w:rsid w:val="008E24EC"/>
    <w:rsid w:val="008E6E71"/>
    <w:rsid w:val="008E7A15"/>
    <w:rsid w:val="008F23A2"/>
    <w:rsid w:val="008F4D74"/>
    <w:rsid w:val="00900BE4"/>
    <w:rsid w:val="00902A66"/>
    <w:rsid w:val="00904605"/>
    <w:rsid w:val="009068AB"/>
    <w:rsid w:val="00907F38"/>
    <w:rsid w:val="0091750F"/>
    <w:rsid w:val="00920813"/>
    <w:rsid w:val="00927D81"/>
    <w:rsid w:val="009509F3"/>
    <w:rsid w:val="0095389C"/>
    <w:rsid w:val="0095560D"/>
    <w:rsid w:val="009603CD"/>
    <w:rsid w:val="00983645"/>
    <w:rsid w:val="00983EE0"/>
    <w:rsid w:val="009873B5"/>
    <w:rsid w:val="009A0BFC"/>
    <w:rsid w:val="009A10F0"/>
    <w:rsid w:val="009B1092"/>
    <w:rsid w:val="009B26C0"/>
    <w:rsid w:val="009B3060"/>
    <w:rsid w:val="009C3773"/>
    <w:rsid w:val="009C3D35"/>
    <w:rsid w:val="009D1AE2"/>
    <w:rsid w:val="009E0F11"/>
    <w:rsid w:val="009E4120"/>
    <w:rsid w:val="009E4B52"/>
    <w:rsid w:val="009F424D"/>
    <w:rsid w:val="009F5E12"/>
    <w:rsid w:val="00A03E31"/>
    <w:rsid w:val="00A03FFF"/>
    <w:rsid w:val="00A128F3"/>
    <w:rsid w:val="00A1365B"/>
    <w:rsid w:val="00A213FB"/>
    <w:rsid w:val="00A244C5"/>
    <w:rsid w:val="00A345B6"/>
    <w:rsid w:val="00A35954"/>
    <w:rsid w:val="00A401F7"/>
    <w:rsid w:val="00A438A5"/>
    <w:rsid w:val="00A444ED"/>
    <w:rsid w:val="00A547DA"/>
    <w:rsid w:val="00A54AFA"/>
    <w:rsid w:val="00A5581E"/>
    <w:rsid w:val="00A67BE4"/>
    <w:rsid w:val="00A67D93"/>
    <w:rsid w:val="00A71313"/>
    <w:rsid w:val="00A7381E"/>
    <w:rsid w:val="00A73D45"/>
    <w:rsid w:val="00A766BD"/>
    <w:rsid w:val="00A77143"/>
    <w:rsid w:val="00A8092C"/>
    <w:rsid w:val="00A819E5"/>
    <w:rsid w:val="00A81A4E"/>
    <w:rsid w:val="00A82728"/>
    <w:rsid w:val="00A83B48"/>
    <w:rsid w:val="00A90176"/>
    <w:rsid w:val="00A91EAB"/>
    <w:rsid w:val="00A91F81"/>
    <w:rsid w:val="00A94DBE"/>
    <w:rsid w:val="00A94F92"/>
    <w:rsid w:val="00A976DD"/>
    <w:rsid w:val="00A97876"/>
    <w:rsid w:val="00AA05C8"/>
    <w:rsid w:val="00AA149C"/>
    <w:rsid w:val="00AA34A9"/>
    <w:rsid w:val="00AA4BCB"/>
    <w:rsid w:val="00AC1260"/>
    <w:rsid w:val="00AC2291"/>
    <w:rsid w:val="00AC22A0"/>
    <w:rsid w:val="00AD1B87"/>
    <w:rsid w:val="00AD34B0"/>
    <w:rsid w:val="00AD721A"/>
    <w:rsid w:val="00AE6BB0"/>
    <w:rsid w:val="00AE6FB4"/>
    <w:rsid w:val="00AF18BD"/>
    <w:rsid w:val="00AF3489"/>
    <w:rsid w:val="00AF7494"/>
    <w:rsid w:val="00AF7C75"/>
    <w:rsid w:val="00B009E5"/>
    <w:rsid w:val="00B04356"/>
    <w:rsid w:val="00B1384C"/>
    <w:rsid w:val="00B1397B"/>
    <w:rsid w:val="00B2021F"/>
    <w:rsid w:val="00B2404B"/>
    <w:rsid w:val="00B24692"/>
    <w:rsid w:val="00B26BA4"/>
    <w:rsid w:val="00B31AA8"/>
    <w:rsid w:val="00B321BC"/>
    <w:rsid w:val="00B415C4"/>
    <w:rsid w:val="00B4261E"/>
    <w:rsid w:val="00B42B7E"/>
    <w:rsid w:val="00B4508B"/>
    <w:rsid w:val="00B5464E"/>
    <w:rsid w:val="00B5664A"/>
    <w:rsid w:val="00B60311"/>
    <w:rsid w:val="00B63D6E"/>
    <w:rsid w:val="00B67905"/>
    <w:rsid w:val="00B719B7"/>
    <w:rsid w:val="00B72F35"/>
    <w:rsid w:val="00B74695"/>
    <w:rsid w:val="00B83639"/>
    <w:rsid w:val="00B8376F"/>
    <w:rsid w:val="00B91646"/>
    <w:rsid w:val="00B91A19"/>
    <w:rsid w:val="00B921D8"/>
    <w:rsid w:val="00B94873"/>
    <w:rsid w:val="00B9703B"/>
    <w:rsid w:val="00BB0519"/>
    <w:rsid w:val="00BB0C06"/>
    <w:rsid w:val="00BB187A"/>
    <w:rsid w:val="00BB2EE0"/>
    <w:rsid w:val="00BB336D"/>
    <w:rsid w:val="00BB7C50"/>
    <w:rsid w:val="00BC1338"/>
    <w:rsid w:val="00BC7E6E"/>
    <w:rsid w:val="00BD1610"/>
    <w:rsid w:val="00BD7581"/>
    <w:rsid w:val="00BE0636"/>
    <w:rsid w:val="00BE694D"/>
    <w:rsid w:val="00BE713D"/>
    <w:rsid w:val="00BE73D1"/>
    <w:rsid w:val="00BE7690"/>
    <w:rsid w:val="00BE7F17"/>
    <w:rsid w:val="00BF0323"/>
    <w:rsid w:val="00BF1E15"/>
    <w:rsid w:val="00BF428C"/>
    <w:rsid w:val="00BF4914"/>
    <w:rsid w:val="00C01D52"/>
    <w:rsid w:val="00C07904"/>
    <w:rsid w:val="00C16182"/>
    <w:rsid w:val="00C16261"/>
    <w:rsid w:val="00C1738D"/>
    <w:rsid w:val="00C24D57"/>
    <w:rsid w:val="00C2654F"/>
    <w:rsid w:val="00C279F7"/>
    <w:rsid w:val="00C305EA"/>
    <w:rsid w:val="00C30DF8"/>
    <w:rsid w:val="00C33F78"/>
    <w:rsid w:val="00C444A6"/>
    <w:rsid w:val="00C45F28"/>
    <w:rsid w:val="00C460EE"/>
    <w:rsid w:val="00C468E4"/>
    <w:rsid w:val="00C46F8E"/>
    <w:rsid w:val="00C47D49"/>
    <w:rsid w:val="00C519DC"/>
    <w:rsid w:val="00C520CF"/>
    <w:rsid w:val="00C5288C"/>
    <w:rsid w:val="00C5344C"/>
    <w:rsid w:val="00C572E3"/>
    <w:rsid w:val="00C579BF"/>
    <w:rsid w:val="00C64EBE"/>
    <w:rsid w:val="00C65A6E"/>
    <w:rsid w:val="00C67828"/>
    <w:rsid w:val="00C761AF"/>
    <w:rsid w:val="00C77987"/>
    <w:rsid w:val="00C83CE3"/>
    <w:rsid w:val="00CA00E2"/>
    <w:rsid w:val="00CA45D3"/>
    <w:rsid w:val="00CB0855"/>
    <w:rsid w:val="00CB2838"/>
    <w:rsid w:val="00CB5476"/>
    <w:rsid w:val="00CB5CF6"/>
    <w:rsid w:val="00CB5E66"/>
    <w:rsid w:val="00CB5F6B"/>
    <w:rsid w:val="00CC1EC9"/>
    <w:rsid w:val="00CC1F46"/>
    <w:rsid w:val="00CC6C58"/>
    <w:rsid w:val="00CD0DC6"/>
    <w:rsid w:val="00CD286A"/>
    <w:rsid w:val="00CE2364"/>
    <w:rsid w:val="00CE5E24"/>
    <w:rsid w:val="00CE7E0D"/>
    <w:rsid w:val="00CF043D"/>
    <w:rsid w:val="00CF3993"/>
    <w:rsid w:val="00D0626B"/>
    <w:rsid w:val="00D1000A"/>
    <w:rsid w:val="00D101F4"/>
    <w:rsid w:val="00D1192B"/>
    <w:rsid w:val="00D231EA"/>
    <w:rsid w:val="00D27D19"/>
    <w:rsid w:val="00D33604"/>
    <w:rsid w:val="00D36906"/>
    <w:rsid w:val="00D4052E"/>
    <w:rsid w:val="00D51EA0"/>
    <w:rsid w:val="00D5208E"/>
    <w:rsid w:val="00D56601"/>
    <w:rsid w:val="00D64B96"/>
    <w:rsid w:val="00D66C61"/>
    <w:rsid w:val="00D71053"/>
    <w:rsid w:val="00D74193"/>
    <w:rsid w:val="00D75301"/>
    <w:rsid w:val="00D75A17"/>
    <w:rsid w:val="00D84E7D"/>
    <w:rsid w:val="00D924FA"/>
    <w:rsid w:val="00D934E9"/>
    <w:rsid w:val="00D96F09"/>
    <w:rsid w:val="00DA1186"/>
    <w:rsid w:val="00DA3435"/>
    <w:rsid w:val="00DA3B9C"/>
    <w:rsid w:val="00DA3E63"/>
    <w:rsid w:val="00DA43B0"/>
    <w:rsid w:val="00DA51AD"/>
    <w:rsid w:val="00DB11C8"/>
    <w:rsid w:val="00DB2796"/>
    <w:rsid w:val="00DB6EDA"/>
    <w:rsid w:val="00DB7C34"/>
    <w:rsid w:val="00DC5ABB"/>
    <w:rsid w:val="00DD47F6"/>
    <w:rsid w:val="00DD5D7F"/>
    <w:rsid w:val="00DD6B91"/>
    <w:rsid w:val="00DE5FC9"/>
    <w:rsid w:val="00DE733C"/>
    <w:rsid w:val="00DF10C1"/>
    <w:rsid w:val="00DF283F"/>
    <w:rsid w:val="00DF6F8D"/>
    <w:rsid w:val="00E01BFC"/>
    <w:rsid w:val="00E06074"/>
    <w:rsid w:val="00E1309F"/>
    <w:rsid w:val="00E14BDB"/>
    <w:rsid w:val="00E3353A"/>
    <w:rsid w:val="00E37B2E"/>
    <w:rsid w:val="00E405B7"/>
    <w:rsid w:val="00E51759"/>
    <w:rsid w:val="00E708B5"/>
    <w:rsid w:val="00E7464A"/>
    <w:rsid w:val="00E759DE"/>
    <w:rsid w:val="00E75D7D"/>
    <w:rsid w:val="00E95C26"/>
    <w:rsid w:val="00EB3A96"/>
    <w:rsid w:val="00EB3C32"/>
    <w:rsid w:val="00EB6F39"/>
    <w:rsid w:val="00EC36F1"/>
    <w:rsid w:val="00EC373E"/>
    <w:rsid w:val="00ED3511"/>
    <w:rsid w:val="00ED4207"/>
    <w:rsid w:val="00EE1C3A"/>
    <w:rsid w:val="00EF0FB3"/>
    <w:rsid w:val="00EF4119"/>
    <w:rsid w:val="00EF59B8"/>
    <w:rsid w:val="00F028B7"/>
    <w:rsid w:val="00F02E5D"/>
    <w:rsid w:val="00F04804"/>
    <w:rsid w:val="00F14556"/>
    <w:rsid w:val="00F27089"/>
    <w:rsid w:val="00F37EF9"/>
    <w:rsid w:val="00F40425"/>
    <w:rsid w:val="00F407DE"/>
    <w:rsid w:val="00F445A7"/>
    <w:rsid w:val="00F44880"/>
    <w:rsid w:val="00F44FC2"/>
    <w:rsid w:val="00F4744E"/>
    <w:rsid w:val="00F51EC0"/>
    <w:rsid w:val="00F52BC8"/>
    <w:rsid w:val="00F532C0"/>
    <w:rsid w:val="00F55188"/>
    <w:rsid w:val="00F5658A"/>
    <w:rsid w:val="00F57073"/>
    <w:rsid w:val="00F5726D"/>
    <w:rsid w:val="00F57D3C"/>
    <w:rsid w:val="00F57DB0"/>
    <w:rsid w:val="00F6036F"/>
    <w:rsid w:val="00F637FD"/>
    <w:rsid w:val="00F660FF"/>
    <w:rsid w:val="00F71615"/>
    <w:rsid w:val="00F732E5"/>
    <w:rsid w:val="00F75681"/>
    <w:rsid w:val="00F83145"/>
    <w:rsid w:val="00F927F4"/>
    <w:rsid w:val="00F93A65"/>
    <w:rsid w:val="00F950B9"/>
    <w:rsid w:val="00F95ABB"/>
    <w:rsid w:val="00F97832"/>
    <w:rsid w:val="00FA10A3"/>
    <w:rsid w:val="00FA2762"/>
    <w:rsid w:val="00FA46B2"/>
    <w:rsid w:val="00FA4FB8"/>
    <w:rsid w:val="00FB39E8"/>
    <w:rsid w:val="00FB7852"/>
    <w:rsid w:val="00FC0B5C"/>
    <w:rsid w:val="00FC4134"/>
    <w:rsid w:val="00FC541F"/>
    <w:rsid w:val="00FD57EC"/>
    <w:rsid w:val="00FE102F"/>
    <w:rsid w:val="00FE5214"/>
    <w:rsid w:val="00FF1C7A"/>
    <w:rsid w:val="00FF2103"/>
    <w:rsid w:val="00FF4DAF"/>
    <w:rsid w:val="00FF548F"/>
    <w:rsid w:val="00FF714E"/>
    <w:rsid w:val="4A1664FC"/>
    <w:rsid w:val="4AAE090A"/>
    <w:rsid w:val="6C05E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5FD8D"/>
  <w15:docId w15:val="{9AABD728-FA2F-4F9E-9EAF-164A0E4F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B004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qFormat/>
    <w:rsid w:val="0022468B"/>
    <w:pPr>
      <w:keepNext/>
      <w:spacing w:before="240" w:after="60"/>
      <w:outlineLvl w:val="1"/>
    </w:pPr>
    <w:rPr>
      <w:rFonts w:cs="Arial"/>
      <w:b/>
      <w:bCs/>
      <w:i/>
      <w:iCs/>
      <w:sz w:val="28"/>
      <w:szCs w:val="2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styleId="TopptekstTegn" w:customStyle="1">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styleId="BunntekstTegn" w:customStyle="1">
    <w:name w:val="Bunntekst Tegn"/>
    <w:link w:val="Bunntekst"/>
    <w:rsid w:val="00B4261E"/>
    <w:rPr>
      <w:sz w:val="24"/>
      <w:szCs w:val="24"/>
      <w:lang w:val="nb-NO" w:eastAsia="nb-NO"/>
    </w:rPr>
  </w:style>
  <w:style w:type="table" w:styleId="Tabellrutenett">
    <w:name w:val="Table Grid"/>
    <w:basedOn w:val="Vanligtabell"/>
    <w:rsid w:val="00D566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2Tegn" w:customStyle="1">
    <w:name w:val="Overskrift 2 Tegn"/>
    <w:basedOn w:val="Standardskriftforavsnitt"/>
    <w:link w:val="Overskrift2"/>
    <w:rsid w:val="0022468B"/>
    <w:rPr>
      <w:rFonts w:ascii="Arial" w:hAnsi="Arial" w:cs="Arial"/>
      <w:b/>
      <w:bCs/>
      <w:i/>
      <w:iCs/>
      <w:sz w:val="28"/>
      <w:szCs w:val="28"/>
      <w:lang w:val="nb-NO" w:eastAsia="nb-NO"/>
    </w:rPr>
  </w:style>
  <w:style w:type="paragraph" w:styleId="PunktlisteFFO" w:customStyle="1">
    <w:name w:val="Punktliste FFO"/>
    <w:basedOn w:val="Listeavsnitt"/>
    <w:link w:val="PunktlisteFFOTegn"/>
    <w:qFormat/>
    <w:rsid w:val="0022468B"/>
    <w:pPr>
      <w:numPr>
        <w:numId w:val="1"/>
      </w:numPr>
      <w:spacing w:after="200" w:line="276" w:lineRule="auto"/>
      <w:ind w:left="720"/>
    </w:pPr>
    <w:rPr>
      <w:rFonts w:eastAsiaTheme="minorHAnsi" w:cstheme="minorBidi"/>
      <w:i/>
      <w:sz w:val="22"/>
      <w:szCs w:val="22"/>
      <w:lang w:eastAsia="en-US"/>
    </w:rPr>
  </w:style>
  <w:style w:type="character" w:styleId="PunktlisteFFOTegn" w:customStyle="1">
    <w:name w:val="Punktliste FFO Tegn"/>
    <w:basedOn w:val="Standardskriftforavsnitt"/>
    <w:link w:val="PunktlisteFFO"/>
    <w:rsid w:val="0022468B"/>
    <w:rPr>
      <w:rFonts w:ascii="Arial" w:hAnsi="Arial" w:eastAsiaTheme="minorHAnsi" w:cstheme="minorBidi"/>
      <w:i/>
      <w:sz w:val="22"/>
      <w:szCs w:val="22"/>
      <w:lang w:val="nb-NO" w:eastAsia="en-US"/>
    </w:rPr>
  </w:style>
  <w:style w:type="paragraph" w:styleId="Listeavsnitt">
    <w:name w:val="List Paragraph"/>
    <w:basedOn w:val="Normal"/>
    <w:qFormat/>
    <w:rsid w:val="0022468B"/>
    <w:pPr>
      <w:ind w:left="720"/>
      <w:contextualSpacing/>
    </w:pPr>
  </w:style>
  <w:style w:type="paragraph" w:styleId="FFOoverskrift1" w:customStyle="1">
    <w:name w:val="FFO overskrift 1"/>
    <w:basedOn w:val="Ingenmellomrom"/>
    <w:link w:val="FFOoverskrift1Tegn"/>
    <w:qFormat/>
    <w:rsid w:val="0016447D"/>
    <w:pPr>
      <w:spacing w:before="360" w:after="400"/>
    </w:pPr>
    <w:rPr>
      <w:rFonts w:asciiTheme="majorHAnsi" w:hAnsiTheme="majorHAnsi" w:eastAsiaTheme="minorHAnsi" w:cstheme="minorBidi"/>
      <w:b/>
      <w:color w:val="002060"/>
      <w:sz w:val="44"/>
      <w:szCs w:val="22"/>
      <w:lang w:eastAsia="en-US"/>
    </w:rPr>
  </w:style>
  <w:style w:type="paragraph" w:styleId="FFOBrdtekst" w:customStyle="1">
    <w:name w:val="FFO Brødtekst"/>
    <w:basedOn w:val="Normal"/>
    <w:link w:val="FFOBrdtekstTegn"/>
    <w:qFormat/>
    <w:rsid w:val="0016447D"/>
    <w:pPr>
      <w:spacing w:after="40" w:line="259" w:lineRule="auto"/>
    </w:pPr>
    <w:rPr>
      <w:rFonts w:asciiTheme="minorHAnsi" w:hAnsiTheme="minorHAnsi" w:eastAsiaTheme="minorHAnsi" w:cstheme="minorBidi"/>
      <w:szCs w:val="22"/>
      <w:lang w:eastAsia="en-US"/>
    </w:rPr>
  </w:style>
  <w:style w:type="character" w:styleId="FFOoverskrift1Tegn" w:customStyle="1">
    <w:name w:val="FFO overskrift 1 Tegn"/>
    <w:basedOn w:val="Standardskriftforavsnitt"/>
    <w:link w:val="FFOoverskrift1"/>
    <w:rsid w:val="0016447D"/>
    <w:rPr>
      <w:rFonts w:asciiTheme="majorHAnsi" w:hAnsiTheme="majorHAnsi" w:eastAsiaTheme="minorHAnsi" w:cstheme="minorBidi"/>
      <w:b/>
      <w:color w:val="002060"/>
      <w:sz w:val="44"/>
      <w:szCs w:val="22"/>
      <w:lang w:val="nb-NO" w:eastAsia="en-US"/>
    </w:rPr>
  </w:style>
  <w:style w:type="character" w:styleId="FFOBrdtekstTegn" w:customStyle="1">
    <w:name w:val="FFO Brødtekst Tegn"/>
    <w:basedOn w:val="Standardskriftforavsnitt"/>
    <w:link w:val="FFOBrdtekst"/>
    <w:rsid w:val="0016447D"/>
    <w:rPr>
      <w:rFonts w:asciiTheme="minorHAnsi" w:hAnsiTheme="minorHAnsi" w:eastAsiaTheme="minorHAnsi" w:cstheme="minorBidi"/>
      <w:sz w:val="24"/>
      <w:szCs w:val="22"/>
      <w:lang w:val="nb-NO" w:eastAsia="en-US"/>
    </w:rPr>
  </w:style>
  <w:style w:type="paragraph" w:styleId="Overskrifttilrdning" w:customStyle="1">
    <w:name w:val="Overskrift tilrådning"/>
    <w:basedOn w:val="Normal"/>
    <w:link w:val="OverskrifttilrdningTegn"/>
    <w:qFormat/>
    <w:rsid w:val="0016447D"/>
    <w:pPr>
      <w:spacing w:after="160" w:line="259" w:lineRule="auto"/>
    </w:pPr>
    <w:rPr>
      <w:rFonts w:asciiTheme="minorHAnsi" w:hAnsiTheme="minorHAnsi" w:eastAsiaTheme="minorHAnsi" w:cstheme="minorBid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styleId="OverskrifttilrdningTegn" w:customStyle="1">
    <w:name w:val="Overskrift tilrådning Tegn"/>
    <w:basedOn w:val="Standardskriftforavsnitt"/>
    <w:link w:val="Overskrifttilrdning"/>
    <w:rsid w:val="0016447D"/>
    <w:rPr>
      <w:rFonts w:asciiTheme="minorHAnsi" w:hAnsiTheme="minorHAnsi" w:eastAsia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styleId="PunktlisteiboksFFO" w:customStyle="1">
    <w:name w:val="Punktliste i boks FFO"/>
    <w:basedOn w:val="Normal"/>
    <w:link w:val="PunktlisteiboksFFOTegn"/>
    <w:qFormat/>
    <w:rsid w:val="0016447D"/>
    <w:pPr>
      <w:numPr>
        <w:numId w:val="5"/>
      </w:numPr>
      <w:spacing w:after="200" w:line="276" w:lineRule="auto"/>
      <w:contextualSpacing/>
    </w:pPr>
    <w:rPr>
      <w:rFonts w:asciiTheme="minorHAnsi" w:hAnsiTheme="minorHAnsi" w:eastAsiaTheme="minorHAnsi" w:cstheme="minorBidi"/>
      <w:i/>
      <w:lang w:eastAsia="en-US"/>
    </w:rPr>
  </w:style>
  <w:style w:type="character" w:styleId="PunktlisteiboksFFOTegn" w:customStyle="1">
    <w:name w:val="Punktliste i boks FFO Tegn"/>
    <w:basedOn w:val="Standardskriftforavsnitt"/>
    <w:link w:val="PunktlisteiboksFFO"/>
    <w:rsid w:val="0016447D"/>
    <w:rPr>
      <w:rFonts w:asciiTheme="minorHAnsi" w:hAnsiTheme="minorHAnsi" w:eastAsia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styleId="MerknadstekstTegn" w:customStyle="1">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uiPriority w:val="1"/>
    <w:qFormat/>
    <w:rsid w:val="0016447D"/>
    <w:rPr>
      <w:rFonts w:ascii="Arial" w:hAnsi="Arial"/>
      <w:sz w:val="24"/>
      <w:szCs w:val="24"/>
      <w:lang w:val="nb-NO" w:eastAsia="nb-NO"/>
    </w:r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styleId="BobletekstTegn" w:customStyle="1">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nhideWhenUsed/>
    <w:rsid w:val="00D0626B"/>
    <w:rPr>
      <w:sz w:val="20"/>
      <w:szCs w:val="20"/>
    </w:rPr>
  </w:style>
  <w:style w:type="character" w:styleId="FotnotetekstTegn" w:customStyle="1">
    <w:name w:val="Fotnotetekst Tegn"/>
    <w:basedOn w:val="Standardskriftforavsnitt"/>
    <w:link w:val="Fotnotetekst"/>
    <w:rsid w:val="00D0626B"/>
    <w:rPr>
      <w:rFonts w:ascii="Arial" w:hAnsi="Arial"/>
      <w:lang w:val="nb-NO" w:eastAsia="nb-NO"/>
    </w:rPr>
  </w:style>
  <w:style w:type="character" w:styleId="Fotnotereferanse">
    <w:name w:val="footnote reference"/>
    <w:basedOn w:val="Standardskriftforavsnitt"/>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styleId="KommentaremneTegn" w:customStyle="1">
    <w:name w:val="Kommentaremne Tegn"/>
    <w:basedOn w:val="MerknadstekstTegn"/>
    <w:link w:val="Kommentaremne"/>
    <w:semiHidden/>
    <w:rsid w:val="00FB7852"/>
    <w:rPr>
      <w:rFonts w:ascii="Arial" w:hAnsi="Arial"/>
      <w:b/>
      <w:bCs/>
      <w:lang w:val="nb-NO" w:eastAsia="nb-NO"/>
    </w:rPr>
  </w:style>
  <w:style w:type="paragraph" w:styleId="ikkebruk" w:customStyle="1">
    <w:name w:val="ikke bruk"/>
    <w:basedOn w:val="Listeavsnitt"/>
    <w:rsid w:val="00CB5CF6"/>
    <w:pPr>
      <w:spacing w:after="200" w:line="276" w:lineRule="auto"/>
      <w:ind w:hanging="360"/>
    </w:pPr>
    <w:rPr>
      <w:rFonts w:asciiTheme="minorHAnsi" w:hAnsiTheme="minorHAnsi" w:eastAsiaTheme="minorHAnsi" w:cstheme="minorBidi"/>
      <w:i/>
      <w:szCs w:val="22"/>
      <w:lang w:eastAsia="en-US"/>
    </w:rPr>
  </w:style>
  <w:style w:type="paragraph" w:styleId="Default" w:customStyle="1">
    <w:name w:val="Default"/>
    <w:basedOn w:val="Normal"/>
    <w:rsid w:val="007A4175"/>
    <w:pPr>
      <w:autoSpaceDE w:val="0"/>
      <w:autoSpaceDN w:val="0"/>
    </w:pPr>
    <w:rPr>
      <w:rFonts w:cs="Arial" w:eastAsiaTheme="minorHAnsi"/>
      <w:color w:val="000000"/>
      <w:lang w:eastAsia="en-US"/>
    </w:rPr>
  </w:style>
  <w:style w:type="character" w:styleId="strtngtuth" w:customStyle="1">
    <w:name w:val="strtngt_uth"/>
    <w:basedOn w:val="Standardskriftforavsnitt"/>
    <w:rsid w:val="00184829"/>
  </w:style>
  <w:style w:type="paragraph" w:styleId="Sitat">
    <w:name w:val="Quote"/>
    <w:basedOn w:val="Normal"/>
    <w:next w:val="Normal"/>
    <w:link w:val="SitatTegn"/>
    <w:uiPriority w:val="29"/>
    <w:qFormat/>
    <w:rsid w:val="00184829"/>
    <w:pPr>
      <w:spacing w:before="200" w:after="160" w:line="259" w:lineRule="auto"/>
      <w:ind w:left="864" w:right="864"/>
      <w:jc w:val="center"/>
    </w:pPr>
    <w:rPr>
      <w:rFonts w:asciiTheme="minorHAnsi" w:hAnsiTheme="minorHAnsi" w:eastAsiaTheme="minorHAnsi" w:cstheme="minorBidi"/>
      <w:i/>
      <w:iCs/>
      <w:color w:val="404040" w:themeColor="text1" w:themeTint="BF"/>
      <w:sz w:val="22"/>
      <w:szCs w:val="22"/>
      <w:lang w:eastAsia="en-US"/>
    </w:rPr>
  </w:style>
  <w:style w:type="character" w:styleId="SitatTegn" w:customStyle="1">
    <w:name w:val="Sitat Tegn"/>
    <w:basedOn w:val="Standardskriftforavsnitt"/>
    <w:link w:val="Sitat"/>
    <w:uiPriority w:val="29"/>
    <w:rsid w:val="00184829"/>
    <w:rPr>
      <w:rFonts w:asciiTheme="minorHAnsi" w:hAnsiTheme="minorHAnsi" w:eastAsiaTheme="minorHAnsi" w:cstheme="minorBidi"/>
      <w:i/>
      <w:iCs/>
      <w:color w:val="404040" w:themeColor="text1" w:themeTint="BF"/>
      <w:sz w:val="22"/>
      <w:szCs w:val="22"/>
      <w:lang w:val="nb-NO" w:eastAsia="en-US"/>
    </w:rPr>
  </w:style>
  <w:style w:type="character" w:styleId="Hyperkobling">
    <w:name w:val="Hyperlink"/>
    <w:basedOn w:val="Standardskriftforavsnitt"/>
    <w:unhideWhenUsed/>
    <w:rsid w:val="005A6D0B"/>
    <w:rPr>
      <w:color w:val="0000FF" w:themeColor="hyperlink"/>
      <w:u w:val="single"/>
    </w:rPr>
  </w:style>
  <w:style w:type="numbering" w:styleId="LFO1" w:customStyle="1">
    <w:name w:val="LFO1"/>
    <w:basedOn w:val="Ingenliste"/>
    <w:rsid w:val="007C41C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443888017">
      <w:bodyDiv w:val="1"/>
      <w:marLeft w:val="0"/>
      <w:marRight w:val="0"/>
      <w:marTop w:val="0"/>
      <w:marBottom w:val="0"/>
      <w:divBdr>
        <w:top w:val="none" w:sz="0" w:space="0" w:color="auto"/>
        <w:left w:val="none" w:sz="0" w:space="0" w:color="auto"/>
        <w:bottom w:val="none" w:sz="0" w:space="0" w:color="auto"/>
        <w:right w:val="none" w:sz="0" w:space="0" w:color="auto"/>
      </w:divBdr>
    </w:div>
    <w:div w:id="678776647">
      <w:bodyDiv w:val="1"/>
      <w:marLeft w:val="0"/>
      <w:marRight w:val="0"/>
      <w:marTop w:val="0"/>
      <w:marBottom w:val="0"/>
      <w:divBdr>
        <w:top w:val="none" w:sz="0" w:space="0" w:color="auto"/>
        <w:left w:val="none" w:sz="0" w:space="0" w:color="auto"/>
        <w:bottom w:val="none" w:sz="0" w:space="0" w:color="auto"/>
        <w:right w:val="none" w:sz="0" w:space="0" w:color="auto"/>
      </w:divBdr>
      <w:divsChild>
        <w:div w:id="553589357">
          <w:marLeft w:val="360"/>
          <w:marRight w:val="0"/>
          <w:marTop w:val="200"/>
          <w:marBottom w:val="0"/>
          <w:divBdr>
            <w:top w:val="none" w:sz="0" w:space="0" w:color="auto"/>
            <w:left w:val="none" w:sz="0" w:space="0" w:color="auto"/>
            <w:bottom w:val="none" w:sz="0" w:space="0" w:color="auto"/>
            <w:right w:val="none" w:sz="0" w:space="0" w:color="auto"/>
          </w:divBdr>
        </w:div>
        <w:div w:id="1633093173">
          <w:marLeft w:val="1080"/>
          <w:marRight w:val="0"/>
          <w:marTop w:val="100"/>
          <w:marBottom w:val="0"/>
          <w:divBdr>
            <w:top w:val="none" w:sz="0" w:space="0" w:color="auto"/>
            <w:left w:val="none" w:sz="0" w:space="0" w:color="auto"/>
            <w:bottom w:val="none" w:sz="0" w:space="0" w:color="auto"/>
            <w:right w:val="none" w:sz="0" w:space="0" w:color="auto"/>
          </w:divBdr>
        </w:div>
        <w:div w:id="1569996192">
          <w:marLeft w:val="360"/>
          <w:marRight w:val="0"/>
          <w:marTop w:val="200"/>
          <w:marBottom w:val="0"/>
          <w:divBdr>
            <w:top w:val="none" w:sz="0" w:space="0" w:color="auto"/>
            <w:left w:val="none" w:sz="0" w:space="0" w:color="auto"/>
            <w:bottom w:val="none" w:sz="0" w:space="0" w:color="auto"/>
            <w:right w:val="none" w:sz="0" w:space="0" w:color="auto"/>
          </w:divBdr>
        </w:div>
        <w:div w:id="754744370">
          <w:marLeft w:val="1080"/>
          <w:marRight w:val="0"/>
          <w:marTop w:val="100"/>
          <w:marBottom w:val="0"/>
          <w:divBdr>
            <w:top w:val="none" w:sz="0" w:space="0" w:color="auto"/>
            <w:left w:val="none" w:sz="0" w:space="0" w:color="auto"/>
            <w:bottom w:val="none" w:sz="0" w:space="0" w:color="auto"/>
            <w:right w:val="none" w:sz="0" w:space="0" w:color="auto"/>
          </w:divBdr>
        </w:div>
      </w:divsChild>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1083256031">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400445983">
          <w:marLeft w:val="44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9A5FD330C274FB6B0E3566AB79D0A" ma:contentTypeVersion="22" ma:contentTypeDescription="Create a new document." ma:contentTypeScope="" ma:versionID="9884e947b2fbdf7895c59951c51430a5">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d416ab74c6ed1b906b5f874c53979440"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Cato Lie</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E9B735-7C07-46F5-A676-87674535E2C0}"/>
</file>

<file path=customXml/itemProps2.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4.xml><?xml version="1.0" encoding="utf-8"?>
<ds:datastoreItem xmlns:ds="http://schemas.openxmlformats.org/officeDocument/2006/customXml" ds:itemID="{5CD018DC-0F06-44F9-BA90-21AA315F1B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PC-HELP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Gjestebruker</cp:lastModifiedBy>
  <cp:revision>179</cp:revision>
  <cp:lastPrinted>2020-11-25T12:55:00Z</cp:lastPrinted>
  <dcterms:created xsi:type="dcterms:W3CDTF">2023-02-01T11:00:00Z</dcterms:created>
  <dcterms:modified xsi:type="dcterms:W3CDTF">2023-02-09T07:49:29Z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