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3B244" w14:textId="77777777" w:rsidR="002C21FA" w:rsidRDefault="002C21FA" w:rsidP="002C21FA">
      <w:pPr>
        <w:tabs>
          <w:tab w:val="left" w:pos="5940"/>
        </w:tabs>
        <w:rPr>
          <w:sz w:val="20"/>
          <w:szCs w:val="20"/>
        </w:rPr>
      </w:pPr>
    </w:p>
    <w:p w14:paraId="2A0A9B5E" w14:textId="77777777" w:rsidR="002C21FA" w:rsidRDefault="002C21FA" w:rsidP="002C21FA">
      <w:pPr>
        <w:tabs>
          <w:tab w:val="left" w:pos="5940"/>
        </w:tabs>
        <w:rPr>
          <w:sz w:val="20"/>
          <w:szCs w:val="20"/>
        </w:rPr>
      </w:pPr>
    </w:p>
    <w:p w14:paraId="73F7359E" w14:textId="77777777" w:rsidR="002C21FA" w:rsidRDefault="002C21FA" w:rsidP="002C21FA">
      <w:pPr>
        <w:tabs>
          <w:tab w:val="left" w:pos="5940"/>
        </w:tabs>
        <w:rPr>
          <w:sz w:val="20"/>
          <w:szCs w:val="20"/>
        </w:rPr>
      </w:pPr>
    </w:p>
    <w:p w14:paraId="6DD0F1BF" w14:textId="77777777" w:rsidR="002C21FA" w:rsidRDefault="002C21FA" w:rsidP="002C21F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6"/>
        <w:gridCol w:w="3842"/>
      </w:tblGrid>
      <w:tr w:rsidR="002C21FA" w:rsidRPr="00907F38" w14:paraId="28621338" w14:textId="77777777" w:rsidTr="00D57A5A">
        <w:tc>
          <w:tcPr>
            <w:tcW w:w="5656" w:type="dxa"/>
          </w:tcPr>
          <w:p w14:paraId="03D71644" w14:textId="77777777" w:rsidR="002C21FA" w:rsidRPr="002C21FA" w:rsidRDefault="002C21FA" w:rsidP="00D57A5A">
            <w:pPr>
              <w:rPr>
                <w:rFonts w:ascii="Calibri" w:hAnsi="Calibri"/>
                <w:sz w:val="22"/>
                <w:szCs w:val="22"/>
                <w:lang w:val="nb-NO"/>
              </w:rPr>
            </w:pPr>
          </w:p>
          <w:p w14:paraId="6D7DD524" w14:textId="6EB9730C" w:rsidR="002C21FA" w:rsidRDefault="00DB2425" w:rsidP="00D57A5A">
            <w:pPr>
              <w:tabs>
                <w:tab w:val="left" w:pos="5670"/>
              </w:tabs>
              <w:rPr>
                <w:rFonts w:asciiTheme="minorHAnsi" w:hAnsiTheme="minorHAnsi"/>
                <w:sz w:val="22"/>
                <w:lang w:val="nb-NO"/>
              </w:rPr>
            </w:pPr>
            <w:r>
              <w:rPr>
                <w:rFonts w:asciiTheme="minorHAnsi" w:hAnsiTheme="minorHAnsi"/>
                <w:sz w:val="22"/>
                <w:lang w:val="nb-NO"/>
              </w:rPr>
              <w:t>Barne- og familiedepartementet</w:t>
            </w:r>
          </w:p>
          <w:p w14:paraId="0F66A6E4" w14:textId="200EFC94" w:rsidR="00DB2425" w:rsidRPr="002C21FA" w:rsidRDefault="00DB2425" w:rsidP="0085561B">
            <w:pPr>
              <w:tabs>
                <w:tab w:val="left" w:pos="5670"/>
              </w:tabs>
              <w:rPr>
                <w:rFonts w:asciiTheme="minorHAnsi" w:hAnsiTheme="minorHAnsi"/>
                <w:sz w:val="22"/>
                <w:lang w:val="nb-NO"/>
              </w:rPr>
            </w:pPr>
            <w:r>
              <w:rPr>
                <w:rFonts w:asciiTheme="minorHAnsi" w:hAnsiTheme="minorHAnsi"/>
                <w:sz w:val="22"/>
                <w:lang w:val="nb-NO"/>
              </w:rPr>
              <w:t>Postboks</w:t>
            </w:r>
            <w:r w:rsidR="0085561B">
              <w:rPr>
                <w:rFonts w:asciiTheme="minorHAnsi" w:hAnsiTheme="minorHAnsi"/>
                <w:sz w:val="22"/>
                <w:lang w:val="nb-NO"/>
              </w:rPr>
              <w:t xml:space="preserve"> 8036 Dep </w:t>
            </w:r>
            <w:r w:rsidR="0085561B" w:rsidRPr="0064375F">
              <w:rPr>
                <w:rFonts w:cs="Arial"/>
                <w:color w:val="333333"/>
                <w:lang w:val="nb-NO"/>
              </w:rPr>
              <w:br/>
            </w:r>
            <w:r w:rsidR="0085561B">
              <w:rPr>
                <w:rFonts w:asciiTheme="minorHAnsi" w:hAnsiTheme="minorHAnsi"/>
                <w:sz w:val="22"/>
                <w:lang w:val="nb-NO"/>
              </w:rPr>
              <w:t xml:space="preserve">0030 </w:t>
            </w:r>
            <w:r>
              <w:rPr>
                <w:rFonts w:asciiTheme="minorHAnsi" w:hAnsiTheme="minorHAnsi"/>
                <w:sz w:val="22"/>
                <w:lang w:val="nb-NO"/>
              </w:rPr>
              <w:t>Oslo</w:t>
            </w:r>
          </w:p>
        </w:tc>
        <w:tc>
          <w:tcPr>
            <w:tcW w:w="3842" w:type="dxa"/>
          </w:tcPr>
          <w:p w14:paraId="701D2003" w14:textId="77777777" w:rsidR="002C21FA" w:rsidRPr="002C21FA" w:rsidRDefault="002C21FA" w:rsidP="00D57A5A">
            <w:pPr>
              <w:tabs>
                <w:tab w:val="left" w:pos="5670"/>
              </w:tabs>
              <w:rPr>
                <w:rFonts w:asciiTheme="minorHAnsi" w:hAnsiTheme="minorHAnsi"/>
                <w:sz w:val="20"/>
                <w:lang w:val="nb-NO"/>
              </w:rPr>
            </w:pPr>
          </w:p>
        </w:tc>
      </w:tr>
      <w:tr w:rsidR="002C21FA" w:rsidRPr="00907F38" w14:paraId="033BB7A6" w14:textId="77777777" w:rsidTr="00D57A5A">
        <w:tc>
          <w:tcPr>
            <w:tcW w:w="5656" w:type="dxa"/>
          </w:tcPr>
          <w:p w14:paraId="55881632" w14:textId="77777777" w:rsidR="002C21FA" w:rsidRPr="002C21FA" w:rsidRDefault="002C21FA" w:rsidP="00D57A5A">
            <w:pPr>
              <w:tabs>
                <w:tab w:val="left" w:pos="5670"/>
              </w:tabs>
              <w:rPr>
                <w:rFonts w:asciiTheme="minorHAnsi" w:hAnsiTheme="minorHAnsi"/>
                <w:sz w:val="22"/>
                <w:lang w:val="nb-NO"/>
              </w:rPr>
            </w:pPr>
          </w:p>
        </w:tc>
        <w:tc>
          <w:tcPr>
            <w:tcW w:w="3842" w:type="dxa"/>
          </w:tcPr>
          <w:p w14:paraId="60C8679C" w14:textId="77777777" w:rsidR="002C21FA" w:rsidRPr="002C21FA" w:rsidRDefault="002C21FA" w:rsidP="00D57A5A">
            <w:pPr>
              <w:tabs>
                <w:tab w:val="left" w:pos="5670"/>
              </w:tabs>
              <w:rPr>
                <w:rFonts w:asciiTheme="minorHAnsi" w:hAnsiTheme="minorHAnsi"/>
                <w:sz w:val="20"/>
                <w:lang w:val="nb-NO"/>
              </w:rPr>
            </w:pPr>
          </w:p>
        </w:tc>
      </w:tr>
      <w:tr w:rsidR="002C21FA" w:rsidRPr="00907F38" w14:paraId="2CC2B73C" w14:textId="77777777" w:rsidTr="00D57A5A">
        <w:tc>
          <w:tcPr>
            <w:tcW w:w="5656" w:type="dxa"/>
          </w:tcPr>
          <w:p w14:paraId="250104F7" w14:textId="77777777" w:rsidR="002C21FA" w:rsidRPr="002C21FA" w:rsidRDefault="002C21FA" w:rsidP="00D57A5A">
            <w:pPr>
              <w:tabs>
                <w:tab w:val="left" w:pos="5670"/>
              </w:tabs>
              <w:rPr>
                <w:rFonts w:asciiTheme="minorHAnsi" w:hAnsiTheme="minorHAnsi"/>
                <w:sz w:val="22"/>
                <w:lang w:val="nb-NO"/>
              </w:rPr>
            </w:pPr>
          </w:p>
        </w:tc>
        <w:tc>
          <w:tcPr>
            <w:tcW w:w="3842" w:type="dxa"/>
          </w:tcPr>
          <w:p w14:paraId="33285146" w14:textId="77777777" w:rsidR="002C21FA" w:rsidRPr="002C21FA" w:rsidRDefault="002C21FA" w:rsidP="00D57A5A">
            <w:pPr>
              <w:tabs>
                <w:tab w:val="left" w:pos="5670"/>
              </w:tabs>
              <w:rPr>
                <w:rFonts w:asciiTheme="minorHAnsi" w:hAnsiTheme="minorHAnsi"/>
                <w:sz w:val="20"/>
                <w:lang w:val="nb-NO"/>
              </w:rPr>
            </w:pPr>
          </w:p>
        </w:tc>
      </w:tr>
      <w:tr w:rsidR="002C21FA" w:rsidRPr="00907F38" w14:paraId="1A469F14" w14:textId="77777777" w:rsidTr="002C21FA">
        <w:trPr>
          <w:gridAfter w:val="1"/>
          <w:wAfter w:w="3842" w:type="dxa"/>
          <w:trHeight w:val="357"/>
        </w:trPr>
        <w:tc>
          <w:tcPr>
            <w:tcW w:w="5656" w:type="dxa"/>
          </w:tcPr>
          <w:p w14:paraId="44FC333E" w14:textId="77777777" w:rsidR="002C21FA" w:rsidRPr="002C21FA" w:rsidRDefault="002C21FA" w:rsidP="00D57A5A">
            <w:pPr>
              <w:tabs>
                <w:tab w:val="left" w:pos="5670"/>
              </w:tabs>
              <w:rPr>
                <w:rFonts w:asciiTheme="minorHAnsi" w:hAnsiTheme="minorHAnsi"/>
                <w:sz w:val="22"/>
                <w:szCs w:val="22"/>
                <w:lang w:val="nb-NO"/>
              </w:rPr>
            </w:pPr>
          </w:p>
        </w:tc>
      </w:tr>
      <w:tr w:rsidR="002C21FA" w:rsidRPr="00907F38" w14:paraId="2A1BEBD4" w14:textId="77777777" w:rsidTr="00D57A5A">
        <w:trPr>
          <w:gridAfter w:val="1"/>
          <w:wAfter w:w="3842" w:type="dxa"/>
        </w:trPr>
        <w:tc>
          <w:tcPr>
            <w:tcW w:w="5656" w:type="dxa"/>
          </w:tcPr>
          <w:p w14:paraId="225175AB" w14:textId="77777777" w:rsidR="002C21FA" w:rsidRPr="001B402E" w:rsidRDefault="002C21FA" w:rsidP="00D57A5A">
            <w:pPr>
              <w:tabs>
                <w:tab w:val="left" w:pos="5670"/>
              </w:tabs>
              <w:rPr>
                <w:rFonts w:asciiTheme="minorHAnsi" w:hAnsiTheme="minorHAnsi"/>
                <w:sz w:val="22"/>
                <w:szCs w:val="22"/>
                <w:lang w:val="nb-NO"/>
              </w:rPr>
            </w:pPr>
          </w:p>
        </w:tc>
      </w:tr>
      <w:tr w:rsidR="002C21FA" w:rsidRPr="00907F38" w14:paraId="4B540972" w14:textId="77777777" w:rsidTr="00D57A5A">
        <w:tc>
          <w:tcPr>
            <w:tcW w:w="5656" w:type="dxa"/>
          </w:tcPr>
          <w:p w14:paraId="0C32DB2B" w14:textId="77777777" w:rsidR="002C21FA" w:rsidRPr="001B402E" w:rsidRDefault="002C21FA" w:rsidP="00D57A5A">
            <w:pPr>
              <w:tabs>
                <w:tab w:val="left" w:pos="5670"/>
              </w:tabs>
              <w:rPr>
                <w:rFonts w:asciiTheme="minorHAnsi" w:hAnsiTheme="minorHAnsi"/>
                <w:sz w:val="22"/>
                <w:szCs w:val="22"/>
                <w:lang w:val="nb-NO"/>
              </w:rPr>
            </w:pPr>
          </w:p>
        </w:tc>
        <w:tc>
          <w:tcPr>
            <w:tcW w:w="3842" w:type="dxa"/>
          </w:tcPr>
          <w:p w14:paraId="160EA81C" w14:textId="77777777" w:rsidR="002C21FA" w:rsidRPr="001B402E" w:rsidRDefault="002C21FA" w:rsidP="00D57A5A">
            <w:pPr>
              <w:tabs>
                <w:tab w:val="left" w:pos="5670"/>
              </w:tabs>
              <w:rPr>
                <w:rFonts w:asciiTheme="minorHAnsi" w:hAnsiTheme="minorHAnsi"/>
                <w:sz w:val="20"/>
                <w:szCs w:val="22"/>
                <w:lang w:val="nb-NO"/>
              </w:rPr>
            </w:pPr>
          </w:p>
        </w:tc>
      </w:tr>
    </w:tbl>
    <w:p w14:paraId="71FB3AFE" w14:textId="77777777" w:rsidR="002C21FA" w:rsidRPr="00907F38" w:rsidRDefault="002C21FA" w:rsidP="002C21FA">
      <w:pPr>
        <w:tabs>
          <w:tab w:val="left" w:pos="5940"/>
        </w:tabs>
        <w:rPr>
          <w:rFonts w:asciiTheme="minorHAnsi" w:hAnsiTheme="minorHAnsi"/>
          <w:sz w:val="20"/>
          <w:szCs w:val="20"/>
        </w:rPr>
      </w:pPr>
    </w:p>
    <w:p w14:paraId="4E1327A5" w14:textId="2E1C7B4C" w:rsidR="002C21FA" w:rsidRPr="00907F38" w:rsidRDefault="002C21FA" w:rsidP="002C21FA">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 xml:space="preserve">Oslo </w:t>
      </w:r>
      <w:bookmarkEnd w:id="0"/>
      <w:bookmarkEnd w:id="1"/>
      <w:r w:rsidR="001E2DEC">
        <w:rPr>
          <w:rFonts w:asciiTheme="minorHAnsi" w:hAnsiTheme="minorHAnsi"/>
          <w:sz w:val="22"/>
          <w:szCs w:val="22"/>
        </w:rPr>
        <w:t>28</w:t>
      </w:r>
      <w:r w:rsidR="00AD5449">
        <w:rPr>
          <w:rFonts w:asciiTheme="minorHAnsi" w:hAnsiTheme="minorHAnsi"/>
          <w:sz w:val="22"/>
          <w:szCs w:val="22"/>
        </w:rPr>
        <w:t xml:space="preserve">. </w:t>
      </w:r>
      <w:r w:rsidR="001E2DEC">
        <w:rPr>
          <w:rFonts w:asciiTheme="minorHAnsi" w:hAnsiTheme="minorHAnsi"/>
          <w:sz w:val="22"/>
          <w:szCs w:val="22"/>
        </w:rPr>
        <w:t>april</w:t>
      </w:r>
      <w:r w:rsidR="00AD5449">
        <w:rPr>
          <w:rFonts w:asciiTheme="minorHAnsi" w:hAnsiTheme="minorHAnsi"/>
          <w:sz w:val="22"/>
          <w:szCs w:val="22"/>
        </w:rPr>
        <w:t xml:space="preserve"> 2021</w:t>
      </w:r>
    </w:p>
    <w:p w14:paraId="4FE4CB11" w14:textId="77777777" w:rsidR="002C21FA" w:rsidRPr="00907F38" w:rsidRDefault="002C21FA" w:rsidP="002C21FA">
      <w:pPr>
        <w:tabs>
          <w:tab w:val="left" w:pos="5670"/>
        </w:tabs>
        <w:ind w:firstLine="708"/>
        <w:rPr>
          <w:rFonts w:asciiTheme="minorHAnsi" w:hAnsiTheme="minorHAnsi"/>
        </w:rPr>
      </w:pPr>
    </w:p>
    <w:p w14:paraId="174F3B1F" w14:textId="77777777" w:rsidR="002C21FA" w:rsidRDefault="002C21FA" w:rsidP="002C21FA">
      <w:pPr>
        <w:rPr>
          <w:rFonts w:asciiTheme="minorHAnsi" w:hAnsiTheme="minorHAnsi" w:cs="Arial"/>
          <w:b/>
          <w:bCs/>
          <w:kern w:val="32"/>
          <w:sz w:val="32"/>
          <w:szCs w:val="32"/>
        </w:rPr>
      </w:pPr>
      <w:bookmarkStart w:id="2" w:name="Bm_Start"/>
    </w:p>
    <w:bookmarkEnd w:id="2"/>
    <w:p w14:paraId="566C96C2" w14:textId="4D345D77" w:rsidR="002C21FA" w:rsidRPr="00907F38" w:rsidRDefault="00E41C1C" w:rsidP="002C21FA">
      <w:pPr>
        <w:rPr>
          <w:rFonts w:asciiTheme="minorHAnsi" w:hAnsiTheme="minorHAnsi"/>
        </w:rPr>
      </w:pPr>
      <w:r w:rsidRPr="00E41C1C">
        <w:rPr>
          <w:rFonts w:asciiTheme="minorHAnsi" w:hAnsiTheme="minorHAnsi"/>
          <w:b/>
          <w:bCs/>
          <w:sz w:val="32"/>
          <w:szCs w:val="32"/>
        </w:rPr>
        <w:t>Høring NOU 2020: 14 Ny barnelov</w:t>
      </w:r>
    </w:p>
    <w:p w14:paraId="5F6872D4" w14:textId="6CF28C86" w:rsidR="0012339F" w:rsidRDefault="0012339F" w:rsidP="002C21FA">
      <w:pPr>
        <w:rPr>
          <w:rFonts w:asciiTheme="minorHAnsi" w:hAnsiTheme="minorHAnsi"/>
          <w:sz w:val="22"/>
          <w:szCs w:val="22"/>
        </w:rPr>
      </w:pPr>
    </w:p>
    <w:p w14:paraId="29E74ADD" w14:textId="256FC573" w:rsidR="00AF5FB9" w:rsidRDefault="00AF5FB9" w:rsidP="00D26CB6">
      <w:pPr>
        <w:rPr>
          <w:rFonts w:asciiTheme="minorHAnsi" w:hAnsiTheme="minorHAnsi"/>
          <w:sz w:val="22"/>
          <w:szCs w:val="22"/>
        </w:rPr>
      </w:pPr>
      <w:r>
        <w:rPr>
          <w:rFonts w:asciiTheme="minorHAnsi" w:hAnsiTheme="minorHAnsi"/>
          <w:sz w:val="22"/>
          <w:szCs w:val="22"/>
        </w:rPr>
        <w:t xml:space="preserve">FFO viser til ovennevnte høringsnotat, og vil komme med enkelte bemerkninger. </w:t>
      </w:r>
    </w:p>
    <w:p w14:paraId="4E2C26B6" w14:textId="77777777" w:rsidR="00AF5FB9" w:rsidRDefault="00AF5FB9" w:rsidP="00D26CB6">
      <w:pPr>
        <w:rPr>
          <w:rFonts w:asciiTheme="minorHAnsi" w:hAnsiTheme="minorHAnsi"/>
          <w:sz w:val="22"/>
          <w:szCs w:val="22"/>
        </w:rPr>
      </w:pPr>
    </w:p>
    <w:p w14:paraId="3E1146AD" w14:textId="77777777" w:rsidR="00D26CB6" w:rsidRDefault="00D26CB6" w:rsidP="00D26CB6">
      <w:pPr>
        <w:rPr>
          <w:rFonts w:asciiTheme="minorHAnsi" w:hAnsiTheme="minorHAnsi"/>
          <w:sz w:val="22"/>
          <w:szCs w:val="22"/>
        </w:rPr>
      </w:pPr>
      <w:r w:rsidRPr="00E64E95">
        <w:rPr>
          <w:rFonts w:asciiTheme="minorHAnsi" w:hAnsiTheme="minorHAnsi"/>
          <w:sz w:val="22"/>
          <w:szCs w:val="22"/>
        </w:rPr>
        <w:t xml:space="preserve">Funksjonshemmedes Fellesorganisasjon (FFO) er paraplyorganisasjon for 84 organisasjoner av funksjonshemmede og kronisk syke, med til sammen mer enn 335 000 medlemmer. </w:t>
      </w:r>
      <w:proofErr w:type="spellStart"/>
      <w:r w:rsidRPr="00E64E95">
        <w:rPr>
          <w:rFonts w:asciiTheme="minorHAnsi" w:hAnsiTheme="minorHAnsi"/>
          <w:sz w:val="22"/>
          <w:szCs w:val="22"/>
        </w:rPr>
        <w:t>FFOs</w:t>
      </w:r>
      <w:proofErr w:type="spellEnd"/>
      <w:r w:rsidRPr="00E64E95">
        <w:rPr>
          <w:rFonts w:asciiTheme="minorHAnsi" w:hAnsiTheme="minorHAnsi"/>
          <w:sz w:val="22"/>
          <w:szCs w:val="22"/>
        </w:rPr>
        <w:t xml:space="preserve"> overordnede mål er samfunnsmessig likestilling og </w:t>
      </w:r>
      <w:r>
        <w:rPr>
          <w:rFonts w:asciiTheme="minorHAnsi" w:hAnsiTheme="minorHAnsi"/>
          <w:sz w:val="22"/>
          <w:szCs w:val="22"/>
        </w:rPr>
        <w:t>deltagelse</w:t>
      </w:r>
      <w:r w:rsidRPr="00E64E95">
        <w:rPr>
          <w:rFonts w:asciiTheme="minorHAnsi" w:hAnsiTheme="minorHAnsi"/>
          <w:sz w:val="22"/>
          <w:szCs w:val="22"/>
        </w:rPr>
        <w:t>. Rundt 17 prosent av befolkningen har til enhver tid en funksjonshemning eller kronisk sykdom som medfører nedsatt funksjon.</w:t>
      </w:r>
    </w:p>
    <w:p w14:paraId="25A5E278" w14:textId="058A7D1D" w:rsidR="00CD4012" w:rsidRDefault="00CD4012" w:rsidP="00DB2425">
      <w:pPr>
        <w:rPr>
          <w:rFonts w:asciiTheme="minorHAnsi" w:hAnsiTheme="minorHAnsi"/>
          <w:sz w:val="22"/>
          <w:szCs w:val="22"/>
        </w:rPr>
      </w:pPr>
    </w:p>
    <w:p w14:paraId="2CEE7F0E" w14:textId="6F1CDC76" w:rsidR="00EF1FA4" w:rsidRPr="00EF1FA4" w:rsidRDefault="00EF1FA4" w:rsidP="00EF1FA4">
      <w:pPr>
        <w:rPr>
          <w:rFonts w:asciiTheme="minorHAnsi" w:hAnsiTheme="minorHAnsi"/>
          <w:b/>
          <w:bCs/>
          <w:sz w:val="22"/>
          <w:szCs w:val="22"/>
        </w:rPr>
      </w:pPr>
      <w:r w:rsidRPr="00EF1FA4">
        <w:rPr>
          <w:rFonts w:asciiTheme="minorHAnsi" w:hAnsiTheme="minorHAnsi"/>
          <w:b/>
          <w:bCs/>
          <w:sz w:val="22"/>
          <w:szCs w:val="22"/>
        </w:rPr>
        <w:t xml:space="preserve">1. </w:t>
      </w:r>
      <w:r w:rsidR="000E42C2">
        <w:rPr>
          <w:rFonts w:asciiTheme="minorHAnsi" w:hAnsiTheme="minorHAnsi"/>
          <w:b/>
          <w:bCs/>
          <w:sz w:val="22"/>
          <w:szCs w:val="22"/>
        </w:rPr>
        <w:t>Enkelt</w:t>
      </w:r>
      <w:r w:rsidRPr="00EF1FA4">
        <w:rPr>
          <w:rFonts w:asciiTheme="minorHAnsi" w:hAnsiTheme="minorHAnsi"/>
          <w:b/>
          <w:bCs/>
          <w:sz w:val="22"/>
          <w:szCs w:val="22"/>
        </w:rPr>
        <w:t>bemerkninger</w:t>
      </w:r>
    </w:p>
    <w:p w14:paraId="2FB49C5C" w14:textId="3EDF3868" w:rsidR="000E42C2" w:rsidRDefault="000E42C2" w:rsidP="00DB2425">
      <w:pPr>
        <w:rPr>
          <w:rFonts w:asciiTheme="minorHAnsi" w:hAnsiTheme="minorHAnsi"/>
          <w:sz w:val="22"/>
          <w:szCs w:val="22"/>
        </w:rPr>
      </w:pPr>
    </w:p>
    <w:p w14:paraId="1483D676" w14:textId="4B730304" w:rsidR="000E42C2" w:rsidRPr="000E42C2" w:rsidRDefault="000E42C2" w:rsidP="00DB2425">
      <w:pPr>
        <w:rPr>
          <w:rFonts w:asciiTheme="minorHAnsi" w:hAnsiTheme="minorHAnsi"/>
          <w:b/>
          <w:bCs/>
          <w:sz w:val="22"/>
          <w:szCs w:val="22"/>
        </w:rPr>
      </w:pPr>
      <w:r w:rsidRPr="000E42C2">
        <w:rPr>
          <w:rFonts w:asciiTheme="minorHAnsi" w:hAnsiTheme="minorHAnsi"/>
          <w:b/>
          <w:bCs/>
          <w:sz w:val="22"/>
          <w:szCs w:val="22"/>
        </w:rPr>
        <w:t xml:space="preserve">1.1 Barneloven og menneskerettighetene </w:t>
      </w:r>
    </w:p>
    <w:p w14:paraId="3AEC7035" w14:textId="42066048" w:rsidR="007C73F7" w:rsidRDefault="009D69B3" w:rsidP="00DB2425">
      <w:pPr>
        <w:rPr>
          <w:rFonts w:asciiTheme="minorHAnsi" w:hAnsiTheme="minorHAnsi"/>
          <w:sz w:val="22"/>
          <w:szCs w:val="22"/>
        </w:rPr>
      </w:pPr>
      <w:r>
        <w:rPr>
          <w:rFonts w:asciiTheme="minorHAnsi" w:hAnsiTheme="minorHAnsi"/>
          <w:sz w:val="22"/>
          <w:szCs w:val="22"/>
        </w:rPr>
        <w:t xml:space="preserve">Det er positivt at utvalget har rettet fokus mot å lage en lov med et menneskerettslig perspektiv. </w:t>
      </w:r>
      <w:r w:rsidR="00E43168">
        <w:rPr>
          <w:rFonts w:asciiTheme="minorHAnsi" w:hAnsiTheme="minorHAnsi"/>
          <w:sz w:val="22"/>
          <w:szCs w:val="22"/>
        </w:rPr>
        <w:t xml:space="preserve">I denne sammenheng er det </w:t>
      </w:r>
      <w:r w:rsidR="00FB0FD6">
        <w:rPr>
          <w:rFonts w:asciiTheme="minorHAnsi" w:hAnsiTheme="minorHAnsi"/>
          <w:sz w:val="22"/>
          <w:szCs w:val="22"/>
        </w:rPr>
        <w:t xml:space="preserve">imidlertid overraskende at </w:t>
      </w:r>
      <w:r w:rsidR="00E43168">
        <w:rPr>
          <w:rFonts w:asciiTheme="minorHAnsi" w:hAnsiTheme="minorHAnsi"/>
          <w:sz w:val="22"/>
          <w:szCs w:val="22"/>
        </w:rPr>
        <w:t>h</w:t>
      </w:r>
      <w:r w:rsidR="00CD4012">
        <w:rPr>
          <w:rFonts w:asciiTheme="minorHAnsi" w:hAnsiTheme="minorHAnsi"/>
          <w:sz w:val="22"/>
          <w:szCs w:val="22"/>
        </w:rPr>
        <w:t>verken CRPD artikkel 7 eller barnekonvensjonens artikkel 23 er nevnt i utredning</w:t>
      </w:r>
      <w:r w:rsidR="00E43168">
        <w:rPr>
          <w:rFonts w:asciiTheme="minorHAnsi" w:hAnsiTheme="minorHAnsi"/>
          <w:sz w:val="22"/>
          <w:szCs w:val="22"/>
        </w:rPr>
        <w:t>en.</w:t>
      </w:r>
      <w:r w:rsidR="00CD4012">
        <w:rPr>
          <w:rFonts w:asciiTheme="minorHAnsi" w:hAnsiTheme="minorHAnsi"/>
          <w:sz w:val="22"/>
          <w:szCs w:val="22"/>
        </w:rPr>
        <w:t xml:space="preserve"> Artiklene er en viktig synliggjøring av at barn med nedsatt funksjonsevne skal nyte alle menneskerettigheter og grunnleggende friheter fullt ut og på lik linje med andre barn</w:t>
      </w:r>
      <w:r w:rsidR="00C36710">
        <w:rPr>
          <w:rFonts w:asciiTheme="minorHAnsi" w:hAnsiTheme="minorHAnsi"/>
          <w:sz w:val="22"/>
          <w:szCs w:val="22"/>
        </w:rPr>
        <w:t xml:space="preserve">. </w:t>
      </w:r>
      <w:r w:rsidR="007C73F7">
        <w:rPr>
          <w:rFonts w:asciiTheme="minorHAnsi" w:hAnsiTheme="minorHAnsi"/>
          <w:sz w:val="22"/>
          <w:szCs w:val="22"/>
        </w:rPr>
        <w:t xml:space="preserve">Det er også en viktig synliggjøring av at </w:t>
      </w:r>
      <w:r w:rsidR="00C36710">
        <w:rPr>
          <w:rFonts w:asciiTheme="minorHAnsi" w:hAnsiTheme="minorHAnsi"/>
          <w:sz w:val="22"/>
          <w:szCs w:val="22"/>
        </w:rPr>
        <w:t xml:space="preserve">barn med funksjonsnedsettelser har rett til å fritt gi uttrykk for sine synspunkter i alle forhold som berører dem, og at deres synspunkter tillegger behørig vekt i samsvar med barnas alder og modenhet, på lik linje med andre barn, og at de har krav på hjelp tilpasset deres nedsatte funksjonsevne og alder for å kunne utøve denne rettigheten. </w:t>
      </w:r>
      <w:r w:rsidR="007C73F7">
        <w:rPr>
          <w:rFonts w:asciiTheme="minorHAnsi" w:hAnsiTheme="minorHAnsi"/>
          <w:sz w:val="22"/>
          <w:szCs w:val="22"/>
        </w:rPr>
        <w:t xml:space="preserve">Det er med andre ord sentrale bestemmelser som må omtales og tillegges vekt. </w:t>
      </w:r>
    </w:p>
    <w:p w14:paraId="31202BC8" w14:textId="3A3C62A9" w:rsidR="00CD4012" w:rsidRDefault="00CD4012" w:rsidP="00DB2425">
      <w:pPr>
        <w:rPr>
          <w:rFonts w:asciiTheme="minorHAnsi" w:hAnsiTheme="minorHAnsi"/>
          <w:sz w:val="22"/>
          <w:szCs w:val="22"/>
        </w:rPr>
      </w:pPr>
    </w:p>
    <w:p w14:paraId="169847A7" w14:textId="23216D6F" w:rsidR="00CD4012" w:rsidRPr="00CD4012" w:rsidRDefault="00CD4012" w:rsidP="00CD4012">
      <w:pPr>
        <w:rPr>
          <w:rFonts w:asciiTheme="minorHAnsi" w:hAnsiTheme="minorHAnsi" w:cstheme="minorHAnsi"/>
          <w:sz w:val="22"/>
          <w:szCs w:val="22"/>
        </w:rPr>
      </w:pPr>
      <w:r w:rsidRPr="00CD4012">
        <w:rPr>
          <w:rFonts w:asciiTheme="minorHAnsi" w:hAnsiTheme="minorHAnsi" w:cstheme="minorHAnsi"/>
          <w:sz w:val="22"/>
          <w:szCs w:val="22"/>
        </w:rPr>
        <w:t>Utvalget knytter også noen kommentarer til spørsmålet om ratifikasjon av barnekonvensjonens tredje tilleggsprotokoll, som etablerer en individuell klagemekanisme for barn knyttet til konvensjonens rettigheter</w:t>
      </w:r>
      <w:r>
        <w:rPr>
          <w:rFonts w:asciiTheme="minorHAnsi" w:hAnsiTheme="minorHAnsi" w:cstheme="minorHAnsi"/>
          <w:sz w:val="22"/>
          <w:szCs w:val="22"/>
        </w:rPr>
        <w:t xml:space="preserve">. Her deler utvalget seg </w:t>
      </w:r>
      <w:r w:rsidRPr="00CD4012">
        <w:rPr>
          <w:rFonts w:asciiTheme="minorHAnsi" w:hAnsiTheme="minorHAnsi" w:cstheme="minorHAnsi"/>
          <w:sz w:val="22"/>
          <w:szCs w:val="22"/>
        </w:rPr>
        <w:t>i to like store fraksjoner, der den ene fraksjonen tar til orde for at denne tilleggsprotokollen bør ratifiseres</w:t>
      </w:r>
      <w:r>
        <w:rPr>
          <w:rFonts w:asciiTheme="minorHAnsi" w:hAnsiTheme="minorHAnsi" w:cstheme="minorHAnsi"/>
          <w:sz w:val="22"/>
          <w:szCs w:val="22"/>
        </w:rPr>
        <w:t xml:space="preserve"> av</w:t>
      </w:r>
      <w:r w:rsidRPr="00CD4012">
        <w:rPr>
          <w:rFonts w:asciiTheme="minorHAnsi" w:hAnsiTheme="minorHAnsi" w:cstheme="minorHAnsi"/>
          <w:sz w:val="22"/>
          <w:szCs w:val="22"/>
        </w:rPr>
        <w:t xml:space="preserve"> Norge nå, mens den andre fraksjonen mener at</w:t>
      </w:r>
    </w:p>
    <w:p w14:paraId="65B5E8EF" w14:textId="233F1F45" w:rsidR="007C73F7" w:rsidRDefault="00CD4012" w:rsidP="00CD4012">
      <w:pPr>
        <w:rPr>
          <w:rFonts w:asciiTheme="minorHAnsi" w:hAnsiTheme="minorHAnsi" w:cstheme="minorHAnsi"/>
          <w:sz w:val="22"/>
          <w:szCs w:val="22"/>
        </w:rPr>
      </w:pPr>
      <w:r w:rsidRPr="00CD4012">
        <w:rPr>
          <w:rFonts w:asciiTheme="minorHAnsi" w:hAnsiTheme="minorHAnsi" w:cstheme="minorHAnsi"/>
          <w:sz w:val="22"/>
          <w:szCs w:val="22"/>
        </w:rPr>
        <w:t>det i utgangspunktet faller utenfor utvalgets mandat å mene noe om dette, og heller ikke på bakgrunn av informasjonen som foreligger nå, tilråder en slik tilslutning</w:t>
      </w:r>
      <w:r>
        <w:rPr>
          <w:rFonts w:asciiTheme="minorHAnsi" w:hAnsiTheme="minorHAnsi" w:cstheme="minorHAnsi"/>
          <w:sz w:val="22"/>
          <w:szCs w:val="22"/>
        </w:rPr>
        <w:t xml:space="preserve">. </w:t>
      </w:r>
      <w:r w:rsidR="007C73F7">
        <w:rPr>
          <w:rFonts w:asciiTheme="minorHAnsi" w:hAnsiTheme="minorHAnsi" w:cstheme="minorHAnsi"/>
          <w:sz w:val="22"/>
          <w:szCs w:val="22"/>
        </w:rPr>
        <w:t xml:space="preserve">FFO mener man bør gå inn for en ratifikasjon av barnekonvensjonens tredje tilleggsprotokoll. En tilslutning vil være et viktig bidrag til å fremme og styrke barns rettsikkerhet. </w:t>
      </w:r>
    </w:p>
    <w:p w14:paraId="7F045EE8" w14:textId="65B9D474" w:rsidR="007C73F7" w:rsidRDefault="007C73F7" w:rsidP="00CD4012">
      <w:pPr>
        <w:rPr>
          <w:rFonts w:asciiTheme="minorHAnsi" w:hAnsiTheme="minorHAnsi" w:cstheme="minorHAnsi"/>
          <w:sz w:val="22"/>
          <w:szCs w:val="22"/>
        </w:rPr>
      </w:pPr>
    </w:p>
    <w:p w14:paraId="25184ED1" w14:textId="77777777" w:rsidR="007C73F7" w:rsidRDefault="007C73F7" w:rsidP="00CD4012">
      <w:pPr>
        <w:rPr>
          <w:rFonts w:asciiTheme="minorHAnsi" w:hAnsiTheme="minorHAnsi" w:cstheme="minorHAnsi"/>
          <w:sz w:val="22"/>
          <w:szCs w:val="22"/>
        </w:rPr>
      </w:pPr>
    </w:p>
    <w:p w14:paraId="7855D0F5" w14:textId="77777777" w:rsidR="007C73F7" w:rsidRDefault="007C73F7" w:rsidP="00CD4012">
      <w:pPr>
        <w:rPr>
          <w:rFonts w:asciiTheme="minorHAnsi" w:hAnsiTheme="minorHAnsi" w:cstheme="minorHAnsi"/>
          <w:sz w:val="22"/>
          <w:szCs w:val="22"/>
        </w:rPr>
      </w:pPr>
    </w:p>
    <w:p w14:paraId="1FD14B57" w14:textId="0EB607CC" w:rsidR="007C73F7" w:rsidRDefault="007C73F7" w:rsidP="00CD4012">
      <w:pPr>
        <w:rPr>
          <w:rFonts w:asciiTheme="minorHAnsi" w:hAnsiTheme="minorHAnsi" w:cstheme="minorHAnsi"/>
          <w:sz w:val="22"/>
          <w:szCs w:val="22"/>
        </w:rPr>
      </w:pPr>
      <w:r>
        <w:rPr>
          <w:rFonts w:asciiTheme="minorHAnsi" w:hAnsiTheme="minorHAnsi" w:cstheme="minorHAnsi"/>
          <w:sz w:val="22"/>
          <w:szCs w:val="22"/>
        </w:rPr>
        <w:t xml:space="preserve">. </w:t>
      </w:r>
    </w:p>
    <w:p w14:paraId="3A0AE4B9" w14:textId="77777777" w:rsidR="007C73F7" w:rsidRDefault="007C73F7" w:rsidP="00CD4012">
      <w:pPr>
        <w:rPr>
          <w:rFonts w:asciiTheme="minorHAnsi" w:hAnsiTheme="minorHAnsi" w:cstheme="minorHAnsi"/>
          <w:sz w:val="22"/>
          <w:szCs w:val="22"/>
        </w:rPr>
      </w:pPr>
    </w:p>
    <w:p w14:paraId="6EEDECF8" w14:textId="16477F5B" w:rsidR="00DB2425" w:rsidRDefault="00DB2425" w:rsidP="00DB2425">
      <w:pPr>
        <w:rPr>
          <w:rFonts w:asciiTheme="minorHAnsi" w:hAnsiTheme="minorHAnsi"/>
          <w:sz w:val="22"/>
          <w:szCs w:val="22"/>
        </w:rPr>
      </w:pPr>
    </w:p>
    <w:p w14:paraId="4FED83CD" w14:textId="59C125B5" w:rsidR="000E42C2" w:rsidRPr="000E42C2" w:rsidRDefault="000E42C2" w:rsidP="00DB2425">
      <w:pPr>
        <w:rPr>
          <w:rFonts w:asciiTheme="minorHAnsi" w:hAnsiTheme="minorHAnsi"/>
          <w:b/>
          <w:bCs/>
          <w:sz w:val="22"/>
          <w:szCs w:val="22"/>
        </w:rPr>
      </w:pPr>
      <w:r w:rsidRPr="000E42C2">
        <w:rPr>
          <w:rFonts w:asciiTheme="minorHAnsi" w:hAnsiTheme="minorHAnsi"/>
          <w:b/>
          <w:bCs/>
          <w:sz w:val="22"/>
          <w:szCs w:val="22"/>
        </w:rPr>
        <w:t xml:space="preserve">1.2 </w:t>
      </w:r>
      <w:r w:rsidR="001418CA">
        <w:rPr>
          <w:rFonts w:asciiTheme="minorHAnsi" w:hAnsiTheme="minorHAnsi"/>
          <w:b/>
          <w:bCs/>
          <w:sz w:val="22"/>
          <w:szCs w:val="22"/>
        </w:rPr>
        <w:t xml:space="preserve">Barnekonvensjonens generelle prinsipper </w:t>
      </w:r>
    </w:p>
    <w:p w14:paraId="2A2E5656" w14:textId="77777777" w:rsidR="009A2232" w:rsidRDefault="009A2232" w:rsidP="005A2B45">
      <w:pPr>
        <w:rPr>
          <w:rFonts w:asciiTheme="minorHAnsi" w:hAnsiTheme="minorHAnsi"/>
          <w:sz w:val="22"/>
          <w:szCs w:val="22"/>
        </w:rPr>
      </w:pPr>
      <w:r>
        <w:rPr>
          <w:rFonts w:asciiTheme="minorHAnsi" w:hAnsiTheme="minorHAnsi"/>
          <w:sz w:val="22"/>
          <w:szCs w:val="22"/>
        </w:rPr>
        <w:t xml:space="preserve">Utvalgets mandat var blant annet å vurdere om barnekonvensjonens grunnleggende prinsipper bør reflekteres i loven. </w:t>
      </w:r>
    </w:p>
    <w:p w14:paraId="3FB0F055" w14:textId="77777777" w:rsidR="009A2232" w:rsidRDefault="009A2232" w:rsidP="005A2B45">
      <w:pPr>
        <w:rPr>
          <w:rFonts w:asciiTheme="minorHAnsi" w:hAnsiTheme="minorHAnsi"/>
          <w:sz w:val="22"/>
          <w:szCs w:val="22"/>
        </w:rPr>
      </w:pPr>
    </w:p>
    <w:p w14:paraId="34791081" w14:textId="4EB2E2BB" w:rsidR="001418CA" w:rsidRDefault="001418CA" w:rsidP="005A2B45">
      <w:pPr>
        <w:rPr>
          <w:rFonts w:asciiTheme="minorHAnsi" w:hAnsiTheme="minorHAnsi"/>
          <w:sz w:val="22"/>
          <w:szCs w:val="22"/>
        </w:rPr>
      </w:pPr>
      <w:r>
        <w:rPr>
          <w:rFonts w:asciiTheme="minorHAnsi" w:hAnsiTheme="minorHAnsi"/>
          <w:sz w:val="22"/>
          <w:szCs w:val="22"/>
        </w:rPr>
        <w:t xml:space="preserve">FFO mener det er viktig at ny barnelov har generelle bestemmelser i begynnelsen av loven som fremhever barnekonvensjonens fire hovedprinsipper. Det er imidlertid ikke nok med en generell bestemmelse om barnets beste, barns medvirkning, barns rett til utvikling og barnets rett til ikke-diskriminering. Prinsippene må gjennomsyre hele loven for å vise at barnet settes i sentrum. </w:t>
      </w:r>
    </w:p>
    <w:p w14:paraId="706A98B7" w14:textId="4471A07D" w:rsidR="0053345E" w:rsidRDefault="0053345E" w:rsidP="005A2B45">
      <w:pPr>
        <w:rPr>
          <w:rFonts w:asciiTheme="minorHAnsi" w:hAnsiTheme="minorHAnsi"/>
          <w:sz w:val="22"/>
          <w:szCs w:val="22"/>
        </w:rPr>
      </w:pPr>
    </w:p>
    <w:p w14:paraId="48A640FF" w14:textId="258F534E" w:rsidR="005A2B45" w:rsidRDefault="0053345E" w:rsidP="005A2B45">
      <w:pPr>
        <w:rPr>
          <w:rFonts w:asciiTheme="minorHAnsi" w:hAnsiTheme="minorHAnsi"/>
          <w:sz w:val="22"/>
          <w:szCs w:val="22"/>
        </w:rPr>
      </w:pPr>
      <w:r>
        <w:rPr>
          <w:rFonts w:asciiTheme="minorHAnsi" w:hAnsiTheme="minorHAnsi"/>
          <w:sz w:val="22"/>
          <w:szCs w:val="22"/>
        </w:rPr>
        <w:t xml:space="preserve">Det er bra at </w:t>
      </w:r>
      <w:r w:rsidR="009A2232">
        <w:rPr>
          <w:rFonts w:asciiTheme="minorHAnsi" w:hAnsiTheme="minorHAnsi"/>
          <w:sz w:val="22"/>
          <w:szCs w:val="22"/>
        </w:rPr>
        <w:t xml:space="preserve">prinsippet </w:t>
      </w:r>
      <w:r w:rsidR="0064375F">
        <w:rPr>
          <w:rFonts w:asciiTheme="minorHAnsi" w:hAnsiTheme="minorHAnsi"/>
          <w:sz w:val="22"/>
          <w:szCs w:val="22"/>
        </w:rPr>
        <w:t xml:space="preserve">om barnets beste både er en innledende bestemmelse og at det tas inn enkelte andre steder i loven. Den pedagogiske effekten overfor dem som ikke jevnlig bruker loven er viktig. </w:t>
      </w:r>
      <w:r w:rsidR="005A2B45">
        <w:rPr>
          <w:rFonts w:asciiTheme="minorHAnsi" w:hAnsiTheme="minorHAnsi"/>
          <w:sz w:val="22"/>
          <w:szCs w:val="22"/>
        </w:rPr>
        <w:t xml:space="preserve">Det er videre viktig </w:t>
      </w:r>
      <w:r w:rsidR="0028171F">
        <w:rPr>
          <w:rFonts w:asciiTheme="minorHAnsi" w:hAnsiTheme="minorHAnsi"/>
          <w:sz w:val="22"/>
          <w:szCs w:val="22"/>
        </w:rPr>
        <w:t xml:space="preserve">at det er barnets interesser som skal danne utgangspunktet, løftes spesielt frem og stå i forgrunnen. Det er sentralt at lovteksten tydeliggjør at det er det konkrete barnets interesser og behov som skal stå sentralt. Dette er ikke helt tydelig i forslagets § 1-1. </w:t>
      </w:r>
    </w:p>
    <w:p w14:paraId="2FF34031" w14:textId="1BA34938" w:rsidR="001418CA" w:rsidRDefault="001418CA" w:rsidP="00DB2425">
      <w:pPr>
        <w:rPr>
          <w:rFonts w:asciiTheme="minorHAnsi" w:hAnsiTheme="minorHAnsi"/>
          <w:sz w:val="22"/>
          <w:szCs w:val="22"/>
        </w:rPr>
      </w:pPr>
    </w:p>
    <w:p w14:paraId="3D37D772" w14:textId="795D9792" w:rsidR="005A2B45" w:rsidRDefault="0053345E" w:rsidP="005A2B45">
      <w:pPr>
        <w:rPr>
          <w:rFonts w:asciiTheme="minorHAnsi" w:hAnsiTheme="minorHAnsi"/>
          <w:sz w:val="22"/>
          <w:szCs w:val="22"/>
        </w:rPr>
      </w:pPr>
      <w:r>
        <w:rPr>
          <w:rFonts w:asciiTheme="minorHAnsi" w:hAnsiTheme="minorHAnsi"/>
          <w:sz w:val="22"/>
          <w:szCs w:val="22"/>
        </w:rPr>
        <w:t xml:space="preserve">Det er bra at det har kommet inn egne bestemmelser som synliggjør barns rett til medvirkning og barns rett til utvikling. </w:t>
      </w:r>
      <w:r w:rsidR="005A2B45">
        <w:rPr>
          <w:rFonts w:asciiTheme="minorHAnsi" w:hAnsiTheme="minorHAnsi"/>
          <w:sz w:val="22"/>
          <w:szCs w:val="22"/>
        </w:rPr>
        <w:t>Flertallet mener</w:t>
      </w:r>
      <w:r>
        <w:rPr>
          <w:rFonts w:asciiTheme="minorHAnsi" w:hAnsiTheme="minorHAnsi"/>
          <w:sz w:val="22"/>
          <w:szCs w:val="22"/>
        </w:rPr>
        <w:t xml:space="preserve"> imidlertid</w:t>
      </w:r>
      <w:r w:rsidR="005A2B45">
        <w:rPr>
          <w:rFonts w:asciiTheme="minorHAnsi" w:hAnsiTheme="minorHAnsi"/>
          <w:sz w:val="22"/>
          <w:szCs w:val="22"/>
        </w:rPr>
        <w:t xml:space="preserve"> det ikke er behov for en egen lovbestemmelse om ikke-diskriminering i barneloven, da det blir en dobbeltregulering. FFO mener i likhet med mindretallet at alle de fire sentrale prinsippene i barnekonvensjonen må være med i barnelovens innledende kapittel om barns grunnleggende rettigheter. Vi er enig i at det er vanskelig å forstå begrunnelsen for å bare ta med </w:t>
      </w:r>
      <w:r w:rsidR="009A2232">
        <w:rPr>
          <w:rFonts w:asciiTheme="minorHAnsi" w:hAnsiTheme="minorHAnsi"/>
          <w:sz w:val="22"/>
          <w:szCs w:val="22"/>
        </w:rPr>
        <w:t>tre</w:t>
      </w:r>
      <w:r w:rsidR="005A2B45">
        <w:rPr>
          <w:rFonts w:asciiTheme="minorHAnsi" w:hAnsiTheme="minorHAnsi"/>
          <w:sz w:val="22"/>
          <w:szCs w:val="22"/>
        </w:rPr>
        <w:t xml:space="preserve"> av hovedprinsippene. Det er viktig å synliggjøre prinsippene overfor dem som skal anvende loven. </w:t>
      </w:r>
      <w:r w:rsidR="005A2B45" w:rsidRPr="00000EA7">
        <w:rPr>
          <w:rFonts w:asciiTheme="minorHAnsi" w:hAnsiTheme="minorHAnsi"/>
          <w:sz w:val="22"/>
          <w:szCs w:val="22"/>
        </w:rPr>
        <w:t>Det er viktig å sikre at en regel er tilgjengelig i den loven aktørene normalt forholder seg til.</w:t>
      </w:r>
      <w:r w:rsidR="005A2B45">
        <w:rPr>
          <w:rFonts w:asciiTheme="minorHAnsi" w:hAnsiTheme="minorHAnsi"/>
          <w:sz w:val="22"/>
          <w:szCs w:val="22"/>
        </w:rPr>
        <w:t xml:space="preserve"> </w:t>
      </w:r>
      <w:r w:rsidR="005A2B45" w:rsidRPr="00C70ECF">
        <w:rPr>
          <w:rFonts w:asciiTheme="minorHAnsi" w:hAnsiTheme="minorHAnsi"/>
          <w:sz w:val="22"/>
          <w:szCs w:val="22"/>
        </w:rPr>
        <w:t>F</w:t>
      </w:r>
      <w:r w:rsidR="005A2B45">
        <w:rPr>
          <w:rFonts w:asciiTheme="minorHAnsi" w:hAnsiTheme="minorHAnsi"/>
          <w:sz w:val="22"/>
          <w:szCs w:val="22"/>
        </w:rPr>
        <w:t>F</w:t>
      </w:r>
      <w:r w:rsidR="005A2B45" w:rsidRPr="00C70ECF">
        <w:rPr>
          <w:rFonts w:asciiTheme="minorHAnsi" w:hAnsiTheme="minorHAnsi"/>
          <w:sz w:val="22"/>
          <w:szCs w:val="22"/>
        </w:rPr>
        <w:t xml:space="preserve">O mener derfor at </w:t>
      </w:r>
      <w:r w:rsidR="009A2232">
        <w:rPr>
          <w:rFonts w:asciiTheme="minorHAnsi" w:hAnsiTheme="minorHAnsi"/>
          <w:sz w:val="22"/>
          <w:szCs w:val="22"/>
        </w:rPr>
        <w:t>ny barnelov</w:t>
      </w:r>
      <w:r w:rsidR="005A2B45" w:rsidRPr="00C70ECF">
        <w:rPr>
          <w:rFonts w:asciiTheme="minorHAnsi" w:hAnsiTheme="minorHAnsi"/>
          <w:sz w:val="22"/>
          <w:szCs w:val="22"/>
        </w:rPr>
        <w:t xml:space="preserve"> må inneholde noen</w:t>
      </w:r>
      <w:r w:rsidR="005A2B45">
        <w:rPr>
          <w:rFonts w:asciiTheme="minorHAnsi" w:hAnsiTheme="minorHAnsi"/>
          <w:sz w:val="22"/>
          <w:szCs w:val="22"/>
        </w:rPr>
        <w:t xml:space="preserve"> </w:t>
      </w:r>
      <w:r w:rsidR="005A2B45" w:rsidRPr="00C70ECF">
        <w:rPr>
          <w:rFonts w:asciiTheme="minorHAnsi" w:hAnsiTheme="minorHAnsi"/>
          <w:sz w:val="22"/>
          <w:szCs w:val="22"/>
        </w:rPr>
        <w:t>dobbeltreguleringer eller henvisninger for at ikke-jurister skal forstå hvilke regler som gjelder. Hensynet til en brukervennlig og tilgjengelig lov må gå foran behovet for et mindre omfangsrikt regelverk.</w:t>
      </w:r>
    </w:p>
    <w:p w14:paraId="4AE50EA9" w14:textId="77777777" w:rsidR="001418CA" w:rsidRDefault="001418CA" w:rsidP="00DB2425">
      <w:pPr>
        <w:rPr>
          <w:rFonts w:asciiTheme="minorHAnsi" w:hAnsiTheme="minorHAnsi"/>
          <w:sz w:val="22"/>
          <w:szCs w:val="22"/>
        </w:rPr>
      </w:pPr>
    </w:p>
    <w:p w14:paraId="29C168E7" w14:textId="246955C2" w:rsidR="000E42C2" w:rsidRPr="000E42C2" w:rsidRDefault="000E42C2" w:rsidP="00B82116">
      <w:pPr>
        <w:rPr>
          <w:rFonts w:asciiTheme="minorHAnsi" w:hAnsiTheme="minorHAnsi"/>
          <w:b/>
          <w:bCs/>
          <w:sz w:val="22"/>
          <w:szCs w:val="22"/>
        </w:rPr>
      </w:pPr>
      <w:r w:rsidRPr="000E42C2">
        <w:rPr>
          <w:rFonts w:asciiTheme="minorHAnsi" w:hAnsiTheme="minorHAnsi"/>
          <w:b/>
          <w:bCs/>
          <w:sz w:val="22"/>
          <w:szCs w:val="22"/>
        </w:rPr>
        <w:t xml:space="preserve">1.3 </w:t>
      </w:r>
      <w:r w:rsidR="00B82116" w:rsidRPr="00B82116">
        <w:rPr>
          <w:rFonts w:asciiTheme="minorHAnsi" w:hAnsiTheme="minorHAnsi"/>
          <w:b/>
          <w:bCs/>
          <w:sz w:val="22"/>
          <w:szCs w:val="22"/>
        </w:rPr>
        <w:t>Aldersgrense for spørsmål om valg av</w:t>
      </w:r>
      <w:r w:rsidR="00B82116">
        <w:rPr>
          <w:rFonts w:asciiTheme="minorHAnsi" w:hAnsiTheme="minorHAnsi"/>
          <w:b/>
          <w:bCs/>
          <w:sz w:val="22"/>
          <w:szCs w:val="22"/>
        </w:rPr>
        <w:t xml:space="preserve"> </w:t>
      </w:r>
      <w:r w:rsidR="00B82116" w:rsidRPr="00B82116">
        <w:rPr>
          <w:rFonts w:asciiTheme="minorHAnsi" w:hAnsiTheme="minorHAnsi"/>
          <w:b/>
          <w:bCs/>
          <w:sz w:val="22"/>
          <w:szCs w:val="22"/>
        </w:rPr>
        <w:t>utdanning (barneloven § 32)</w:t>
      </w:r>
    </w:p>
    <w:p w14:paraId="4CDF5B5B" w14:textId="743F33AF" w:rsidR="0028171F" w:rsidRDefault="0028171F" w:rsidP="005A2B45">
      <w:pPr>
        <w:rPr>
          <w:rFonts w:asciiTheme="minorHAnsi" w:hAnsiTheme="minorHAnsi"/>
          <w:sz w:val="22"/>
          <w:szCs w:val="22"/>
        </w:rPr>
      </w:pPr>
      <w:r>
        <w:rPr>
          <w:rFonts w:asciiTheme="minorHAnsi" w:hAnsiTheme="minorHAnsi"/>
          <w:sz w:val="22"/>
          <w:szCs w:val="22"/>
        </w:rPr>
        <w:t>Det er generelt et behov for en tydelig avklaring av forholdet mellom reguleringen av aldersgrenser i barneloven og andre lover. Det er derfor uheldig at</w:t>
      </w:r>
      <w:r w:rsidR="0055199C">
        <w:rPr>
          <w:rFonts w:asciiTheme="minorHAnsi" w:hAnsiTheme="minorHAnsi"/>
          <w:sz w:val="22"/>
          <w:szCs w:val="22"/>
        </w:rPr>
        <w:t xml:space="preserve"> blant annet</w:t>
      </w:r>
      <w:r>
        <w:rPr>
          <w:rFonts w:asciiTheme="minorHAnsi" w:hAnsiTheme="minorHAnsi"/>
          <w:sz w:val="22"/>
          <w:szCs w:val="22"/>
        </w:rPr>
        <w:t xml:space="preserve"> aldersgrense for spørsmål om valg av utdanning hverken er behandlet av Barnelovutvalget eller Opplæringslovutvalget</w:t>
      </w:r>
      <w:r w:rsidR="0055199C">
        <w:rPr>
          <w:rFonts w:asciiTheme="minorHAnsi" w:hAnsiTheme="minorHAnsi"/>
          <w:sz w:val="22"/>
          <w:szCs w:val="22"/>
        </w:rPr>
        <w:t>. Det er viktig at dette følges opp, og ikke</w:t>
      </w:r>
      <w:r w:rsidR="0053167A">
        <w:rPr>
          <w:rFonts w:asciiTheme="minorHAnsi" w:hAnsiTheme="minorHAnsi"/>
          <w:sz w:val="22"/>
          <w:szCs w:val="22"/>
        </w:rPr>
        <w:t xml:space="preserve"> forsvinner mellom to stoler</w:t>
      </w:r>
      <w:r w:rsidR="0055199C">
        <w:rPr>
          <w:rFonts w:asciiTheme="minorHAnsi" w:hAnsiTheme="minorHAnsi"/>
          <w:sz w:val="22"/>
          <w:szCs w:val="22"/>
        </w:rPr>
        <w:t xml:space="preserve">. </w:t>
      </w:r>
    </w:p>
    <w:p w14:paraId="5FDC0DC6" w14:textId="77777777" w:rsidR="00B82116" w:rsidRDefault="00B82116" w:rsidP="005A2B45">
      <w:pPr>
        <w:rPr>
          <w:rFonts w:asciiTheme="minorHAnsi" w:hAnsiTheme="minorHAnsi"/>
          <w:sz w:val="22"/>
          <w:szCs w:val="22"/>
        </w:rPr>
      </w:pPr>
    </w:p>
    <w:p w14:paraId="4DD4C94C" w14:textId="6AB77C5F" w:rsidR="000E42C2" w:rsidRPr="000E42C2" w:rsidRDefault="000E42C2" w:rsidP="005A2B45">
      <w:pPr>
        <w:rPr>
          <w:rFonts w:asciiTheme="minorHAnsi" w:hAnsiTheme="minorHAnsi"/>
          <w:b/>
          <w:bCs/>
          <w:sz w:val="22"/>
          <w:szCs w:val="22"/>
        </w:rPr>
      </w:pPr>
      <w:r w:rsidRPr="000E42C2">
        <w:rPr>
          <w:rFonts w:asciiTheme="minorHAnsi" w:hAnsiTheme="minorHAnsi"/>
          <w:b/>
          <w:bCs/>
          <w:sz w:val="22"/>
          <w:szCs w:val="22"/>
        </w:rPr>
        <w:t>1.4 Samvær</w:t>
      </w:r>
    </w:p>
    <w:p w14:paraId="0F622B94" w14:textId="33516DA7" w:rsidR="0053167A" w:rsidRDefault="00551C3A" w:rsidP="005A2B45">
      <w:pPr>
        <w:rPr>
          <w:rFonts w:asciiTheme="minorHAnsi" w:hAnsiTheme="minorHAnsi"/>
          <w:sz w:val="22"/>
          <w:szCs w:val="22"/>
        </w:rPr>
      </w:pPr>
      <w:r>
        <w:rPr>
          <w:rFonts w:asciiTheme="minorHAnsi" w:hAnsiTheme="minorHAnsi"/>
          <w:sz w:val="22"/>
          <w:szCs w:val="22"/>
        </w:rPr>
        <w:t>FFO vil avslutningsvis knytte noen bemerkninger til pkt. 12.7 om samværshindring.</w:t>
      </w:r>
      <w:r w:rsidR="00295B7E">
        <w:rPr>
          <w:rFonts w:asciiTheme="minorHAnsi" w:hAnsiTheme="minorHAnsi"/>
          <w:sz w:val="22"/>
          <w:szCs w:val="22"/>
        </w:rPr>
        <w:t xml:space="preserve"> Her vil vi først og fremst påpeke at </w:t>
      </w:r>
      <w:proofErr w:type="spellStart"/>
      <w:r w:rsidR="00295B7E">
        <w:rPr>
          <w:rFonts w:asciiTheme="minorHAnsi" w:hAnsiTheme="minorHAnsi"/>
          <w:sz w:val="22"/>
          <w:szCs w:val="22"/>
        </w:rPr>
        <w:t>FFOs</w:t>
      </w:r>
      <w:proofErr w:type="spellEnd"/>
      <w:r w:rsidR="00295B7E">
        <w:rPr>
          <w:rFonts w:asciiTheme="minorHAnsi" w:hAnsiTheme="minorHAnsi"/>
          <w:sz w:val="22"/>
          <w:szCs w:val="22"/>
        </w:rPr>
        <w:t xml:space="preserve"> rettshjelpstjeneste, Rettighetssenteret, har mottatt flere saker om samværshindring på grunn av funksjonsnedsettelse hos den ene forelderen. </w:t>
      </w:r>
      <w:r w:rsidR="00ED6F89">
        <w:rPr>
          <w:rFonts w:asciiTheme="minorHAnsi" w:hAnsiTheme="minorHAnsi"/>
          <w:sz w:val="22"/>
          <w:szCs w:val="22"/>
        </w:rPr>
        <w:t>Det er typisk saker der den ene parten mener at den</w:t>
      </w:r>
      <w:r w:rsidR="00305B5D">
        <w:rPr>
          <w:rFonts w:asciiTheme="minorHAnsi" w:hAnsiTheme="minorHAnsi"/>
          <w:sz w:val="22"/>
          <w:szCs w:val="22"/>
        </w:rPr>
        <w:t xml:space="preserve"> andre </w:t>
      </w:r>
      <w:r w:rsidR="00EE2AF7">
        <w:rPr>
          <w:rFonts w:asciiTheme="minorHAnsi" w:hAnsiTheme="minorHAnsi"/>
          <w:sz w:val="22"/>
          <w:szCs w:val="22"/>
        </w:rPr>
        <w:t>forelderen</w:t>
      </w:r>
      <w:r w:rsidR="00ED6F89">
        <w:rPr>
          <w:rFonts w:asciiTheme="minorHAnsi" w:hAnsiTheme="minorHAnsi"/>
          <w:sz w:val="22"/>
          <w:szCs w:val="22"/>
        </w:rPr>
        <w:t xml:space="preserve"> ikke er egnet til å ta vare på barnet</w:t>
      </w:r>
      <w:r w:rsidR="00EE2AF7">
        <w:rPr>
          <w:rFonts w:asciiTheme="minorHAnsi" w:hAnsiTheme="minorHAnsi"/>
          <w:sz w:val="22"/>
          <w:szCs w:val="22"/>
        </w:rPr>
        <w:t xml:space="preserve"> på grunn av funksjonsnedsettelsen.</w:t>
      </w:r>
      <w:r w:rsidR="00ED6F89">
        <w:rPr>
          <w:rFonts w:asciiTheme="minorHAnsi" w:hAnsiTheme="minorHAnsi"/>
          <w:sz w:val="22"/>
          <w:szCs w:val="22"/>
        </w:rPr>
        <w:t xml:space="preserve"> </w:t>
      </w:r>
      <w:r w:rsidR="00295B7E">
        <w:rPr>
          <w:rFonts w:asciiTheme="minorHAnsi" w:hAnsiTheme="minorHAnsi"/>
          <w:sz w:val="22"/>
          <w:szCs w:val="22"/>
        </w:rPr>
        <w:t xml:space="preserve">Vi savner </w:t>
      </w:r>
      <w:r w:rsidR="00ED6F89">
        <w:rPr>
          <w:rFonts w:asciiTheme="minorHAnsi" w:hAnsiTheme="minorHAnsi"/>
          <w:sz w:val="22"/>
          <w:szCs w:val="22"/>
        </w:rPr>
        <w:t xml:space="preserve">en drøftelse av </w:t>
      </w:r>
      <w:r w:rsidR="00EE2AF7">
        <w:rPr>
          <w:rFonts w:asciiTheme="minorHAnsi" w:hAnsiTheme="minorHAnsi"/>
          <w:sz w:val="22"/>
          <w:szCs w:val="22"/>
        </w:rPr>
        <w:t>denne problemstillingen</w:t>
      </w:r>
      <w:r w:rsidR="00ED6F89">
        <w:rPr>
          <w:rFonts w:asciiTheme="minorHAnsi" w:hAnsiTheme="minorHAnsi"/>
          <w:sz w:val="22"/>
          <w:szCs w:val="22"/>
        </w:rPr>
        <w:t xml:space="preserve"> i</w:t>
      </w:r>
      <w:r w:rsidR="00295B7E">
        <w:rPr>
          <w:rFonts w:asciiTheme="minorHAnsi" w:hAnsiTheme="minorHAnsi"/>
          <w:sz w:val="22"/>
          <w:szCs w:val="22"/>
        </w:rPr>
        <w:t xml:space="preserve"> utvalgets utredning, og ber derfor departementet være observant</w:t>
      </w:r>
      <w:r w:rsidR="00ED6F89">
        <w:rPr>
          <w:rFonts w:asciiTheme="minorHAnsi" w:hAnsiTheme="minorHAnsi"/>
          <w:sz w:val="22"/>
          <w:szCs w:val="22"/>
        </w:rPr>
        <w:t xml:space="preserve"> </w:t>
      </w:r>
      <w:r w:rsidR="00295B7E">
        <w:rPr>
          <w:rFonts w:asciiTheme="minorHAnsi" w:hAnsiTheme="minorHAnsi"/>
          <w:sz w:val="22"/>
          <w:szCs w:val="22"/>
        </w:rPr>
        <w:t xml:space="preserve">på </w:t>
      </w:r>
      <w:r w:rsidR="00EE2AF7">
        <w:rPr>
          <w:rFonts w:asciiTheme="minorHAnsi" w:hAnsiTheme="minorHAnsi"/>
          <w:sz w:val="22"/>
          <w:szCs w:val="22"/>
        </w:rPr>
        <w:t>dette</w:t>
      </w:r>
      <w:r w:rsidR="00295B7E">
        <w:rPr>
          <w:rFonts w:asciiTheme="minorHAnsi" w:hAnsiTheme="minorHAnsi"/>
          <w:sz w:val="22"/>
          <w:szCs w:val="22"/>
        </w:rPr>
        <w:t xml:space="preserve"> i den videre utredningen. </w:t>
      </w:r>
    </w:p>
    <w:p w14:paraId="119EF9D0" w14:textId="77777777" w:rsidR="00CD4012" w:rsidRDefault="00CD4012" w:rsidP="005A2B45">
      <w:pPr>
        <w:rPr>
          <w:rFonts w:asciiTheme="minorHAnsi" w:hAnsiTheme="minorHAnsi"/>
          <w:sz w:val="22"/>
          <w:szCs w:val="22"/>
        </w:rPr>
      </w:pPr>
    </w:p>
    <w:p w14:paraId="1E327357" w14:textId="4126AE77" w:rsidR="002C21FA" w:rsidRPr="00907F38" w:rsidRDefault="00E826EB" w:rsidP="002C21FA">
      <w:pPr>
        <w:rPr>
          <w:rFonts w:asciiTheme="minorHAnsi" w:hAnsiTheme="minorHAnsi"/>
          <w:sz w:val="22"/>
          <w:szCs w:val="22"/>
        </w:rPr>
      </w:pPr>
      <w:r>
        <w:rPr>
          <w:rFonts w:asciiTheme="minorHAnsi" w:hAnsiTheme="minorHAnsi"/>
          <w:sz w:val="22"/>
          <w:szCs w:val="22"/>
        </w:rPr>
        <w:t>M</w:t>
      </w:r>
      <w:r w:rsidR="002C21FA" w:rsidRPr="00907F38">
        <w:rPr>
          <w:rFonts w:asciiTheme="minorHAnsi" w:hAnsiTheme="minorHAnsi"/>
          <w:sz w:val="22"/>
          <w:szCs w:val="22"/>
        </w:rPr>
        <w:t>ed vennlig hilsen</w:t>
      </w:r>
    </w:p>
    <w:p w14:paraId="107FA281" w14:textId="77777777" w:rsidR="002C21FA" w:rsidRPr="00907F38" w:rsidRDefault="002C21FA" w:rsidP="002C21FA">
      <w:pPr>
        <w:rPr>
          <w:rFonts w:asciiTheme="minorHAnsi" w:hAnsiTheme="minorHAnsi"/>
          <w:b/>
          <w:sz w:val="22"/>
          <w:szCs w:val="22"/>
        </w:rPr>
      </w:pPr>
      <w:r w:rsidRPr="00907F38">
        <w:rPr>
          <w:rFonts w:asciiTheme="minorHAnsi" w:hAnsiTheme="minorHAnsi" w:cs="Arial"/>
          <w:b/>
          <w:sz w:val="22"/>
          <w:szCs w:val="22"/>
        </w:rPr>
        <w:t>FUNKSJONSHEMMEDES FELLESORGANISASJON</w:t>
      </w:r>
    </w:p>
    <w:p w14:paraId="0B89F6CC" w14:textId="77777777" w:rsidR="002C21FA" w:rsidRPr="00907F38" w:rsidRDefault="002C21FA" w:rsidP="002C21FA">
      <w:pPr>
        <w:rPr>
          <w:rFonts w:asciiTheme="minorHAnsi" w:hAnsiTheme="minorHAnsi"/>
          <w:sz w:val="22"/>
          <w:szCs w:val="22"/>
        </w:rPr>
      </w:pPr>
      <w:r>
        <w:rPr>
          <w:rFonts w:asciiTheme="minorHAnsi" w:hAnsiTheme="minorHAnsi"/>
          <w:noProof/>
          <w:sz w:val="22"/>
          <w:szCs w:val="22"/>
        </w:rPr>
        <w:drawing>
          <wp:inline distT="0" distB="0" distL="0" distR="0" wp14:anchorId="7A90E2DB" wp14:editId="235BE744">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drawing>
          <wp:inline distT="0" distB="0" distL="0" distR="0" wp14:anchorId="17C3F159" wp14:editId="530EAE69">
            <wp:extent cx="1243965" cy="44513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445135"/>
                    </a:xfrm>
                    <a:prstGeom prst="rect">
                      <a:avLst/>
                    </a:prstGeom>
                    <a:noFill/>
                  </pic:spPr>
                </pic:pic>
              </a:graphicData>
            </a:graphic>
          </wp:inline>
        </w:drawing>
      </w:r>
    </w:p>
    <w:p w14:paraId="46CDB1F9" w14:textId="77777777" w:rsidR="002C21FA" w:rsidRPr="00907F38" w:rsidRDefault="002C21FA" w:rsidP="002C21FA">
      <w:pPr>
        <w:rPr>
          <w:rFonts w:asciiTheme="minorHAnsi" w:hAnsiTheme="minorHAnsi"/>
          <w:sz w:val="22"/>
          <w:szCs w:val="22"/>
        </w:rPr>
      </w:pPr>
      <w:r>
        <w:rPr>
          <w:rFonts w:asciiTheme="minorHAnsi" w:hAnsiTheme="minorHAnsi"/>
          <w:sz w:val="22"/>
          <w:szCs w:val="22"/>
        </w:rPr>
        <w:t>Eva Buschmann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Lilly Ann Elvestad</w:t>
      </w:r>
    </w:p>
    <w:p w14:paraId="5C316A55" w14:textId="77777777" w:rsidR="002C21FA" w:rsidRPr="00907F38" w:rsidRDefault="002C21FA" w:rsidP="002C21FA">
      <w:pPr>
        <w:rPr>
          <w:rFonts w:asciiTheme="minorHAnsi" w:hAnsiTheme="minorHAnsi"/>
          <w:sz w:val="22"/>
          <w:szCs w:val="22"/>
        </w:rPr>
      </w:pPr>
      <w:r>
        <w:rPr>
          <w:rFonts w:asciiTheme="minorHAnsi" w:hAnsiTheme="minorHAnsi"/>
          <w:sz w:val="22"/>
          <w:szCs w:val="22"/>
        </w:rPr>
        <w:t>Styreleder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generalsekretær</w:t>
      </w:r>
    </w:p>
    <w:p w14:paraId="6EC926A7" w14:textId="77777777" w:rsidR="002C21FA" w:rsidRDefault="002C21FA" w:rsidP="002C21FA">
      <w:pPr>
        <w:rPr>
          <w:sz w:val="22"/>
          <w:szCs w:val="22"/>
        </w:rPr>
      </w:pPr>
    </w:p>
    <w:p w14:paraId="35DCC476" w14:textId="7D99A59C" w:rsidR="00A900FA" w:rsidRDefault="00A900FA"/>
    <w:p w14:paraId="0A735A46" w14:textId="065AD892" w:rsidR="005A2B45" w:rsidRDefault="005A2B45"/>
    <w:p w14:paraId="663301CC" w14:textId="4DD8E81E" w:rsidR="005A2B45" w:rsidRDefault="005A2B45"/>
    <w:p w14:paraId="601ECD2E" w14:textId="77777777" w:rsidR="005A2B45" w:rsidRDefault="005A2B45" w:rsidP="005A2B45">
      <w:pPr>
        <w:rPr>
          <w:rFonts w:asciiTheme="minorHAnsi" w:hAnsiTheme="minorHAnsi"/>
          <w:sz w:val="22"/>
          <w:szCs w:val="22"/>
        </w:rPr>
      </w:pPr>
    </w:p>
    <w:p w14:paraId="7848462A" w14:textId="77777777" w:rsidR="000E42C2" w:rsidRDefault="000E42C2"/>
    <w:sectPr w:rsidR="000E42C2" w:rsidSect="00907F38">
      <w:headerReference w:type="default" r:id="rId12"/>
      <w:footerReference w:type="default" r:id="rId13"/>
      <w:headerReference w:type="first" r:id="rId14"/>
      <w:footerReference w:type="first" r:id="rId15"/>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A1174" w14:textId="77777777" w:rsidR="006941D4" w:rsidRDefault="006941D4">
      <w:r>
        <w:separator/>
      </w:r>
    </w:p>
  </w:endnote>
  <w:endnote w:type="continuationSeparator" w:id="0">
    <w:p w14:paraId="2664C81E" w14:textId="77777777" w:rsidR="006941D4" w:rsidRDefault="0069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3B7EE" w14:textId="77777777" w:rsidR="00C519DC" w:rsidRPr="005D0149" w:rsidRDefault="003435B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9264" behindDoc="0" locked="0" layoutInCell="1" allowOverlap="1" wp14:anchorId="60F46FCC" wp14:editId="1C71D2E2">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A8C55" w14:textId="77777777" w:rsidR="00DF10C1" w:rsidRPr="00C07904" w:rsidRDefault="003435B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7B46683A" w14:textId="77777777" w:rsidR="00DF10C1" w:rsidRDefault="00305B5D"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46FCC"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20DA8C55" w14:textId="77777777" w:rsidR="00DF10C1" w:rsidRPr="00C07904" w:rsidRDefault="003435B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7B46683A" w14:textId="77777777" w:rsidR="00DF10C1" w:rsidRDefault="00EE2AF7" w:rsidP="00DF10C1">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w:t>
    </w:r>
    <w:r w:rsidRPr="00C16182">
      <w:rPr>
        <w:rFonts w:cs="Arial"/>
        <w:sz w:val="18"/>
        <w:szCs w:val="20"/>
      </w:rPr>
      <w:t xml:space="preserve"> 2390 5150</w:t>
    </w:r>
  </w:p>
  <w:p w14:paraId="1E23EA53" w14:textId="77777777" w:rsidR="00C519DC" w:rsidRPr="005D0149" w:rsidRDefault="003435B1"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Pr>
        <w:rFonts w:cs="Arial"/>
        <w:sz w:val="18"/>
        <w:szCs w:val="20"/>
        <w:u w:val="single"/>
      </w:rPr>
      <w:t>post</w:t>
    </w:r>
    <w:r w:rsidRPr="00DF10C1">
      <w:rPr>
        <w:rFonts w:cs="Arial"/>
        <w:sz w:val="18"/>
        <w:szCs w:val="20"/>
        <w:u w:val="single"/>
      </w:rPr>
      <w:t>@ffo.no</w:t>
    </w:r>
    <w:r w:rsidRPr="005D0149">
      <w:rPr>
        <w:rFonts w:cs="Arial"/>
        <w:sz w:val="18"/>
        <w:szCs w:val="20"/>
      </w:rPr>
      <w:t xml:space="preserve"> | Bankgiro: 8380 08 64219 | Organisasjonsnummer: 970 954 406</w:t>
    </w:r>
  </w:p>
  <w:p w14:paraId="62E122DB" w14:textId="77777777" w:rsidR="00C519DC" w:rsidRPr="005D0149" w:rsidRDefault="003435B1"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8AD90" w14:textId="77777777" w:rsidR="00DF10C1" w:rsidRPr="002E2E8E" w:rsidRDefault="003435B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2336" behindDoc="0" locked="0" layoutInCell="1" allowOverlap="1" wp14:anchorId="715574E5" wp14:editId="76727AB6">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6A5553" w14:textId="77777777" w:rsidR="00DF10C1" w:rsidRPr="002E2E8E" w:rsidRDefault="003435B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0C585315" w14:textId="77777777" w:rsidR="00DF10C1" w:rsidRPr="002E2E8E" w:rsidRDefault="00305B5D"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574E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6A6A5553" w14:textId="77777777" w:rsidR="00DF10C1" w:rsidRPr="002E2E8E" w:rsidRDefault="003435B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0C585315" w14:textId="77777777" w:rsidR="00DF10C1" w:rsidRPr="002E2E8E" w:rsidRDefault="00EE2AF7"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Pr>
        <w:rFonts w:cs="Arial"/>
        <w:sz w:val="16"/>
        <w:szCs w:val="20"/>
      </w:rPr>
      <w:t>3, 0183 Oslo. Telefon 2390 5150</w:t>
    </w:r>
  </w:p>
  <w:p w14:paraId="3D173B63" w14:textId="77777777" w:rsidR="00DF10C1" w:rsidRPr="002E2E8E" w:rsidRDefault="003435B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3F4E2925" w14:textId="77777777" w:rsidR="00DF10C1" w:rsidRDefault="003435B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Pr>
        <w:rFonts w:cs="Arial"/>
        <w:sz w:val="20"/>
        <w:szCs w:val="20"/>
      </w:rPr>
      <w:tab/>
    </w:r>
  </w:p>
  <w:p w14:paraId="348D44A9" w14:textId="77777777" w:rsidR="000A6465" w:rsidRPr="000A6465" w:rsidRDefault="00305B5D"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DD5B9" w14:textId="77777777" w:rsidR="006941D4" w:rsidRDefault="006941D4">
      <w:r>
        <w:separator/>
      </w:r>
    </w:p>
  </w:footnote>
  <w:footnote w:type="continuationSeparator" w:id="0">
    <w:p w14:paraId="1588C9BD" w14:textId="77777777" w:rsidR="006941D4" w:rsidRDefault="00694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5CC21" w14:textId="77777777" w:rsidR="009E0F11" w:rsidRDefault="00305B5D" w:rsidP="009E0F11">
    <w:pPr>
      <w:pStyle w:val="Topptekst"/>
    </w:pPr>
  </w:p>
  <w:p w14:paraId="11B513F7" w14:textId="77777777" w:rsidR="009E0F11" w:rsidRDefault="00305B5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4A754" w14:textId="77777777" w:rsidR="00DF10C1" w:rsidRDefault="003435B1">
    <w:pPr>
      <w:pStyle w:val="Topptekst"/>
    </w:pPr>
    <w:r w:rsidRPr="00DF10C1">
      <w:rPr>
        <w:noProof/>
      </w:rPr>
      <mc:AlternateContent>
        <mc:Choice Requires="wpg">
          <w:drawing>
            <wp:anchor distT="0" distB="0" distL="114300" distR="114300" simplePos="0" relativeHeight="251661312" behindDoc="0" locked="0" layoutInCell="1" allowOverlap="1" wp14:anchorId="55B3DF8C" wp14:editId="7093E795">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039C8ECE" w14:textId="77777777" w:rsidR="00DF10C1" w:rsidRPr="00B009E5" w:rsidRDefault="003435B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4C970B0A" w14:textId="77777777" w:rsidR="00DF10C1" w:rsidRPr="00B009E5" w:rsidRDefault="003435B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55B3DF8C" id="Gruppe 3" o:spid="_x0000_s1027" style="position:absolute;margin-left:-23.3pt;margin-top:-14.9pt;width:435.25pt;height:73.35pt;z-index:25166131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39C8ECE" w14:textId="77777777" w:rsidR="00DF10C1" w:rsidRPr="00B009E5" w:rsidRDefault="003435B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4C970B0A" w14:textId="77777777" w:rsidR="00DF10C1" w:rsidRPr="00B009E5" w:rsidRDefault="003435B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60288" behindDoc="0" locked="0" layoutInCell="1" allowOverlap="1" wp14:anchorId="75282447" wp14:editId="2004C064">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F0FE0"/>
    <w:multiLevelType w:val="multilevel"/>
    <w:tmpl w:val="CD42D10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49C6999"/>
    <w:multiLevelType w:val="hybridMultilevel"/>
    <w:tmpl w:val="DAE88E5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FA"/>
    <w:rsid w:val="00000EA7"/>
    <w:rsid w:val="00020B94"/>
    <w:rsid w:val="00065C72"/>
    <w:rsid w:val="000C7F44"/>
    <w:rsid w:val="000E42C2"/>
    <w:rsid w:val="0012339F"/>
    <w:rsid w:val="001418CA"/>
    <w:rsid w:val="001537F0"/>
    <w:rsid w:val="0015648F"/>
    <w:rsid w:val="001573DE"/>
    <w:rsid w:val="001664E9"/>
    <w:rsid w:val="001A7D32"/>
    <w:rsid w:val="001B402E"/>
    <w:rsid w:val="001B674C"/>
    <w:rsid w:val="001E2DEC"/>
    <w:rsid w:val="001F2FE6"/>
    <w:rsid w:val="0028171F"/>
    <w:rsid w:val="00295B7E"/>
    <w:rsid w:val="0029617B"/>
    <w:rsid w:val="002A6B19"/>
    <w:rsid w:val="002C21FA"/>
    <w:rsid w:val="00305B5D"/>
    <w:rsid w:val="003435B1"/>
    <w:rsid w:val="0036178B"/>
    <w:rsid w:val="00383F3D"/>
    <w:rsid w:val="00390C1D"/>
    <w:rsid w:val="00405FB6"/>
    <w:rsid w:val="00464200"/>
    <w:rsid w:val="00466C95"/>
    <w:rsid w:val="004C69B4"/>
    <w:rsid w:val="004F5FF9"/>
    <w:rsid w:val="004F747D"/>
    <w:rsid w:val="005116E2"/>
    <w:rsid w:val="005241B9"/>
    <w:rsid w:val="0053167A"/>
    <w:rsid w:val="0053345E"/>
    <w:rsid w:val="00535F20"/>
    <w:rsid w:val="0055199C"/>
    <w:rsid w:val="00551C3A"/>
    <w:rsid w:val="00572AEF"/>
    <w:rsid w:val="005842EA"/>
    <w:rsid w:val="00591E01"/>
    <w:rsid w:val="005A2B45"/>
    <w:rsid w:val="005A5B22"/>
    <w:rsid w:val="005F00D4"/>
    <w:rsid w:val="005F78D1"/>
    <w:rsid w:val="00623F7E"/>
    <w:rsid w:val="0064375F"/>
    <w:rsid w:val="00660C3F"/>
    <w:rsid w:val="006668EC"/>
    <w:rsid w:val="006941D4"/>
    <w:rsid w:val="006A1246"/>
    <w:rsid w:val="00757DE7"/>
    <w:rsid w:val="0076688E"/>
    <w:rsid w:val="007668D4"/>
    <w:rsid w:val="00782C47"/>
    <w:rsid w:val="007B58E8"/>
    <w:rsid w:val="007C2358"/>
    <w:rsid w:val="007C73F7"/>
    <w:rsid w:val="007F3A4F"/>
    <w:rsid w:val="00805D09"/>
    <w:rsid w:val="0080624E"/>
    <w:rsid w:val="008336FB"/>
    <w:rsid w:val="0084621A"/>
    <w:rsid w:val="0085561B"/>
    <w:rsid w:val="00870690"/>
    <w:rsid w:val="008A4D7F"/>
    <w:rsid w:val="008F525E"/>
    <w:rsid w:val="00936B60"/>
    <w:rsid w:val="00994246"/>
    <w:rsid w:val="009A2232"/>
    <w:rsid w:val="009D69B3"/>
    <w:rsid w:val="00A900FA"/>
    <w:rsid w:val="00AD5449"/>
    <w:rsid w:val="00AF5FB9"/>
    <w:rsid w:val="00AF7AAC"/>
    <w:rsid w:val="00B25C35"/>
    <w:rsid w:val="00B35828"/>
    <w:rsid w:val="00B4268E"/>
    <w:rsid w:val="00B466C9"/>
    <w:rsid w:val="00B722C1"/>
    <w:rsid w:val="00B82116"/>
    <w:rsid w:val="00BF0CB5"/>
    <w:rsid w:val="00C30393"/>
    <w:rsid w:val="00C30770"/>
    <w:rsid w:val="00C36710"/>
    <w:rsid w:val="00C4641D"/>
    <w:rsid w:val="00C6691F"/>
    <w:rsid w:val="00C70ECF"/>
    <w:rsid w:val="00C9691F"/>
    <w:rsid w:val="00CC3BE0"/>
    <w:rsid w:val="00CD1979"/>
    <w:rsid w:val="00CD4012"/>
    <w:rsid w:val="00D26CB6"/>
    <w:rsid w:val="00D34967"/>
    <w:rsid w:val="00D40CCF"/>
    <w:rsid w:val="00DB2425"/>
    <w:rsid w:val="00DB5AB8"/>
    <w:rsid w:val="00DD6761"/>
    <w:rsid w:val="00DF4BD3"/>
    <w:rsid w:val="00E22428"/>
    <w:rsid w:val="00E32649"/>
    <w:rsid w:val="00E41C1C"/>
    <w:rsid w:val="00E43168"/>
    <w:rsid w:val="00E826EB"/>
    <w:rsid w:val="00E94A1B"/>
    <w:rsid w:val="00EC48C0"/>
    <w:rsid w:val="00ED6F89"/>
    <w:rsid w:val="00EE2AF7"/>
    <w:rsid w:val="00EF1FA4"/>
    <w:rsid w:val="00FA22D6"/>
    <w:rsid w:val="00FB0F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B07B"/>
  <w15:chartTrackingRefBased/>
  <w15:docId w15:val="{D7F792FE-C2F1-41B4-8F5A-45C7130F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1FA"/>
    <w:pPr>
      <w:spacing w:after="0" w:line="240" w:lineRule="auto"/>
    </w:pPr>
    <w:rPr>
      <w:rFonts w:ascii="Arial" w:eastAsia="Times New Roman" w:hAnsi="Arial"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2C21FA"/>
    <w:pPr>
      <w:tabs>
        <w:tab w:val="center" w:pos="4536"/>
        <w:tab w:val="right" w:pos="9072"/>
      </w:tabs>
    </w:pPr>
  </w:style>
  <w:style w:type="character" w:customStyle="1" w:styleId="TopptekstTegn">
    <w:name w:val="Topptekst Tegn"/>
    <w:basedOn w:val="Standardskriftforavsnitt"/>
    <w:link w:val="Topptekst"/>
    <w:rsid w:val="002C21FA"/>
    <w:rPr>
      <w:rFonts w:ascii="Arial" w:eastAsia="Times New Roman" w:hAnsi="Arial" w:cs="Times New Roman"/>
      <w:sz w:val="24"/>
      <w:szCs w:val="24"/>
      <w:lang w:eastAsia="nb-NO"/>
    </w:rPr>
  </w:style>
  <w:style w:type="paragraph" w:styleId="Bunntekst">
    <w:name w:val="footer"/>
    <w:basedOn w:val="Normal"/>
    <w:link w:val="BunntekstTegn"/>
    <w:rsid w:val="002C21FA"/>
    <w:pPr>
      <w:tabs>
        <w:tab w:val="center" w:pos="4536"/>
        <w:tab w:val="right" w:pos="9072"/>
      </w:tabs>
    </w:pPr>
  </w:style>
  <w:style w:type="character" w:customStyle="1" w:styleId="BunntekstTegn">
    <w:name w:val="Bunntekst Tegn"/>
    <w:basedOn w:val="Standardskriftforavsnitt"/>
    <w:link w:val="Bunntekst"/>
    <w:rsid w:val="002C21FA"/>
    <w:rPr>
      <w:rFonts w:ascii="Arial" w:eastAsia="Times New Roman" w:hAnsi="Arial" w:cs="Times New Roman"/>
      <w:sz w:val="24"/>
      <w:szCs w:val="24"/>
      <w:lang w:eastAsia="nb-NO"/>
    </w:rPr>
  </w:style>
  <w:style w:type="table" w:styleId="Tabellrutenett">
    <w:name w:val="Table Grid"/>
    <w:basedOn w:val="Vanligtabell"/>
    <w:rsid w:val="002C21F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semiHidden/>
    <w:unhideWhenUsed/>
    <w:rsid w:val="002C21FA"/>
    <w:rPr>
      <w:color w:val="0563C1"/>
      <w:u w:val="single"/>
    </w:rPr>
  </w:style>
  <w:style w:type="paragraph" w:styleId="Listeavsnitt">
    <w:name w:val="List Paragraph"/>
    <w:basedOn w:val="Normal"/>
    <w:uiPriority w:val="34"/>
    <w:qFormat/>
    <w:rsid w:val="00DB2425"/>
    <w:pPr>
      <w:ind w:left="720"/>
      <w:contextualSpacing/>
    </w:pPr>
  </w:style>
  <w:style w:type="paragraph" w:customStyle="1" w:styleId="css-utah0">
    <w:name w:val="css-utah0"/>
    <w:basedOn w:val="Normal"/>
    <w:rsid w:val="007C73F7"/>
    <w:pPr>
      <w:spacing w:before="100" w:beforeAutospacing="1" w:after="100" w:afterAutospacing="1"/>
    </w:pPr>
    <w:rPr>
      <w:rFonts w:ascii="Times New Roman" w:hAnsi="Times New Roman"/>
    </w:rPr>
  </w:style>
  <w:style w:type="character" w:styleId="Sterk">
    <w:name w:val="Strong"/>
    <w:basedOn w:val="Standardskriftforavsnitt"/>
    <w:uiPriority w:val="22"/>
    <w:qFormat/>
    <w:rsid w:val="007C73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79973">
      <w:bodyDiv w:val="1"/>
      <w:marLeft w:val="0"/>
      <w:marRight w:val="0"/>
      <w:marTop w:val="0"/>
      <w:marBottom w:val="0"/>
      <w:divBdr>
        <w:top w:val="none" w:sz="0" w:space="0" w:color="auto"/>
        <w:left w:val="none" w:sz="0" w:space="0" w:color="auto"/>
        <w:bottom w:val="none" w:sz="0" w:space="0" w:color="auto"/>
        <w:right w:val="none" w:sz="0" w:space="0" w:color="auto"/>
      </w:divBdr>
    </w:div>
    <w:div w:id="11827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Props1.xml><?xml version="1.0" encoding="utf-8"?>
<ds:datastoreItem xmlns:ds="http://schemas.openxmlformats.org/officeDocument/2006/customXml" ds:itemID="{B92B0952-2C36-427F-BA91-E41BAF92FD07}">
  <ds:schemaRefs>
    <ds:schemaRef ds:uri="http://schemas.microsoft.com/sharepoint/v3/contenttype/forms"/>
  </ds:schemaRefs>
</ds:datastoreItem>
</file>

<file path=customXml/itemProps2.xml><?xml version="1.0" encoding="utf-8"?>
<ds:datastoreItem xmlns:ds="http://schemas.openxmlformats.org/officeDocument/2006/customXml" ds:itemID="{BA59F620-06E7-4A63-81A6-F5618D172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EE8BDC-B70A-4C4E-90ED-B5CC79BE447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88e3d6be-fa8b-484d-b8ab-1298c9da275d"/>
    <ds:schemaRef ds:uri="731bfb49-4d29-483d-b43e-1484467aa7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3</Pages>
  <Words>857</Words>
  <Characters>4547</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Kroknes Berg</dc:creator>
  <cp:keywords/>
  <dc:description/>
  <cp:lastModifiedBy>Live Kroknes Berg</cp:lastModifiedBy>
  <cp:revision>61</cp:revision>
  <cp:lastPrinted>2021-04-28T12:04:00Z</cp:lastPrinted>
  <dcterms:created xsi:type="dcterms:W3CDTF">2021-04-07T11:43:00Z</dcterms:created>
  <dcterms:modified xsi:type="dcterms:W3CDTF">2021-04-28T12:36:00Z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