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BECC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E5F4631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814947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890DB84" w14:textId="77777777" w:rsidR="00603CF3" w:rsidRPr="00443015" w:rsidRDefault="00603CF3" w:rsidP="00F5658A">
      <w:pPr>
        <w:tabs>
          <w:tab w:val="left" w:pos="5940"/>
        </w:tabs>
      </w:pPr>
    </w:p>
    <w:tbl>
      <w:tblPr>
        <w:tblStyle w:val="Tabellrutenett"/>
        <w:tblpPr w:leftFromText="141" w:rightFromText="141" w:vertAnchor="text" w:horzAnchor="margin" w:tblpY="29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  <w:gridCol w:w="244"/>
      </w:tblGrid>
      <w:tr w:rsidR="006F3C67" w:rsidRPr="00443015" w14:paraId="6048459B" w14:textId="77777777" w:rsidTr="001E5914">
        <w:trPr>
          <w:trHeight w:val="100"/>
        </w:trPr>
        <w:tc>
          <w:tcPr>
            <w:tcW w:w="9618" w:type="dxa"/>
          </w:tcPr>
          <w:p w14:paraId="184256EF" w14:textId="77777777" w:rsidR="006F3C67" w:rsidRPr="00502D67" w:rsidRDefault="00625F63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bookmarkStart w:id="0" w:name="Bm_Firma"/>
            <w:r w:rsidRPr="00502D67">
              <w:rPr>
                <w:rFonts w:asciiTheme="minorHAnsi" w:hAnsiTheme="minorHAnsi"/>
                <w:sz w:val="22"/>
                <w:szCs w:val="22"/>
              </w:rPr>
              <w:t xml:space="preserve">Arbeids- og sosialdepartementet </w:t>
            </w:r>
            <w:bookmarkEnd w:id="0"/>
          </w:p>
        </w:tc>
        <w:tc>
          <w:tcPr>
            <w:tcW w:w="244" w:type="dxa"/>
          </w:tcPr>
          <w:p w14:paraId="440DCB97" w14:textId="77777777" w:rsidR="006F3C67" w:rsidRPr="00443015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</w:rPr>
            </w:pPr>
          </w:p>
        </w:tc>
      </w:tr>
      <w:tr w:rsidR="00DF10C1" w:rsidRPr="00907F38" w14:paraId="16C53C52" w14:textId="77777777" w:rsidTr="001E5914">
        <w:trPr>
          <w:trHeight w:val="93"/>
        </w:trPr>
        <w:tc>
          <w:tcPr>
            <w:tcW w:w="9618" w:type="dxa"/>
          </w:tcPr>
          <w:p w14:paraId="4FA33EC6" w14:textId="77777777" w:rsidR="00DF10C1" w:rsidRPr="00502D67" w:rsidRDefault="00DF10C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dxa"/>
          </w:tcPr>
          <w:p w14:paraId="44AC083F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051EA331" w14:textId="77777777" w:rsidTr="001E5914">
        <w:trPr>
          <w:trHeight w:val="618"/>
        </w:trPr>
        <w:tc>
          <w:tcPr>
            <w:tcW w:w="9618" w:type="dxa"/>
          </w:tcPr>
          <w:tbl>
            <w:tblPr>
              <w:tblStyle w:val="Tabellrutenett"/>
              <w:tblpPr w:leftFromText="141" w:rightFromText="141" w:vertAnchor="text" w:horzAnchor="margin" w:tblpY="29"/>
              <w:tblW w:w="107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9"/>
              <w:gridCol w:w="4960"/>
            </w:tblGrid>
            <w:tr w:rsidR="00C63103" w:rsidRPr="00502D67" w14:paraId="23FEBD07" w14:textId="77777777" w:rsidTr="001E5914">
              <w:trPr>
                <w:trHeight w:val="138"/>
              </w:trPr>
              <w:tc>
                <w:tcPr>
                  <w:tcW w:w="5789" w:type="dxa"/>
                </w:tcPr>
                <w:p w14:paraId="2E20B249" w14:textId="77777777" w:rsidR="00C63103" w:rsidRPr="00502D67" w:rsidRDefault="00C63103" w:rsidP="00C63103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60" w:type="dxa"/>
                </w:tcPr>
                <w:p w14:paraId="3764758F" w14:textId="77777777" w:rsidR="00C63103" w:rsidRPr="00502D67" w:rsidRDefault="00C63103" w:rsidP="00C63103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02D67">
                    <w:rPr>
                      <w:rFonts w:asciiTheme="minorHAnsi" w:hAnsiTheme="minorHAnsi"/>
                      <w:sz w:val="22"/>
                      <w:szCs w:val="22"/>
                    </w:rPr>
                    <w:t xml:space="preserve">Vår fil: </w:t>
                  </w:r>
                  <w:bookmarkStart w:id="1" w:name="Bm_vårfil"/>
                  <w:r w:rsidRPr="00502D67">
                    <w:rPr>
                      <w:rFonts w:asciiTheme="minorHAnsi" w:hAnsiTheme="minorHAnsi"/>
                      <w:sz w:val="22"/>
                      <w:szCs w:val="22"/>
                    </w:rPr>
                    <w:t>B20-GC</w:t>
                  </w:r>
                  <w:bookmarkEnd w:id="1"/>
                  <w:r w:rsidRPr="00502D67">
                    <w:rPr>
                      <w:rFonts w:asciiTheme="minorHAnsi" w:hAnsiTheme="minorHAnsi"/>
                      <w:sz w:val="22"/>
                      <w:szCs w:val="22"/>
                    </w:rPr>
                    <w:t xml:space="preserve"> Endringer folketrygdloven</w:t>
                  </w:r>
                </w:p>
              </w:tc>
            </w:tr>
            <w:tr w:rsidR="00C63103" w:rsidRPr="00502D67" w14:paraId="07B5C7B7" w14:textId="77777777" w:rsidTr="001E5914">
              <w:trPr>
                <w:trHeight w:val="75"/>
              </w:trPr>
              <w:tc>
                <w:tcPr>
                  <w:tcW w:w="5789" w:type="dxa"/>
                </w:tcPr>
                <w:p w14:paraId="7EA6735B" w14:textId="77777777" w:rsidR="00C63103" w:rsidRPr="00502D67" w:rsidRDefault="00C63103" w:rsidP="00C63103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60" w:type="dxa"/>
                </w:tcPr>
                <w:p w14:paraId="52A464A4" w14:textId="77777777" w:rsidR="00C63103" w:rsidRPr="00502D67" w:rsidRDefault="00C63103" w:rsidP="00C63103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02D67">
                    <w:rPr>
                      <w:rFonts w:asciiTheme="minorHAnsi" w:hAnsiTheme="minorHAnsi"/>
                      <w:sz w:val="22"/>
                      <w:szCs w:val="22"/>
                    </w:rPr>
                    <w:t>Vårt Arkiv: Høringer 2020</w:t>
                  </w:r>
                </w:p>
              </w:tc>
            </w:tr>
            <w:tr w:rsidR="00C63103" w:rsidRPr="00502D67" w14:paraId="0010EBBA" w14:textId="77777777" w:rsidTr="001E5914">
              <w:trPr>
                <w:trHeight w:val="75"/>
              </w:trPr>
              <w:tc>
                <w:tcPr>
                  <w:tcW w:w="5789" w:type="dxa"/>
                </w:tcPr>
                <w:p w14:paraId="63BB6CAD" w14:textId="77777777" w:rsidR="00C63103" w:rsidRPr="00502D67" w:rsidRDefault="00C63103" w:rsidP="00C63103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60" w:type="dxa"/>
                </w:tcPr>
                <w:p w14:paraId="284527B4" w14:textId="77777777" w:rsidR="00C63103" w:rsidRPr="00502D67" w:rsidRDefault="00C63103" w:rsidP="00C63103">
                  <w:pPr>
                    <w:tabs>
                      <w:tab w:val="left" w:pos="567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02D67">
                    <w:rPr>
                      <w:rFonts w:asciiTheme="minorHAnsi" w:hAnsiTheme="minorHAnsi"/>
                      <w:sz w:val="22"/>
                      <w:szCs w:val="22"/>
                    </w:rPr>
                    <w:t>Saksbehandler: Grete Crowo</w:t>
                  </w:r>
                </w:p>
              </w:tc>
            </w:tr>
          </w:tbl>
          <w:p w14:paraId="242FEF0D" w14:textId="77777777" w:rsidR="00C63103" w:rsidRPr="00502D67" w:rsidRDefault="00C63103" w:rsidP="00C63103">
            <w:pPr>
              <w:tabs>
                <w:tab w:val="left" w:pos="59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DF28D34" w14:textId="6EAE9704" w:rsidR="00C63103" w:rsidRPr="00502D67" w:rsidRDefault="00C63103" w:rsidP="00C63103">
            <w:pPr>
              <w:tabs>
                <w:tab w:val="left" w:pos="5812"/>
              </w:tabs>
              <w:ind w:firstLine="708"/>
              <w:rPr>
                <w:rFonts w:asciiTheme="minorHAnsi" w:hAnsiTheme="minorHAnsi"/>
                <w:sz w:val="22"/>
                <w:szCs w:val="22"/>
              </w:rPr>
            </w:pPr>
            <w:bookmarkStart w:id="2" w:name="Bm_Dato2"/>
            <w:r w:rsidRPr="00502D67">
              <w:rPr>
                <w:rFonts w:asciiTheme="minorHAnsi" w:hAnsiTheme="minorHAnsi"/>
                <w:sz w:val="22"/>
                <w:szCs w:val="22"/>
              </w:rPr>
              <w:tab/>
            </w:r>
            <w:bookmarkStart w:id="3" w:name="Bm_Dato"/>
            <w:r w:rsidRPr="00502D67">
              <w:rPr>
                <w:rFonts w:asciiTheme="minorHAnsi" w:hAnsiTheme="minorHAnsi"/>
                <w:sz w:val="22"/>
                <w:szCs w:val="22"/>
              </w:rPr>
              <w:t xml:space="preserve">Oslo </w:t>
            </w:r>
            <w:bookmarkEnd w:id="3"/>
            <w:r w:rsidRPr="00502D6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02D67">
              <w:rPr>
                <w:rFonts w:asciiTheme="minorHAnsi" w:hAnsiTheme="minorHAnsi"/>
                <w:sz w:val="22"/>
                <w:szCs w:val="22"/>
              </w:rPr>
              <w:instrText xml:space="preserve"> CREATEDATE  \@ "d. MMMM yyyy"  \* MERGEFORMAT </w:instrText>
            </w:r>
            <w:r w:rsidRPr="00502D6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F5F03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Pr="00502D67">
              <w:rPr>
                <w:rFonts w:asciiTheme="minorHAnsi" w:hAnsiTheme="minorHAnsi"/>
                <w:noProof/>
                <w:sz w:val="22"/>
                <w:szCs w:val="22"/>
              </w:rPr>
              <w:t xml:space="preserve">. </w:t>
            </w:r>
            <w:r w:rsidR="008F5F03">
              <w:rPr>
                <w:rFonts w:asciiTheme="minorHAnsi" w:hAnsiTheme="minorHAnsi"/>
                <w:noProof/>
                <w:sz w:val="22"/>
                <w:szCs w:val="22"/>
              </w:rPr>
              <w:t>april</w:t>
            </w:r>
            <w:r w:rsidRPr="00502D67">
              <w:rPr>
                <w:rFonts w:asciiTheme="minorHAnsi" w:hAnsiTheme="minorHAnsi"/>
                <w:noProof/>
                <w:sz w:val="22"/>
                <w:szCs w:val="22"/>
              </w:rPr>
              <w:t xml:space="preserve"> 2020</w:t>
            </w:r>
            <w:r w:rsidRPr="00502D6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02D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End w:id="2"/>
          </w:p>
          <w:p w14:paraId="27A7CAB1" w14:textId="77777777" w:rsidR="00DF10C1" w:rsidRPr="00502D67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dxa"/>
          </w:tcPr>
          <w:p w14:paraId="6B17A4EA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48BBC79E" w14:textId="227D2FE9" w:rsidR="000603A7" w:rsidRPr="00502D67" w:rsidRDefault="004B377D" w:rsidP="005C46CB">
      <w:pPr>
        <w:pStyle w:val="Overskrift1"/>
        <w:rPr>
          <w:rFonts w:asciiTheme="minorHAnsi" w:hAnsiTheme="minorHAnsi"/>
          <w:sz w:val="24"/>
          <w:szCs w:val="24"/>
        </w:rPr>
      </w:pPr>
      <w:bookmarkStart w:id="4" w:name="Bm_Start"/>
      <w:r w:rsidRPr="00502D67">
        <w:rPr>
          <w:rFonts w:asciiTheme="minorHAnsi" w:hAnsiTheme="minorHAnsi"/>
          <w:sz w:val="24"/>
          <w:szCs w:val="24"/>
        </w:rPr>
        <w:t>Høring</w:t>
      </w:r>
      <w:r w:rsidR="00352F38" w:rsidRPr="00502D67">
        <w:rPr>
          <w:rFonts w:asciiTheme="minorHAnsi" w:hAnsiTheme="minorHAnsi"/>
          <w:sz w:val="24"/>
          <w:szCs w:val="24"/>
        </w:rPr>
        <w:t xml:space="preserve">ssvar </w:t>
      </w:r>
      <w:r w:rsidR="00FE1E5D" w:rsidRPr="00502D67">
        <w:rPr>
          <w:rFonts w:asciiTheme="minorHAnsi" w:hAnsiTheme="minorHAnsi"/>
          <w:sz w:val="24"/>
          <w:szCs w:val="24"/>
        </w:rPr>
        <w:t>–</w:t>
      </w:r>
      <w:r w:rsidR="00352F38" w:rsidRPr="00502D67">
        <w:rPr>
          <w:rFonts w:asciiTheme="minorHAnsi" w:hAnsiTheme="minorHAnsi"/>
          <w:sz w:val="24"/>
          <w:szCs w:val="24"/>
        </w:rPr>
        <w:t xml:space="preserve"> </w:t>
      </w:r>
      <w:r w:rsidR="00FE1E5D" w:rsidRPr="00502D67">
        <w:rPr>
          <w:rFonts w:asciiTheme="minorHAnsi" w:hAnsiTheme="minorHAnsi"/>
          <w:sz w:val="24"/>
          <w:szCs w:val="24"/>
        </w:rPr>
        <w:t xml:space="preserve">Forslag </w:t>
      </w:r>
      <w:r w:rsidR="00F60E0F" w:rsidRPr="00502D67">
        <w:rPr>
          <w:rFonts w:asciiTheme="minorHAnsi" w:hAnsiTheme="minorHAnsi"/>
          <w:sz w:val="24"/>
          <w:szCs w:val="24"/>
        </w:rPr>
        <w:t>til forenklinger og justeringer i folketryg</w:t>
      </w:r>
      <w:r w:rsidR="001542E1" w:rsidRPr="00502D67">
        <w:rPr>
          <w:rFonts w:asciiTheme="minorHAnsi" w:hAnsiTheme="minorHAnsi"/>
          <w:sz w:val="24"/>
          <w:szCs w:val="24"/>
        </w:rPr>
        <w:t>dlovens bestemmelser om sykepenger og stønad ved barns sykdom</w:t>
      </w:r>
      <w:r w:rsidR="008E5F4C" w:rsidRPr="00502D67">
        <w:rPr>
          <w:rFonts w:asciiTheme="minorHAnsi" w:hAnsiTheme="minorHAnsi"/>
          <w:sz w:val="24"/>
          <w:szCs w:val="24"/>
        </w:rPr>
        <w:t xml:space="preserve"> (pl</w:t>
      </w:r>
      <w:bookmarkStart w:id="5" w:name="_GoBack"/>
      <w:bookmarkEnd w:id="5"/>
      <w:r w:rsidR="008E5F4C" w:rsidRPr="00502D67">
        <w:rPr>
          <w:rFonts w:asciiTheme="minorHAnsi" w:hAnsiTheme="minorHAnsi"/>
          <w:sz w:val="24"/>
          <w:szCs w:val="24"/>
        </w:rPr>
        <w:t>eiepenger)</w:t>
      </w:r>
    </w:p>
    <w:bookmarkEnd w:id="4"/>
    <w:p w14:paraId="02EC04C4" w14:textId="0467DA73" w:rsidR="00A20206" w:rsidRPr="00502D67" w:rsidRDefault="008E5F4C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FFO har gjennomgått høringsnotatet om </w:t>
      </w:r>
      <w:r w:rsidR="00F32D67" w:rsidRPr="00502D67">
        <w:rPr>
          <w:rFonts w:asciiTheme="minorHAnsi" w:hAnsiTheme="minorHAnsi"/>
          <w:sz w:val="22"/>
          <w:szCs w:val="22"/>
        </w:rPr>
        <w:t xml:space="preserve">forslag til forenklinger og justeringer i folketrygdlovens bestemmelser om sykepenger og stønad ved barns sykdom (pleiepenger), og vi vil </w:t>
      </w:r>
      <w:r w:rsidR="008B514B" w:rsidRPr="00502D67">
        <w:rPr>
          <w:rFonts w:asciiTheme="minorHAnsi" w:hAnsiTheme="minorHAnsi"/>
          <w:sz w:val="22"/>
          <w:szCs w:val="22"/>
        </w:rPr>
        <w:t>med dette avgi våre synspunkter</w:t>
      </w:r>
      <w:r w:rsidR="004363F2" w:rsidRPr="00502D67">
        <w:rPr>
          <w:rFonts w:asciiTheme="minorHAnsi" w:hAnsiTheme="minorHAnsi"/>
          <w:sz w:val="22"/>
          <w:szCs w:val="22"/>
        </w:rPr>
        <w:t>.</w:t>
      </w:r>
      <w:r w:rsidR="00481EE4" w:rsidRPr="00502D67">
        <w:rPr>
          <w:rFonts w:asciiTheme="minorHAnsi" w:hAnsiTheme="minorHAnsi"/>
          <w:sz w:val="22"/>
          <w:szCs w:val="22"/>
        </w:rPr>
        <w:t xml:space="preserve"> </w:t>
      </w:r>
    </w:p>
    <w:p w14:paraId="1F34224E" w14:textId="77777777" w:rsidR="00ED3FF9" w:rsidRPr="00502D67" w:rsidRDefault="00ED3FF9" w:rsidP="00B72F35">
      <w:pPr>
        <w:rPr>
          <w:rFonts w:asciiTheme="minorHAnsi" w:hAnsiTheme="minorHAnsi"/>
          <w:sz w:val="22"/>
          <w:szCs w:val="22"/>
        </w:rPr>
      </w:pPr>
    </w:p>
    <w:p w14:paraId="1BDBA785" w14:textId="1743DED4" w:rsidR="00603CF3" w:rsidRPr="00502D67" w:rsidRDefault="00E705C8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Helt </w:t>
      </w:r>
      <w:r w:rsidR="00391E91" w:rsidRPr="00502D67">
        <w:rPr>
          <w:rFonts w:asciiTheme="minorHAnsi" w:hAnsiTheme="minorHAnsi"/>
          <w:sz w:val="22"/>
          <w:szCs w:val="22"/>
        </w:rPr>
        <w:t xml:space="preserve">innledningsvis </w:t>
      </w:r>
      <w:r w:rsidRPr="00502D67">
        <w:rPr>
          <w:rFonts w:asciiTheme="minorHAnsi" w:hAnsiTheme="minorHAnsi"/>
          <w:sz w:val="22"/>
          <w:szCs w:val="22"/>
        </w:rPr>
        <w:t xml:space="preserve">vil </w:t>
      </w:r>
      <w:r w:rsidR="00F3661C">
        <w:rPr>
          <w:rFonts w:asciiTheme="minorHAnsi" w:hAnsiTheme="minorHAnsi"/>
          <w:sz w:val="22"/>
          <w:szCs w:val="22"/>
        </w:rPr>
        <w:t>vi</w:t>
      </w:r>
      <w:r w:rsidR="006A1AB3">
        <w:rPr>
          <w:rFonts w:asciiTheme="minorHAnsi" w:hAnsiTheme="minorHAnsi"/>
          <w:sz w:val="22"/>
          <w:szCs w:val="22"/>
        </w:rPr>
        <w:t xml:space="preserve"> </w:t>
      </w:r>
      <w:r w:rsidR="00F3661C">
        <w:rPr>
          <w:rFonts w:asciiTheme="minorHAnsi" w:hAnsiTheme="minorHAnsi"/>
          <w:sz w:val="22"/>
          <w:szCs w:val="22"/>
        </w:rPr>
        <w:t xml:space="preserve">kort påpeke </w:t>
      </w:r>
      <w:r w:rsidR="008A7F1A" w:rsidRPr="00502D67">
        <w:rPr>
          <w:rFonts w:asciiTheme="minorHAnsi" w:hAnsiTheme="minorHAnsi"/>
          <w:sz w:val="22"/>
          <w:szCs w:val="22"/>
        </w:rPr>
        <w:t>at</w:t>
      </w:r>
      <w:r w:rsidR="00450D1E" w:rsidRPr="00502D67">
        <w:rPr>
          <w:rFonts w:asciiTheme="minorHAnsi" w:hAnsiTheme="minorHAnsi"/>
          <w:sz w:val="22"/>
          <w:szCs w:val="22"/>
        </w:rPr>
        <w:t xml:space="preserve"> </w:t>
      </w:r>
      <w:r w:rsidR="00F3661C">
        <w:rPr>
          <w:rFonts w:asciiTheme="minorHAnsi" w:hAnsiTheme="minorHAnsi"/>
          <w:sz w:val="22"/>
          <w:szCs w:val="22"/>
        </w:rPr>
        <w:t xml:space="preserve">vi </w:t>
      </w:r>
      <w:r w:rsidR="004C20C4" w:rsidRPr="00502D67">
        <w:rPr>
          <w:rFonts w:asciiTheme="minorHAnsi" w:hAnsiTheme="minorHAnsi"/>
          <w:sz w:val="22"/>
          <w:szCs w:val="22"/>
        </w:rPr>
        <w:t>forutsette</w:t>
      </w:r>
      <w:r w:rsidR="00F3661C">
        <w:rPr>
          <w:rFonts w:asciiTheme="minorHAnsi" w:hAnsiTheme="minorHAnsi"/>
          <w:sz w:val="22"/>
          <w:szCs w:val="22"/>
        </w:rPr>
        <w:t>r</w:t>
      </w:r>
      <w:r w:rsidR="004C20C4" w:rsidRPr="00502D67">
        <w:rPr>
          <w:rFonts w:asciiTheme="minorHAnsi" w:hAnsiTheme="minorHAnsi"/>
          <w:sz w:val="22"/>
          <w:szCs w:val="22"/>
        </w:rPr>
        <w:t xml:space="preserve"> </w:t>
      </w:r>
      <w:r w:rsidR="00450D1E" w:rsidRPr="00502D67">
        <w:rPr>
          <w:rFonts w:asciiTheme="minorHAnsi" w:hAnsiTheme="minorHAnsi"/>
          <w:sz w:val="22"/>
          <w:szCs w:val="22"/>
        </w:rPr>
        <w:t xml:space="preserve">at </w:t>
      </w:r>
      <w:r w:rsidR="004C20C4" w:rsidRPr="00502D67">
        <w:rPr>
          <w:rFonts w:asciiTheme="minorHAnsi" w:hAnsiTheme="minorHAnsi"/>
          <w:sz w:val="22"/>
          <w:szCs w:val="22"/>
        </w:rPr>
        <w:t xml:space="preserve">alle </w:t>
      </w:r>
      <w:r w:rsidR="00506FEF" w:rsidRPr="00502D67">
        <w:rPr>
          <w:rFonts w:asciiTheme="minorHAnsi" w:hAnsiTheme="minorHAnsi"/>
          <w:sz w:val="22"/>
          <w:szCs w:val="22"/>
        </w:rPr>
        <w:t>digitale løsninge</w:t>
      </w:r>
      <w:r w:rsidR="00E24A0E">
        <w:rPr>
          <w:rFonts w:asciiTheme="minorHAnsi" w:hAnsiTheme="minorHAnsi"/>
          <w:sz w:val="22"/>
          <w:szCs w:val="22"/>
        </w:rPr>
        <w:t>r</w:t>
      </w:r>
      <w:r w:rsidR="00506FEF" w:rsidRPr="00502D67">
        <w:rPr>
          <w:rFonts w:asciiTheme="minorHAnsi" w:hAnsiTheme="minorHAnsi"/>
          <w:sz w:val="22"/>
          <w:szCs w:val="22"/>
        </w:rPr>
        <w:t xml:space="preserve"> og systeme</w:t>
      </w:r>
      <w:r w:rsidR="004C20C4" w:rsidRPr="00502D67">
        <w:rPr>
          <w:rFonts w:asciiTheme="minorHAnsi" w:hAnsiTheme="minorHAnsi"/>
          <w:sz w:val="22"/>
          <w:szCs w:val="22"/>
        </w:rPr>
        <w:t>r</w:t>
      </w:r>
      <w:r w:rsidR="00506FEF" w:rsidRPr="00502D67">
        <w:rPr>
          <w:rFonts w:asciiTheme="minorHAnsi" w:hAnsiTheme="minorHAnsi"/>
          <w:sz w:val="22"/>
          <w:szCs w:val="22"/>
        </w:rPr>
        <w:t xml:space="preserve"> </w:t>
      </w:r>
      <w:r w:rsidR="00DD7C84" w:rsidRPr="00502D67">
        <w:rPr>
          <w:rFonts w:asciiTheme="minorHAnsi" w:hAnsiTheme="minorHAnsi"/>
          <w:sz w:val="22"/>
          <w:szCs w:val="22"/>
        </w:rPr>
        <w:t xml:space="preserve">som utvikles </w:t>
      </w:r>
      <w:r w:rsidR="00697432" w:rsidRPr="00502D67">
        <w:rPr>
          <w:rFonts w:asciiTheme="minorHAnsi" w:hAnsiTheme="minorHAnsi"/>
          <w:sz w:val="22"/>
          <w:szCs w:val="22"/>
        </w:rPr>
        <w:t xml:space="preserve">er universelt </w:t>
      </w:r>
      <w:r w:rsidR="001279F6" w:rsidRPr="00502D67">
        <w:rPr>
          <w:rFonts w:asciiTheme="minorHAnsi" w:hAnsiTheme="minorHAnsi"/>
          <w:sz w:val="22"/>
          <w:szCs w:val="22"/>
        </w:rPr>
        <w:t>utformet</w:t>
      </w:r>
      <w:r w:rsidR="00754AA7">
        <w:rPr>
          <w:rFonts w:asciiTheme="minorHAnsi" w:hAnsiTheme="minorHAnsi"/>
          <w:sz w:val="22"/>
          <w:szCs w:val="22"/>
        </w:rPr>
        <w:t xml:space="preserve"> og brukervennlige.</w:t>
      </w:r>
      <w:r w:rsidR="00697432" w:rsidRPr="00502D67">
        <w:rPr>
          <w:rFonts w:asciiTheme="minorHAnsi" w:hAnsiTheme="minorHAnsi"/>
          <w:sz w:val="22"/>
          <w:szCs w:val="22"/>
        </w:rPr>
        <w:t xml:space="preserve"> </w:t>
      </w:r>
      <w:r w:rsidR="00C20070">
        <w:rPr>
          <w:rFonts w:asciiTheme="minorHAnsi" w:hAnsiTheme="minorHAnsi"/>
          <w:sz w:val="22"/>
          <w:szCs w:val="22"/>
        </w:rPr>
        <w:t>B</w:t>
      </w:r>
      <w:r w:rsidR="00503E8D" w:rsidRPr="00502D67">
        <w:rPr>
          <w:rFonts w:asciiTheme="minorHAnsi" w:hAnsiTheme="minorHAnsi"/>
          <w:sz w:val="22"/>
          <w:szCs w:val="22"/>
        </w:rPr>
        <w:t>ruker</w:t>
      </w:r>
      <w:r w:rsidR="00130FDB">
        <w:rPr>
          <w:rFonts w:asciiTheme="minorHAnsi" w:hAnsiTheme="minorHAnsi"/>
          <w:sz w:val="22"/>
          <w:szCs w:val="22"/>
        </w:rPr>
        <w:t>e</w:t>
      </w:r>
      <w:r w:rsidR="00503E8D" w:rsidRPr="00502D67">
        <w:rPr>
          <w:rFonts w:asciiTheme="minorHAnsi" w:hAnsiTheme="minorHAnsi"/>
          <w:sz w:val="22"/>
          <w:szCs w:val="22"/>
        </w:rPr>
        <w:t xml:space="preserve"> </w:t>
      </w:r>
      <w:r w:rsidR="00130FDB">
        <w:rPr>
          <w:rFonts w:asciiTheme="minorHAnsi" w:hAnsiTheme="minorHAnsi"/>
          <w:sz w:val="22"/>
          <w:szCs w:val="22"/>
        </w:rPr>
        <w:t xml:space="preserve">med funksjonsnedsettelser </w:t>
      </w:r>
      <w:r w:rsidR="00BC6755" w:rsidRPr="00502D67">
        <w:rPr>
          <w:rFonts w:asciiTheme="minorHAnsi" w:hAnsiTheme="minorHAnsi"/>
          <w:sz w:val="22"/>
          <w:szCs w:val="22"/>
        </w:rPr>
        <w:t xml:space="preserve">må kunne nyttiggjøre seg </w:t>
      </w:r>
      <w:r w:rsidR="00364F95" w:rsidRPr="00502D67">
        <w:rPr>
          <w:rFonts w:asciiTheme="minorHAnsi" w:hAnsiTheme="minorHAnsi"/>
          <w:sz w:val="22"/>
          <w:szCs w:val="22"/>
        </w:rPr>
        <w:t>de</w:t>
      </w:r>
      <w:r w:rsidR="00214716" w:rsidRPr="00502D67">
        <w:rPr>
          <w:rFonts w:asciiTheme="minorHAnsi" w:hAnsiTheme="minorHAnsi"/>
          <w:sz w:val="22"/>
          <w:szCs w:val="22"/>
        </w:rPr>
        <w:t xml:space="preserve"> digitale løsninge</w:t>
      </w:r>
      <w:r w:rsidR="00364F95" w:rsidRPr="00502D67">
        <w:rPr>
          <w:rFonts w:asciiTheme="minorHAnsi" w:hAnsiTheme="minorHAnsi"/>
          <w:sz w:val="22"/>
          <w:szCs w:val="22"/>
        </w:rPr>
        <w:t>ne</w:t>
      </w:r>
      <w:r w:rsidR="009E53A2">
        <w:rPr>
          <w:rFonts w:asciiTheme="minorHAnsi" w:hAnsiTheme="minorHAnsi"/>
          <w:sz w:val="22"/>
          <w:szCs w:val="22"/>
        </w:rPr>
        <w:t xml:space="preserve"> på lik linje med alle andre brukere</w:t>
      </w:r>
      <w:r w:rsidR="000F026A">
        <w:rPr>
          <w:rFonts w:asciiTheme="minorHAnsi" w:hAnsiTheme="minorHAnsi"/>
          <w:sz w:val="22"/>
          <w:szCs w:val="22"/>
        </w:rPr>
        <w:t>. Det er også viktig at nye</w:t>
      </w:r>
      <w:r w:rsidR="00DE7AED" w:rsidRPr="00502D67">
        <w:rPr>
          <w:rFonts w:asciiTheme="minorHAnsi" w:hAnsiTheme="minorHAnsi"/>
          <w:sz w:val="22"/>
          <w:szCs w:val="22"/>
        </w:rPr>
        <w:t xml:space="preserve"> IKT-system</w:t>
      </w:r>
      <w:r w:rsidR="00A52C04">
        <w:rPr>
          <w:rFonts w:asciiTheme="minorHAnsi" w:hAnsiTheme="minorHAnsi"/>
          <w:sz w:val="22"/>
          <w:szCs w:val="22"/>
        </w:rPr>
        <w:t xml:space="preserve"> er tilgjengelige og </w:t>
      </w:r>
      <w:r w:rsidR="006502F7">
        <w:rPr>
          <w:rFonts w:asciiTheme="minorHAnsi" w:hAnsiTheme="minorHAnsi"/>
          <w:sz w:val="22"/>
          <w:szCs w:val="22"/>
        </w:rPr>
        <w:t xml:space="preserve">ikke </w:t>
      </w:r>
      <w:r w:rsidR="00D0750D">
        <w:rPr>
          <w:rFonts w:asciiTheme="minorHAnsi" w:hAnsiTheme="minorHAnsi"/>
          <w:sz w:val="22"/>
          <w:szCs w:val="22"/>
        </w:rPr>
        <w:t>representere</w:t>
      </w:r>
      <w:r w:rsidR="00A52C04">
        <w:rPr>
          <w:rFonts w:asciiTheme="minorHAnsi" w:hAnsiTheme="minorHAnsi"/>
          <w:sz w:val="22"/>
          <w:szCs w:val="22"/>
        </w:rPr>
        <w:t>r</w:t>
      </w:r>
      <w:r w:rsidR="00D0750D">
        <w:rPr>
          <w:rFonts w:asciiTheme="minorHAnsi" w:hAnsiTheme="minorHAnsi"/>
          <w:sz w:val="22"/>
          <w:szCs w:val="22"/>
        </w:rPr>
        <w:t xml:space="preserve"> </w:t>
      </w:r>
      <w:r w:rsidR="00DE7AED" w:rsidRPr="00502D67">
        <w:rPr>
          <w:rFonts w:asciiTheme="minorHAnsi" w:hAnsiTheme="minorHAnsi"/>
          <w:sz w:val="22"/>
          <w:szCs w:val="22"/>
        </w:rPr>
        <w:t>barriere</w:t>
      </w:r>
      <w:r w:rsidR="00D0750D">
        <w:rPr>
          <w:rFonts w:asciiTheme="minorHAnsi" w:hAnsiTheme="minorHAnsi"/>
          <w:sz w:val="22"/>
          <w:szCs w:val="22"/>
        </w:rPr>
        <w:t>r</w:t>
      </w:r>
      <w:r w:rsidR="00DE7AED" w:rsidRPr="00502D67">
        <w:rPr>
          <w:rFonts w:asciiTheme="minorHAnsi" w:hAnsiTheme="minorHAnsi"/>
          <w:sz w:val="22"/>
          <w:szCs w:val="22"/>
        </w:rPr>
        <w:t xml:space="preserve"> for </w:t>
      </w:r>
      <w:r w:rsidR="006471ED" w:rsidRPr="00502D67">
        <w:rPr>
          <w:rFonts w:asciiTheme="minorHAnsi" w:hAnsiTheme="minorHAnsi"/>
          <w:sz w:val="22"/>
          <w:szCs w:val="22"/>
        </w:rPr>
        <w:t>ansatte</w:t>
      </w:r>
      <w:r w:rsidR="00ED3FF9" w:rsidRPr="00502D67">
        <w:rPr>
          <w:rFonts w:asciiTheme="minorHAnsi" w:hAnsiTheme="minorHAnsi"/>
          <w:sz w:val="22"/>
          <w:szCs w:val="22"/>
        </w:rPr>
        <w:t xml:space="preserve"> </w:t>
      </w:r>
      <w:r w:rsidR="00F868C7">
        <w:rPr>
          <w:rFonts w:asciiTheme="minorHAnsi" w:hAnsiTheme="minorHAnsi"/>
          <w:sz w:val="22"/>
          <w:szCs w:val="22"/>
        </w:rPr>
        <w:t xml:space="preserve">med </w:t>
      </w:r>
      <w:r w:rsidR="00CA6611">
        <w:rPr>
          <w:rFonts w:asciiTheme="minorHAnsi" w:hAnsiTheme="minorHAnsi"/>
          <w:sz w:val="22"/>
          <w:szCs w:val="22"/>
        </w:rPr>
        <w:t>en funksjonsnedsettelse</w:t>
      </w:r>
      <w:r w:rsidR="00F868C7">
        <w:rPr>
          <w:rFonts w:asciiTheme="minorHAnsi" w:hAnsiTheme="minorHAnsi"/>
          <w:sz w:val="22"/>
          <w:szCs w:val="22"/>
        </w:rPr>
        <w:t xml:space="preserve"> </w:t>
      </w:r>
      <w:r w:rsidR="00F868C7" w:rsidRPr="00F868C7">
        <w:rPr>
          <w:rFonts w:asciiTheme="minorHAnsi" w:hAnsiTheme="minorHAnsi"/>
          <w:sz w:val="22"/>
          <w:szCs w:val="22"/>
        </w:rPr>
        <w:t>i NAV og helsetjenesten</w:t>
      </w:r>
      <w:r w:rsidR="00DE7AED" w:rsidRPr="00502D67">
        <w:rPr>
          <w:rFonts w:asciiTheme="minorHAnsi" w:hAnsiTheme="minorHAnsi"/>
          <w:sz w:val="22"/>
          <w:szCs w:val="22"/>
        </w:rPr>
        <w:t xml:space="preserve">. </w:t>
      </w:r>
    </w:p>
    <w:p w14:paraId="7E01C037" w14:textId="3F0D146C" w:rsidR="00436BD4" w:rsidRPr="00EE6E16" w:rsidRDefault="00436BD4" w:rsidP="00910312">
      <w:pPr>
        <w:pStyle w:val="Overskrift1"/>
        <w:rPr>
          <w:rFonts w:asciiTheme="minorHAnsi" w:hAnsiTheme="minorHAnsi"/>
          <w:sz w:val="24"/>
          <w:szCs w:val="24"/>
        </w:rPr>
      </w:pPr>
      <w:proofErr w:type="spellStart"/>
      <w:r w:rsidRPr="00EE6E16">
        <w:rPr>
          <w:rFonts w:asciiTheme="minorHAnsi" w:hAnsiTheme="minorHAnsi"/>
          <w:sz w:val="24"/>
          <w:szCs w:val="24"/>
        </w:rPr>
        <w:t>FFOs</w:t>
      </w:r>
      <w:proofErr w:type="spellEnd"/>
      <w:r w:rsidRPr="00EE6E16">
        <w:rPr>
          <w:rFonts w:asciiTheme="minorHAnsi" w:hAnsiTheme="minorHAnsi"/>
          <w:sz w:val="24"/>
          <w:szCs w:val="24"/>
        </w:rPr>
        <w:t xml:space="preserve"> hovedsynspunkter: </w:t>
      </w:r>
    </w:p>
    <w:p w14:paraId="73D53EFC" w14:textId="23C19979" w:rsidR="00DD6D57" w:rsidRPr="00502D67" w:rsidRDefault="00DD6D57" w:rsidP="00074C06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FFO </w:t>
      </w:r>
      <w:r w:rsidR="0078062B" w:rsidRPr="00502D67">
        <w:rPr>
          <w:rFonts w:asciiTheme="minorHAnsi" w:hAnsiTheme="minorHAnsi"/>
          <w:sz w:val="22"/>
          <w:szCs w:val="22"/>
        </w:rPr>
        <w:t xml:space="preserve">ber </w:t>
      </w:r>
      <w:r w:rsidRPr="00502D67">
        <w:rPr>
          <w:rFonts w:asciiTheme="minorHAnsi" w:hAnsiTheme="minorHAnsi"/>
          <w:sz w:val="22"/>
          <w:szCs w:val="22"/>
        </w:rPr>
        <w:t xml:space="preserve">om </w:t>
      </w:r>
      <w:r w:rsidR="001C63F0" w:rsidRPr="00502D67">
        <w:rPr>
          <w:rFonts w:asciiTheme="minorHAnsi" w:hAnsiTheme="minorHAnsi"/>
          <w:sz w:val="22"/>
          <w:szCs w:val="22"/>
        </w:rPr>
        <w:t xml:space="preserve">at sykmelder </w:t>
      </w:r>
      <w:r w:rsidR="002177A9" w:rsidRPr="00502D67">
        <w:rPr>
          <w:rFonts w:asciiTheme="minorHAnsi" w:hAnsiTheme="minorHAnsi"/>
          <w:sz w:val="22"/>
          <w:szCs w:val="22"/>
        </w:rPr>
        <w:t xml:space="preserve">i det </w:t>
      </w:r>
      <w:r w:rsidR="00466632" w:rsidRPr="00502D67">
        <w:rPr>
          <w:rFonts w:asciiTheme="minorHAnsi" w:hAnsiTheme="minorHAnsi"/>
          <w:sz w:val="22"/>
          <w:szCs w:val="22"/>
        </w:rPr>
        <w:t>digital</w:t>
      </w:r>
      <w:r w:rsidR="002177A9" w:rsidRPr="00502D67">
        <w:rPr>
          <w:rFonts w:asciiTheme="minorHAnsi" w:hAnsiTheme="minorHAnsi"/>
          <w:sz w:val="22"/>
          <w:szCs w:val="22"/>
        </w:rPr>
        <w:t>e sykemeldingsskjemaet</w:t>
      </w:r>
      <w:r w:rsidR="00466632" w:rsidRPr="00502D67">
        <w:rPr>
          <w:rFonts w:asciiTheme="minorHAnsi" w:hAnsiTheme="minorHAnsi"/>
          <w:sz w:val="22"/>
          <w:szCs w:val="22"/>
        </w:rPr>
        <w:t xml:space="preserve"> </w:t>
      </w:r>
      <w:r w:rsidR="00FC62D7" w:rsidRPr="00502D67">
        <w:rPr>
          <w:rFonts w:asciiTheme="minorHAnsi" w:hAnsiTheme="minorHAnsi"/>
          <w:sz w:val="22"/>
          <w:szCs w:val="22"/>
        </w:rPr>
        <w:t xml:space="preserve">får mulighet </w:t>
      </w:r>
      <w:r w:rsidR="002177A9" w:rsidRPr="00502D67">
        <w:rPr>
          <w:rFonts w:asciiTheme="minorHAnsi" w:hAnsiTheme="minorHAnsi"/>
          <w:sz w:val="22"/>
          <w:szCs w:val="22"/>
        </w:rPr>
        <w:t xml:space="preserve">til å </w:t>
      </w:r>
      <w:r w:rsidR="00FC62D7" w:rsidRPr="00502D67">
        <w:rPr>
          <w:rFonts w:asciiTheme="minorHAnsi" w:hAnsiTheme="minorHAnsi"/>
          <w:sz w:val="22"/>
          <w:szCs w:val="22"/>
        </w:rPr>
        <w:t xml:space="preserve">gi NAV </w:t>
      </w:r>
      <w:r w:rsidR="00D61C53" w:rsidRPr="00502D67">
        <w:rPr>
          <w:rFonts w:asciiTheme="minorHAnsi" w:hAnsiTheme="minorHAnsi"/>
          <w:sz w:val="22"/>
          <w:szCs w:val="22"/>
        </w:rPr>
        <w:t xml:space="preserve">sin medisinske </w:t>
      </w:r>
      <w:r w:rsidR="002177A9" w:rsidRPr="00502D67">
        <w:rPr>
          <w:rFonts w:asciiTheme="minorHAnsi" w:hAnsiTheme="minorHAnsi"/>
          <w:sz w:val="22"/>
          <w:szCs w:val="22"/>
        </w:rPr>
        <w:t xml:space="preserve">vurdering </w:t>
      </w:r>
      <w:r w:rsidR="001C63F0" w:rsidRPr="00502D67">
        <w:rPr>
          <w:rFonts w:asciiTheme="minorHAnsi" w:hAnsiTheme="minorHAnsi"/>
          <w:sz w:val="22"/>
          <w:szCs w:val="22"/>
        </w:rPr>
        <w:t>knyttet til pasienter som bør unntas aktivitetsplikten</w:t>
      </w:r>
      <w:r w:rsidR="002177A9" w:rsidRPr="00502D67">
        <w:rPr>
          <w:rFonts w:asciiTheme="minorHAnsi" w:hAnsiTheme="minorHAnsi"/>
          <w:sz w:val="22"/>
          <w:szCs w:val="22"/>
        </w:rPr>
        <w:t>.</w:t>
      </w:r>
    </w:p>
    <w:p w14:paraId="4C6F4F0B" w14:textId="0235910E" w:rsidR="00B34D97" w:rsidRPr="00502D67" w:rsidRDefault="002C4E4C" w:rsidP="00074C06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FFO </w:t>
      </w:r>
      <w:r w:rsidR="003604D2" w:rsidRPr="00502D67">
        <w:rPr>
          <w:rFonts w:asciiTheme="minorHAnsi" w:hAnsiTheme="minorHAnsi"/>
          <w:sz w:val="22"/>
          <w:szCs w:val="22"/>
        </w:rPr>
        <w:t>mener a</w:t>
      </w:r>
      <w:r w:rsidRPr="00502D67">
        <w:rPr>
          <w:rFonts w:asciiTheme="minorHAnsi" w:hAnsiTheme="minorHAnsi"/>
          <w:sz w:val="22"/>
          <w:szCs w:val="22"/>
        </w:rPr>
        <w:t xml:space="preserve">t den perioden et medlem kan få sykepenger under opphold i utlandet utenfor EØS-området </w:t>
      </w:r>
      <w:r w:rsidR="003604D2" w:rsidRPr="00502D67">
        <w:rPr>
          <w:rFonts w:asciiTheme="minorHAnsi" w:hAnsiTheme="minorHAnsi"/>
          <w:sz w:val="22"/>
          <w:szCs w:val="22"/>
        </w:rPr>
        <w:t xml:space="preserve">må </w:t>
      </w:r>
      <w:r w:rsidRPr="00502D67">
        <w:rPr>
          <w:rFonts w:asciiTheme="minorHAnsi" w:hAnsiTheme="minorHAnsi"/>
          <w:sz w:val="22"/>
          <w:szCs w:val="22"/>
        </w:rPr>
        <w:t>settes til 5 uker</w:t>
      </w:r>
      <w:r w:rsidR="000C5924" w:rsidRPr="00502D67">
        <w:rPr>
          <w:rFonts w:asciiTheme="minorHAnsi" w:hAnsiTheme="minorHAnsi"/>
          <w:sz w:val="22"/>
          <w:szCs w:val="22"/>
        </w:rPr>
        <w:t xml:space="preserve"> (30 virkedager)</w:t>
      </w:r>
      <w:r w:rsidRPr="00502D67">
        <w:rPr>
          <w:rFonts w:asciiTheme="minorHAnsi" w:hAnsiTheme="minorHAnsi"/>
          <w:sz w:val="22"/>
          <w:szCs w:val="22"/>
        </w:rPr>
        <w:t>.</w:t>
      </w:r>
    </w:p>
    <w:p w14:paraId="4DA71773" w14:textId="32F1990D" w:rsidR="00436BD4" w:rsidRPr="00502D67" w:rsidRDefault="007E4629" w:rsidP="00B72F35">
      <w:pPr>
        <w:pStyle w:val="Listeavsnit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FFO mener primært at dagens regelverk som regulerer retten til høy</w:t>
      </w:r>
      <w:r w:rsidR="00F41791" w:rsidRPr="00502D67">
        <w:rPr>
          <w:rFonts w:asciiTheme="minorHAnsi" w:hAnsiTheme="minorHAnsi"/>
          <w:sz w:val="22"/>
          <w:szCs w:val="22"/>
        </w:rPr>
        <w:t>e</w:t>
      </w:r>
      <w:r w:rsidRPr="00502D67">
        <w:rPr>
          <w:rFonts w:asciiTheme="minorHAnsi" w:hAnsiTheme="minorHAnsi"/>
          <w:sz w:val="22"/>
          <w:szCs w:val="22"/>
        </w:rPr>
        <w:t xml:space="preserve">ste ytelse </w:t>
      </w:r>
      <w:r w:rsidR="0019055D" w:rsidRPr="00502D67">
        <w:rPr>
          <w:rFonts w:asciiTheme="minorHAnsi" w:hAnsiTheme="minorHAnsi"/>
          <w:sz w:val="22"/>
          <w:szCs w:val="22"/>
        </w:rPr>
        <w:t xml:space="preserve">knyttet til sykepenger og arbeidsavklaringspenger, </w:t>
      </w:r>
      <w:r w:rsidRPr="00502D67">
        <w:rPr>
          <w:rFonts w:asciiTheme="minorHAnsi" w:hAnsiTheme="minorHAnsi"/>
          <w:sz w:val="22"/>
          <w:szCs w:val="22"/>
        </w:rPr>
        <w:t>og at man kan velge dette selv, opprettholdes. Sekundært støtte</w:t>
      </w:r>
      <w:r w:rsidR="00DA3EC1" w:rsidRPr="00502D67">
        <w:rPr>
          <w:rFonts w:asciiTheme="minorHAnsi" w:hAnsiTheme="minorHAnsi"/>
          <w:sz w:val="22"/>
          <w:szCs w:val="22"/>
        </w:rPr>
        <w:t>r vi</w:t>
      </w:r>
      <w:r w:rsidRPr="00502D67">
        <w:rPr>
          <w:rFonts w:asciiTheme="minorHAnsi" w:hAnsiTheme="minorHAnsi"/>
          <w:sz w:val="22"/>
          <w:szCs w:val="22"/>
        </w:rPr>
        <w:t xml:space="preserve"> alternativ 2, ved at rett til sykepenger skal benyttes såframt sykepenger utgjør minst 2 G</w:t>
      </w:r>
      <w:r w:rsidR="00717407" w:rsidRPr="00502D67">
        <w:rPr>
          <w:rFonts w:asciiTheme="minorHAnsi" w:hAnsiTheme="minorHAnsi"/>
          <w:sz w:val="22"/>
          <w:szCs w:val="22"/>
        </w:rPr>
        <w:t xml:space="preserve">. </w:t>
      </w:r>
      <w:r w:rsidR="008476A8" w:rsidRPr="00502D67">
        <w:rPr>
          <w:rFonts w:asciiTheme="minorHAnsi" w:hAnsiTheme="minorHAnsi"/>
          <w:sz w:val="22"/>
          <w:szCs w:val="22"/>
        </w:rPr>
        <w:t xml:space="preserve">Sykmeldte </w:t>
      </w:r>
      <w:r w:rsidR="00BB736C" w:rsidRPr="00502D67">
        <w:rPr>
          <w:rFonts w:asciiTheme="minorHAnsi" w:hAnsiTheme="minorHAnsi"/>
          <w:sz w:val="22"/>
          <w:szCs w:val="22"/>
        </w:rPr>
        <w:t xml:space="preserve">med </w:t>
      </w:r>
      <w:r w:rsidR="008476A8" w:rsidRPr="00502D67">
        <w:rPr>
          <w:rFonts w:asciiTheme="minorHAnsi" w:hAnsiTheme="minorHAnsi"/>
          <w:sz w:val="22"/>
          <w:szCs w:val="22"/>
        </w:rPr>
        <w:t>barn</w:t>
      </w:r>
      <w:r w:rsidR="00BF1A56" w:rsidRPr="00502D67">
        <w:rPr>
          <w:rFonts w:asciiTheme="minorHAnsi" w:hAnsiTheme="minorHAnsi"/>
          <w:sz w:val="22"/>
          <w:szCs w:val="22"/>
        </w:rPr>
        <w:t xml:space="preserve"> må </w:t>
      </w:r>
      <w:r w:rsidR="00BB5693" w:rsidRPr="00502D67">
        <w:rPr>
          <w:rFonts w:asciiTheme="minorHAnsi" w:hAnsiTheme="minorHAnsi"/>
          <w:sz w:val="22"/>
          <w:szCs w:val="22"/>
        </w:rPr>
        <w:t>gis</w:t>
      </w:r>
      <w:r w:rsidR="00BB736C" w:rsidRPr="00502D67">
        <w:rPr>
          <w:rFonts w:asciiTheme="minorHAnsi" w:hAnsiTheme="minorHAnsi"/>
          <w:sz w:val="22"/>
          <w:szCs w:val="22"/>
        </w:rPr>
        <w:t xml:space="preserve"> kompensasjon </w:t>
      </w:r>
      <w:r w:rsidRPr="00502D67">
        <w:rPr>
          <w:rFonts w:asciiTheme="minorHAnsi" w:hAnsiTheme="minorHAnsi"/>
          <w:sz w:val="22"/>
          <w:szCs w:val="22"/>
        </w:rPr>
        <w:t>for barnetillegg</w:t>
      </w:r>
      <w:r w:rsidR="00BF1A56" w:rsidRPr="00502D67">
        <w:rPr>
          <w:rFonts w:asciiTheme="minorHAnsi" w:hAnsiTheme="minorHAnsi"/>
          <w:sz w:val="22"/>
          <w:szCs w:val="22"/>
        </w:rPr>
        <w:t>et</w:t>
      </w:r>
      <w:r w:rsidRPr="00502D67">
        <w:rPr>
          <w:rFonts w:asciiTheme="minorHAnsi" w:hAnsiTheme="minorHAnsi"/>
          <w:sz w:val="22"/>
          <w:szCs w:val="22"/>
        </w:rPr>
        <w:t xml:space="preserve"> </w:t>
      </w:r>
      <w:r w:rsidR="006139D6" w:rsidRPr="00502D67">
        <w:rPr>
          <w:rFonts w:asciiTheme="minorHAnsi" w:hAnsiTheme="minorHAnsi"/>
          <w:sz w:val="22"/>
          <w:szCs w:val="22"/>
        </w:rPr>
        <w:t xml:space="preserve">i AAP. </w:t>
      </w:r>
    </w:p>
    <w:p w14:paraId="243EDACA" w14:textId="6BB0C8AA" w:rsidR="008219CA" w:rsidRPr="00502D67" w:rsidRDefault="00A929C0" w:rsidP="00B72F35">
      <w:pPr>
        <w:pStyle w:val="Listeavsnit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FFO støtter de endringer som foreslås i pleiepengeordningen jf. § 9-11 og § 9-16.</w:t>
      </w:r>
    </w:p>
    <w:p w14:paraId="780F05B6" w14:textId="77777777" w:rsidR="00502D67" w:rsidRPr="00502D67" w:rsidRDefault="00502D67" w:rsidP="00502D67">
      <w:pPr>
        <w:pStyle w:val="Listeavsnitt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53A13272" w14:textId="4870DD06" w:rsidR="00F345D5" w:rsidRPr="00EE6E16" w:rsidRDefault="003843D9" w:rsidP="00910312">
      <w:pPr>
        <w:pStyle w:val="Overskrift1"/>
        <w:rPr>
          <w:rFonts w:asciiTheme="minorHAnsi" w:hAnsiTheme="minorHAnsi"/>
          <w:sz w:val="24"/>
          <w:szCs w:val="24"/>
        </w:rPr>
      </w:pPr>
      <w:r w:rsidRPr="00EE6E16">
        <w:rPr>
          <w:rFonts w:asciiTheme="minorHAnsi" w:hAnsiTheme="minorHAnsi"/>
          <w:sz w:val="24"/>
          <w:szCs w:val="24"/>
        </w:rPr>
        <w:t xml:space="preserve">Oppheving av unntaket </w:t>
      </w:r>
      <w:r w:rsidR="00A371C6" w:rsidRPr="00EE6E16">
        <w:rPr>
          <w:rFonts w:asciiTheme="minorHAnsi" w:hAnsiTheme="minorHAnsi"/>
          <w:sz w:val="24"/>
          <w:szCs w:val="24"/>
        </w:rPr>
        <w:t>om krav til medisinsk doku</w:t>
      </w:r>
      <w:r w:rsidR="0099576F" w:rsidRPr="00EE6E16">
        <w:rPr>
          <w:rFonts w:asciiTheme="minorHAnsi" w:hAnsiTheme="minorHAnsi"/>
          <w:sz w:val="24"/>
          <w:szCs w:val="24"/>
        </w:rPr>
        <w:t xml:space="preserve">mentasjon </w:t>
      </w:r>
      <w:r w:rsidR="00A678E0" w:rsidRPr="00EE6E16">
        <w:rPr>
          <w:rFonts w:asciiTheme="minorHAnsi" w:hAnsiTheme="minorHAnsi"/>
          <w:sz w:val="24"/>
          <w:szCs w:val="24"/>
        </w:rPr>
        <w:t>av arbeidsuførhet (§ 8-7)</w:t>
      </w:r>
    </w:p>
    <w:p w14:paraId="31042793" w14:textId="6BFD8FDB" w:rsidR="00E343DC" w:rsidRPr="00502D67" w:rsidRDefault="005A15A5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FFO har forståelse for at det må gjøres noen forenklinger </w:t>
      </w:r>
      <w:r w:rsidR="00117E76" w:rsidRPr="00502D67">
        <w:rPr>
          <w:rFonts w:asciiTheme="minorHAnsi" w:hAnsiTheme="minorHAnsi"/>
          <w:sz w:val="22"/>
          <w:szCs w:val="22"/>
        </w:rPr>
        <w:t xml:space="preserve">og justeringer i regelverket for å </w:t>
      </w:r>
      <w:r w:rsidR="003E4CE9" w:rsidRPr="00502D67">
        <w:rPr>
          <w:rFonts w:asciiTheme="minorHAnsi" w:hAnsiTheme="minorHAnsi"/>
          <w:sz w:val="22"/>
          <w:szCs w:val="22"/>
        </w:rPr>
        <w:t xml:space="preserve">tilpasse det </w:t>
      </w:r>
      <w:r w:rsidR="00EB7184" w:rsidRPr="00502D67">
        <w:rPr>
          <w:rFonts w:asciiTheme="minorHAnsi" w:hAnsiTheme="minorHAnsi"/>
          <w:sz w:val="22"/>
          <w:szCs w:val="22"/>
        </w:rPr>
        <w:t xml:space="preserve">til </w:t>
      </w:r>
      <w:r w:rsidR="003E4CE9" w:rsidRPr="00502D67">
        <w:rPr>
          <w:rFonts w:asciiTheme="minorHAnsi" w:hAnsiTheme="minorHAnsi"/>
          <w:sz w:val="22"/>
          <w:szCs w:val="22"/>
        </w:rPr>
        <w:t xml:space="preserve">gode digitale løsninger. </w:t>
      </w:r>
      <w:r w:rsidR="007D32F0" w:rsidRPr="00502D67">
        <w:rPr>
          <w:rFonts w:asciiTheme="minorHAnsi" w:hAnsiTheme="minorHAnsi"/>
          <w:sz w:val="22"/>
          <w:szCs w:val="22"/>
        </w:rPr>
        <w:t xml:space="preserve">Samtidig er vi </w:t>
      </w:r>
      <w:r w:rsidR="004C7754" w:rsidRPr="00502D67">
        <w:rPr>
          <w:rFonts w:asciiTheme="minorHAnsi" w:hAnsiTheme="minorHAnsi"/>
          <w:sz w:val="22"/>
          <w:szCs w:val="22"/>
        </w:rPr>
        <w:t xml:space="preserve">opptatt av at dette ikke </w:t>
      </w:r>
      <w:r w:rsidR="00113233" w:rsidRPr="00502D67">
        <w:rPr>
          <w:rFonts w:asciiTheme="minorHAnsi" w:hAnsiTheme="minorHAnsi"/>
          <w:sz w:val="22"/>
          <w:szCs w:val="22"/>
        </w:rPr>
        <w:t xml:space="preserve">medfører uforutsette innstramninger </w:t>
      </w:r>
      <w:r w:rsidR="00830B1D" w:rsidRPr="00502D67">
        <w:rPr>
          <w:rFonts w:asciiTheme="minorHAnsi" w:hAnsiTheme="minorHAnsi"/>
          <w:sz w:val="22"/>
          <w:szCs w:val="22"/>
        </w:rPr>
        <w:t xml:space="preserve">i ordningene. </w:t>
      </w:r>
      <w:r w:rsidR="00BC6451" w:rsidRPr="00502D67">
        <w:rPr>
          <w:rFonts w:asciiTheme="minorHAnsi" w:hAnsiTheme="minorHAnsi"/>
          <w:sz w:val="22"/>
          <w:szCs w:val="22"/>
        </w:rPr>
        <w:t xml:space="preserve">§ 8-7 regulerer tre tilfeller </w:t>
      </w:r>
      <w:r w:rsidR="00436287" w:rsidRPr="00502D67">
        <w:rPr>
          <w:rFonts w:asciiTheme="minorHAnsi" w:hAnsiTheme="minorHAnsi"/>
          <w:sz w:val="22"/>
          <w:szCs w:val="22"/>
        </w:rPr>
        <w:t xml:space="preserve">som </w:t>
      </w:r>
      <w:r w:rsidR="009C1659" w:rsidRPr="00502D67">
        <w:rPr>
          <w:rFonts w:asciiTheme="minorHAnsi" w:hAnsiTheme="minorHAnsi"/>
          <w:sz w:val="22"/>
          <w:szCs w:val="22"/>
        </w:rPr>
        <w:t xml:space="preserve">knyttes til situasjoner hvor </w:t>
      </w:r>
      <w:r w:rsidR="00FD2615" w:rsidRPr="00502D67">
        <w:rPr>
          <w:rFonts w:asciiTheme="minorHAnsi" w:hAnsiTheme="minorHAnsi"/>
          <w:sz w:val="22"/>
          <w:szCs w:val="22"/>
        </w:rPr>
        <w:t xml:space="preserve">sykemeldte </w:t>
      </w:r>
      <w:r w:rsidR="00AE0A6E" w:rsidRPr="00502D67">
        <w:rPr>
          <w:rFonts w:asciiTheme="minorHAnsi" w:hAnsiTheme="minorHAnsi"/>
          <w:sz w:val="22"/>
          <w:szCs w:val="22"/>
        </w:rPr>
        <w:t xml:space="preserve">kan </w:t>
      </w:r>
      <w:r w:rsidR="00436287" w:rsidRPr="00502D67">
        <w:rPr>
          <w:rFonts w:asciiTheme="minorHAnsi" w:hAnsiTheme="minorHAnsi"/>
          <w:sz w:val="22"/>
          <w:szCs w:val="22"/>
        </w:rPr>
        <w:t xml:space="preserve">unntas </w:t>
      </w:r>
      <w:r w:rsidR="00CF6873" w:rsidRPr="00502D67">
        <w:rPr>
          <w:rFonts w:asciiTheme="minorHAnsi" w:hAnsiTheme="minorHAnsi"/>
          <w:sz w:val="22"/>
          <w:szCs w:val="22"/>
        </w:rPr>
        <w:t>aktivitetsplikten</w:t>
      </w:r>
      <w:r w:rsidR="00AE68B6" w:rsidRPr="00502D67">
        <w:rPr>
          <w:rFonts w:asciiTheme="minorHAnsi" w:hAnsiTheme="minorHAnsi"/>
          <w:sz w:val="22"/>
          <w:szCs w:val="22"/>
        </w:rPr>
        <w:t xml:space="preserve"> når medisinske grunner klart er til hinder for slik aktivitet.</w:t>
      </w:r>
      <w:r w:rsidR="00FD2615" w:rsidRPr="00502D67">
        <w:rPr>
          <w:rFonts w:asciiTheme="minorHAnsi" w:hAnsiTheme="minorHAnsi"/>
          <w:sz w:val="22"/>
          <w:szCs w:val="22"/>
        </w:rPr>
        <w:t xml:space="preserve"> </w:t>
      </w:r>
      <w:r w:rsidR="00673AFC" w:rsidRPr="00502D67">
        <w:rPr>
          <w:rFonts w:asciiTheme="minorHAnsi" w:hAnsiTheme="minorHAnsi"/>
          <w:sz w:val="22"/>
          <w:szCs w:val="22"/>
        </w:rPr>
        <w:t xml:space="preserve">Det er </w:t>
      </w:r>
      <w:r w:rsidR="00321BE4" w:rsidRPr="00502D67">
        <w:rPr>
          <w:rFonts w:asciiTheme="minorHAnsi" w:hAnsiTheme="minorHAnsi"/>
          <w:sz w:val="22"/>
          <w:szCs w:val="22"/>
        </w:rPr>
        <w:t xml:space="preserve">viktig at denne </w:t>
      </w:r>
      <w:r w:rsidR="00673AFC" w:rsidRPr="00502D67">
        <w:rPr>
          <w:rFonts w:asciiTheme="minorHAnsi" w:hAnsiTheme="minorHAnsi"/>
          <w:sz w:val="22"/>
          <w:szCs w:val="22"/>
        </w:rPr>
        <w:t>b</w:t>
      </w:r>
      <w:r w:rsidR="00014C04" w:rsidRPr="00502D67">
        <w:rPr>
          <w:rFonts w:asciiTheme="minorHAnsi" w:hAnsiTheme="minorHAnsi"/>
          <w:sz w:val="22"/>
          <w:szCs w:val="22"/>
        </w:rPr>
        <w:t xml:space="preserve">estemmelsen </w:t>
      </w:r>
      <w:r w:rsidR="0080793F" w:rsidRPr="00502D67">
        <w:rPr>
          <w:rFonts w:asciiTheme="minorHAnsi" w:hAnsiTheme="minorHAnsi"/>
          <w:sz w:val="22"/>
          <w:szCs w:val="22"/>
        </w:rPr>
        <w:t>anvende</w:t>
      </w:r>
      <w:r w:rsidR="00AE68B6" w:rsidRPr="00502D67">
        <w:rPr>
          <w:rFonts w:asciiTheme="minorHAnsi" w:hAnsiTheme="minorHAnsi"/>
          <w:sz w:val="22"/>
          <w:szCs w:val="22"/>
        </w:rPr>
        <w:t>s</w:t>
      </w:r>
      <w:r w:rsidR="0080793F" w:rsidRPr="00502D67">
        <w:rPr>
          <w:rFonts w:asciiTheme="minorHAnsi" w:hAnsiTheme="minorHAnsi"/>
          <w:sz w:val="22"/>
          <w:szCs w:val="22"/>
        </w:rPr>
        <w:t xml:space="preserve"> </w:t>
      </w:r>
      <w:r w:rsidR="004F50EF" w:rsidRPr="00502D67">
        <w:rPr>
          <w:rFonts w:asciiTheme="minorHAnsi" w:hAnsiTheme="minorHAnsi"/>
          <w:sz w:val="22"/>
          <w:szCs w:val="22"/>
        </w:rPr>
        <w:t>på lik måte i e</w:t>
      </w:r>
      <w:r w:rsidR="0002020F" w:rsidRPr="00502D67">
        <w:rPr>
          <w:rFonts w:asciiTheme="minorHAnsi" w:hAnsiTheme="minorHAnsi"/>
          <w:sz w:val="22"/>
          <w:szCs w:val="22"/>
        </w:rPr>
        <w:t>n</w:t>
      </w:r>
      <w:r w:rsidR="004F50EF" w:rsidRPr="00502D67">
        <w:rPr>
          <w:rFonts w:asciiTheme="minorHAnsi" w:hAnsiTheme="minorHAnsi"/>
          <w:sz w:val="22"/>
          <w:szCs w:val="22"/>
        </w:rPr>
        <w:t xml:space="preserve"> digitalisert sykmeldings</w:t>
      </w:r>
      <w:r w:rsidR="00FD3045" w:rsidRPr="00502D67">
        <w:rPr>
          <w:rFonts w:asciiTheme="minorHAnsi" w:hAnsiTheme="minorHAnsi"/>
          <w:sz w:val="22"/>
          <w:szCs w:val="22"/>
        </w:rPr>
        <w:t>løsning,</w:t>
      </w:r>
      <w:r w:rsidR="004F50EF" w:rsidRPr="00502D67">
        <w:rPr>
          <w:rFonts w:asciiTheme="minorHAnsi" w:hAnsiTheme="minorHAnsi"/>
          <w:sz w:val="22"/>
          <w:szCs w:val="22"/>
        </w:rPr>
        <w:t xml:space="preserve"> som </w:t>
      </w:r>
      <w:r w:rsidR="00DC44E7" w:rsidRPr="00502D67">
        <w:rPr>
          <w:rFonts w:asciiTheme="minorHAnsi" w:hAnsiTheme="minorHAnsi"/>
          <w:sz w:val="22"/>
          <w:szCs w:val="22"/>
        </w:rPr>
        <w:t xml:space="preserve">slik </w:t>
      </w:r>
      <w:r w:rsidR="00E343DC" w:rsidRPr="00502D67">
        <w:rPr>
          <w:rFonts w:asciiTheme="minorHAnsi" w:hAnsiTheme="minorHAnsi"/>
          <w:sz w:val="22"/>
          <w:szCs w:val="22"/>
        </w:rPr>
        <w:t xml:space="preserve">det praktiseres i dag. </w:t>
      </w:r>
    </w:p>
    <w:p w14:paraId="49862015" w14:textId="77777777" w:rsidR="00E343DC" w:rsidRPr="00502D67" w:rsidRDefault="00E343DC" w:rsidP="00B72F35">
      <w:pPr>
        <w:rPr>
          <w:rFonts w:asciiTheme="minorHAnsi" w:hAnsiTheme="minorHAnsi"/>
          <w:sz w:val="22"/>
          <w:szCs w:val="22"/>
        </w:rPr>
      </w:pPr>
    </w:p>
    <w:p w14:paraId="12A9D98B" w14:textId="5DF0805D" w:rsidR="00951927" w:rsidRPr="00502D67" w:rsidRDefault="00EB4739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Vi er ikke imot </w:t>
      </w:r>
      <w:r w:rsidR="009E3D90" w:rsidRPr="00502D67">
        <w:rPr>
          <w:rFonts w:asciiTheme="minorHAnsi" w:hAnsiTheme="minorHAnsi"/>
          <w:sz w:val="22"/>
          <w:szCs w:val="22"/>
        </w:rPr>
        <w:t xml:space="preserve">at det i tilfellene som kommer inn under </w:t>
      </w:r>
      <w:r w:rsidR="00153DAA" w:rsidRPr="00502D67">
        <w:rPr>
          <w:rFonts w:asciiTheme="minorHAnsi" w:hAnsiTheme="minorHAnsi"/>
          <w:sz w:val="22"/>
          <w:szCs w:val="22"/>
        </w:rPr>
        <w:t xml:space="preserve">§ 8-7, </w:t>
      </w:r>
      <w:r w:rsidR="001A08DE" w:rsidRPr="00502D67">
        <w:rPr>
          <w:rFonts w:asciiTheme="minorHAnsi" w:hAnsiTheme="minorHAnsi"/>
          <w:sz w:val="22"/>
          <w:szCs w:val="22"/>
        </w:rPr>
        <w:t xml:space="preserve">også </w:t>
      </w:r>
      <w:r w:rsidR="008F6A29" w:rsidRPr="00502D67">
        <w:rPr>
          <w:rFonts w:asciiTheme="minorHAnsi" w:hAnsiTheme="minorHAnsi"/>
          <w:sz w:val="22"/>
          <w:szCs w:val="22"/>
        </w:rPr>
        <w:t xml:space="preserve">må foreligge en legeerklæring. </w:t>
      </w:r>
      <w:r w:rsidR="00C068CE" w:rsidRPr="00502D67">
        <w:rPr>
          <w:rFonts w:asciiTheme="minorHAnsi" w:hAnsiTheme="minorHAnsi"/>
          <w:sz w:val="22"/>
          <w:szCs w:val="22"/>
        </w:rPr>
        <w:t xml:space="preserve">Samtidig er vi bekymret </w:t>
      </w:r>
      <w:r w:rsidR="00650475" w:rsidRPr="00502D67">
        <w:rPr>
          <w:rFonts w:asciiTheme="minorHAnsi" w:hAnsiTheme="minorHAnsi"/>
          <w:sz w:val="22"/>
          <w:szCs w:val="22"/>
        </w:rPr>
        <w:t xml:space="preserve">for </w:t>
      </w:r>
      <w:r w:rsidR="0052612C" w:rsidRPr="00502D67">
        <w:rPr>
          <w:rFonts w:asciiTheme="minorHAnsi" w:hAnsiTheme="minorHAnsi"/>
          <w:sz w:val="22"/>
          <w:szCs w:val="22"/>
        </w:rPr>
        <w:t>e</w:t>
      </w:r>
      <w:r w:rsidR="00F62D01" w:rsidRPr="00502D67">
        <w:rPr>
          <w:rFonts w:asciiTheme="minorHAnsi" w:hAnsiTheme="minorHAnsi"/>
          <w:sz w:val="22"/>
          <w:szCs w:val="22"/>
        </w:rPr>
        <w:t>n</w:t>
      </w:r>
      <w:r w:rsidR="0052612C" w:rsidRPr="00502D67">
        <w:rPr>
          <w:rFonts w:asciiTheme="minorHAnsi" w:hAnsiTheme="minorHAnsi"/>
          <w:sz w:val="22"/>
          <w:szCs w:val="22"/>
        </w:rPr>
        <w:t xml:space="preserve"> </w:t>
      </w:r>
      <w:r w:rsidR="00BF71F7" w:rsidRPr="00502D67">
        <w:rPr>
          <w:rFonts w:asciiTheme="minorHAnsi" w:hAnsiTheme="minorHAnsi"/>
          <w:sz w:val="22"/>
          <w:szCs w:val="22"/>
        </w:rPr>
        <w:t>digital</w:t>
      </w:r>
      <w:r w:rsidR="00F62D01" w:rsidRPr="00502D67">
        <w:rPr>
          <w:rFonts w:asciiTheme="minorHAnsi" w:hAnsiTheme="minorHAnsi"/>
          <w:sz w:val="22"/>
          <w:szCs w:val="22"/>
        </w:rPr>
        <w:t xml:space="preserve"> syke</w:t>
      </w:r>
      <w:r w:rsidR="002B0FD1" w:rsidRPr="00502D67">
        <w:rPr>
          <w:rFonts w:asciiTheme="minorHAnsi" w:hAnsiTheme="minorHAnsi"/>
          <w:sz w:val="22"/>
          <w:szCs w:val="22"/>
        </w:rPr>
        <w:t>meldingsløsning</w:t>
      </w:r>
      <w:r w:rsidR="00480031" w:rsidRPr="00502D67">
        <w:rPr>
          <w:rFonts w:asciiTheme="minorHAnsi" w:hAnsiTheme="minorHAnsi"/>
          <w:sz w:val="22"/>
          <w:szCs w:val="22"/>
        </w:rPr>
        <w:t xml:space="preserve"> som </w:t>
      </w:r>
      <w:r w:rsidR="00650475" w:rsidRPr="00502D67">
        <w:rPr>
          <w:rFonts w:asciiTheme="minorHAnsi" w:hAnsiTheme="minorHAnsi"/>
          <w:sz w:val="22"/>
          <w:szCs w:val="22"/>
        </w:rPr>
        <w:t xml:space="preserve">bidrar til at </w:t>
      </w:r>
      <w:proofErr w:type="spellStart"/>
      <w:r w:rsidR="00E8563E" w:rsidRPr="00502D67">
        <w:rPr>
          <w:rFonts w:asciiTheme="minorHAnsi" w:hAnsiTheme="minorHAnsi"/>
          <w:sz w:val="22"/>
          <w:szCs w:val="22"/>
        </w:rPr>
        <w:t>sykmelder</w:t>
      </w:r>
      <w:r w:rsidR="002B0FD1" w:rsidRPr="00502D67">
        <w:rPr>
          <w:rFonts w:asciiTheme="minorHAnsi" w:hAnsiTheme="minorHAnsi"/>
          <w:sz w:val="22"/>
          <w:szCs w:val="22"/>
        </w:rPr>
        <w:t>s</w:t>
      </w:r>
      <w:proofErr w:type="spellEnd"/>
      <w:r w:rsidR="00480031" w:rsidRPr="00502D67">
        <w:rPr>
          <w:rFonts w:asciiTheme="minorHAnsi" w:hAnsiTheme="minorHAnsi"/>
          <w:sz w:val="22"/>
          <w:szCs w:val="22"/>
        </w:rPr>
        <w:t xml:space="preserve"> mulighet til å vurdere</w:t>
      </w:r>
      <w:r w:rsidR="00ED658D" w:rsidRPr="00502D67">
        <w:rPr>
          <w:rFonts w:asciiTheme="minorHAnsi" w:hAnsiTheme="minorHAnsi"/>
          <w:sz w:val="22"/>
          <w:szCs w:val="22"/>
        </w:rPr>
        <w:t xml:space="preserve"> </w:t>
      </w:r>
      <w:r w:rsidR="00650475" w:rsidRPr="00502D67">
        <w:rPr>
          <w:rFonts w:asciiTheme="minorHAnsi" w:hAnsiTheme="minorHAnsi"/>
          <w:sz w:val="22"/>
          <w:szCs w:val="22"/>
        </w:rPr>
        <w:t xml:space="preserve">hvilke </w:t>
      </w:r>
      <w:r w:rsidR="00E8563E" w:rsidRPr="00502D67">
        <w:rPr>
          <w:rFonts w:asciiTheme="minorHAnsi" w:hAnsiTheme="minorHAnsi"/>
          <w:sz w:val="22"/>
          <w:szCs w:val="22"/>
        </w:rPr>
        <w:t>pasiente</w:t>
      </w:r>
      <w:r w:rsidR="00650475" w:rsidRPr="00502D67">
        <w:rPr>
          <w:rFonts w:asciiTheme="minorHAnsi" w:hAnsiTheme="minorHAnsi"/>
          <w:sz w:val="22"/>
          <w:szCs w:val="22"/>
        </w:rPr>
        <w:t>r</w:t>
      </w:r>
      <w:r w:rsidR="00E8563E" w:rsidRPr="00502D67">
        <w:rPr>
          <w:rFonts w:asciiTheme="minorHAnsi" w:hAnsiTheme="minorHAnsi"/>
          <w:sz w:val="22"/>
          <w:szCs w:val="22"/>
        </w:rPr>
        <w:t xml:space="preserve"> </w:t>
      </w:r>
      <w:r w:rsidR="0052612C" w:rsidRPr="00502D67">
        <w:rPr>
          <w:rFonts w:asciiTheme="minorHAnsi" w:hAnsiTheme="minorHAnsi"/>
          <w:sz w:val="22"/>
          <w:szCs w:val="22"/>
        </w:rPr>
        <w:t xml:space="preserve">som kommer </w:t>
      </w:r>
      <w:r w:rsidR="00BF71F7" w:rsidRPr="00502D67">
        <w:rPr>
          <w:rFonts w:asciiTheme="minorHAnsi" w:hAnsiTheme="minorHAnsi"/>
          <w:sz w:val="22"/>
          <w:szCs w:val="22"/>
        </w:rPr>
        <w:t>inn under unntaket for aktivitetsplikten</w:t>
      </w:r>
      <w:r w:rsidR="00FD7556" w:rsidRPr="00502D67">
        <w:rPr>
          <w:rFonts w:asciiTheme="minorHAnsi" w:hAnsiTheme="minorHAnsi"/>
          <w:sz w:val="22"/>
          <w:szCs w:val="22"/>
        </w:rPr>
        <w:t xml:space="preserve">, </w:t>
      </w:r>
      <w:r w:rsidR="0052612C" w:rsidRPr="00502D67">
        <w:rPr>
          <w:rFonts w:asciiTheme="minorHAnsi" w:hAnsiTheme="minorHAnsi"/>
          <w:sz w:val="22"/>
          <w:szCs w:val="22"/>
        </w:rPr>
        <w:t xml:space="preserve">faller bort. </w:t>
      </w:r>
      <w:r w:rsidR="00833012" w:rsidRPr="00502D67">
        <w:rPr>
          <w:rFonts w:asciiTheme="minorHAnsi" w:hAnsiTheme="minorHAnsi"/>
          <w:sz w:val="22"/>
          <w:szCs w:val="22"/>
        </w:rPr>
        <w:t xml:space="preserve">I dag har </w:t>
      </w:r>
      <w:r w:rsidR="00FD7556" w:rsidRPr="00502D67">
        <w:rPr>
          <w:rFonts w:asciiTheme="minorHAnsi" w:hAnsiTheme="minorHAnsi"/>
          <w:sz w:val="22"/>
          <w:szCs w:val="22"/>
        </w:rPr>
        <w:t>legen</w:t>
      </w:r>
      <w:r w:rsidR="00833012" w:rsidRPr="00502D67">
        <w:rPr>
          <w:rFonts w:asciiTheme="minorHAnsi" w:hAnsiTheme="minorHAnsi"/>
          <w:sz w:val="22"/>
          <w:szCs w:val="22"/>
        </w:rPr>
        <w:t xml:space="preserve">/sykmelder </w:t>
      </w:r>
      <w:r w:rsidR="000363C4" w:rsidRPr="00502D67">
        <w:rPr>
          <w:rFonts w:asciiTheme="minorHAnsi" w:hAnsiTheme="minorHAnsi"/>
          <w:sz w:val="22"/>
          <w:szCs w:val="22"/>
        </w:rPr>
        <w:t xml:space="preserve">en </w:t>
      </w:r>
      <w:r w:rsidR="00FD7556" w:rsidRPr="00502D67">
        <w:rPr>
          <w:rFonts w:asciiTheme="minorHAnsi" w:hAnsiTheme="minorHAnsi"/>
          <w:sz w:val="22"/>
          <w:szCs w:val="22"/>
        </w:rPr>
        <w:t xml:space="preserve">implisitt </w:t>
      </w:r>
      <w:r w:rsidR="000363C4" w:rsidRPr="00502D67">
        <w:rPr>
          <w:rFonts w:asciiTheme="minorHAnsi" w:hAnsiTheme="minorHAnsi"/>
          <w:sz w:val="22"/>
          <w:szCs w:val="22"/>
        </w:rPr>
        <w:t xml:space="preserve">anledning </w:t>
      </w:r>
      <w:r w:rsidR="00050169" w:rsidRPr="00502D67">
        <w:rPr>
          <w:rFonts w:asciiTheme="minorHAnsi" w:hAnsiTheme="minorHAnsi"/>
          <w:sz w:val="22"/>
          <w:szCs w:val="22"/>
        </w:rPr>
        <w:t xml:space="preserve">til å foreta en slik vurdering </w:t>
      </w:r>
      <w:r w:rsidR="00A00703" w:rsidRPr="00502D67">
        <w:rPr>
          <w:rFonts w:asciiTheme="minorHAnsi" w:hAnsiTheme="minorHAnsi"/>
          <w:sz w:val="22"/>
          <w:szCs w:val="22"/>
        </w:rPr>
        <w:t>v</w:t>
      </w:r>
      <w:r w:rsidR="00050169" w:rsidRPr="00502D67">
        <w:rPr>
          <w:rFonts w:asciiTheme="minorHAnsi" w:hAnsiTheme="minorHAnsi"/>
          <w:sz w:val="22"/>
          <w:szCs w:val="22"/>
        </w:rPr>
        <w:t xml:space="preserve">ed at disse kan </w:t>
      </w:r>
      <w:r w:rsidR="00FD5884" w:rsidRPr="00502D67">
        <w:rPr>
          <w:rFonts w:asciiTheme="minorHAnsi" w:hAnsiTheme="minorHAnsi"/>
          <w:sz w:val="22"/>
          <w:szCs w:val="22"/>
        </w:rPr>
        <w:t xml:space="preserve">sykemeldes uten </w:t>
      </w:r>
      <w:r w:rsidR="0059206A" w:rsidRPr="00502D67">
        <w:rPr>
          <w:rFonts w:asciiTheme="minorHAnsi" w:hAnsiTheme="minorHAnsi"/>
          <w:sz w:val="22"/>
          <w:szCs w:val="22"/>
        </w:rPr>
        <w:t xml:space="preserve">legeerklæring etter åtte ukers arbeidsuførhet. </w:t>
      </w:r>
    </w:p>
    <w:p w14:paraId="636514DA" w14:textId="77777777" w:rsidR="00951927" w:rsidRPr="00502D67" w:rsidRDefault="00951927" w:rsidP="00B72F35">
      <w:pPr>
        <w:rPr>
          <w:rFonts w:asciiTheme="minorHAnsi" w:hAnsiTheme="minorHAnsi"/>
          <w:sz w:val="22"/>
          <w:szCs w:val="22"/>
        </w:rPr>
      </w:pPr>
    </w:p>
    <w:p w14:paraId="5F3117AA" w14:textId="7F8E0C0C" w:rsidR="00833519" w:rsidRPr="00502D67" w:rsidRDefault="007C1338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Det er legen som kjenner pasientens situasjon best, og d</w:t>
      </w:r>
      <w:r w:rsidR="0081746A" w:rsidRPr="00502D67">
        <w:rPr>
          <w:rFonts w:asciiTheme="minorHAnsi" w:hAnsiTheme="minorHAnsi"/>
          <w:sz w:val="22"/>
          <w:szCs w:val="22"/>
        </w:rPr>
        <w:t>et</w:t>
      </w:r>
      <w:r w:rsidRPr="00502D67">
        <w:rPr>
          <w:rFonts w:asciiTheme="minorHAnsi" w:hAnsiTheme="minorHAnsi"/>
          <w:sz w:val="22"/>
          <w:szCs w:val="22"/>
        </w:rPr>
        <w:t xml:space="preserve"> vil være </w:t>
      </w:r>
      <w:r w:rsidR="0081746A" w:rsidRPr="00502D67">
        <w:rPr>
          <w:rFonts w:asciiTheme="minorHAnsi" w:hAnsiTheme="minorHAnsi"/>
          <w:sz w:val="22"/>
          <w:szCs w:val="22"/>
        </w:rPr>
        <w:t xml:space="preserve">en ulempe for pasienten </w:t>
      </w:r>
      <w:r w:rsidR="007E0762" w:rsidRPr="00502D67">
        <w:rPr>
          <w:rFonts w:asciiTheme="minorHAnsi" w:hAnsiTheme="minorHAnsi"/>
          <w:sz w:val="22"/>
          <w:szCs w:val="22"/>
        </w:rPr>
        <w:t xml:space="preserve">om </w:t>
      </w:r>
      <w:r w:rsidR="00672C49" w:rsidRPr="00502D67">
        <w:rPr>
          <w:rFonts w:asciiTheme="minorHAnsi" w:hAnsiTheme="minorHAnsi"/>
          <w:sz w:val="22"/>
          <w:szCs w:val="22"/>
        </w:rPr>
        <w:t xml:space="preserve">sykmelder ikke </w:t>
      </w:r>
      <w:r w:rsidR="00E277CB" w:rsidRPr="00502D67">
        <w:rPr>
          <w:rFonts w:asciiTheme="minorHAnsi" w:hAnsiTheme="minorHAnsi"/>
          <w:sz w:val="22"/>
          <w:szCs w:val="22"/>
        </w:rPr>
        <w:t xml:space="preserve">lenger </w:t>
      </w:r>
      <w:r w:rsidR="0084710B" w:rsidRPr="00502D67">
        <w:rPr>
          <w:rFonts w:asciiTheme="minorHAnsi" w:hAnsiTheme="minorHAnsi"/>
          <w:sz w:val="22"/>
          <w:szCs w:val="22"/>
        </w:rPr>
        <w:t xml:space="preserve">trenger å ta stilling til om </w:t>
      </w:r>
      <w:r w:rsidRPr="00502D67">
        <w:rPr>
          <w:rFonts w:asciiTheme="minorHAnsi" w:hAnsiTheme="minorHAnsi"/>
          <w:sz w:val="22"/>
          <w:szCs w:val="22"/>
        </w:rPr>
        <w:t>han eller hun</w:t>
      </w:r>
      <w:r w:rsidR="00121CF9" w:rsidRPr="00502D67">
        <w:rPr>
          <w:rFonts w:asciiTheme="minorHAnsi" w:hAnsiTheme="minorHAnsi"/>
          <w:sz w:val="22"/>
          <w:szCs w:val="22"/>
        </w:rPr>
        <w:t xml:space="preserve"> faller inn under unntaks</w:t>
      </w:r>
      <w:r w:rsidRPr="00502D67">
        <w:rPr>
          <w:rFonts w:asciiTheme="minorHAnsi" w:hAnsiTheme="minorHAnsi"/>
          <w:sz w:val="22"/>
          <w:szCs w:val="22"/>
        </w:rPr>
        <w:t>-</w:t>
      </w:r>
      <w:r w:rsidR="00121CF9" w:rsidRPr="00502D67">
        <w:rPr>
          <w:rFonts w:asciiTheme="minorHAnsi" w:hAnsiTheme="minorHAnsi"/>
          <w:sz w:val="22"/>
          <w:szCs w:val="22"/>
        </w:rPr>
        <w:t>bestemmelsen</w:t>
      </w:r>
      <w:r w:rsidR="0094616F" w:rsidRPr="00502D67">
        <w:rPr>
          <w:rFonts w:asciiTheme="minorHAnsi" w:hAnsiTheme="minorHAnsi"/>
          <w:sz w:val="22"/>
          <w:szCs w:val="22"/>
        </w:rPr>
        <w:t xml:space="preserve">. </w:t>
      </w:r>
      <w:r w:rsidR="0003387D" w:rsidRPr="00502D67">
        <w:rPr>
          <w:rFonts w:asciiTheme="minorHAnsi" w:hAnsiTheme="minorHAnsi"/>
          <w:sz w:val="22"/>
          <w:szCs w:val="22"/>
        </w:rPr>
        <w:t xml:space="preserve">Vi </w:t>
      </w:r>
      <w:r w:rsidR="00CF21BB" w:rsidRPr="00502D67">
        <w:rPr>
          <w:rFonts w:asciiTheme="minorHAnsi" w:hAnsiTheme="minorHAnsi"/>
          <w:sz w:val="22"/>
          <w:szCs w:val="22"/>
        </w:rPr>
        <w:lastRenderedPageBreak/>
        <w:t xml:space="preserve">mener </w:t>
      </w:r>
      <w:r w:rsidRPr="00502D67">
        <w:rPr>
          <w:rFonts w:asciiTheme="minorHAnsi" w:hAnsiTheme="minorHAnsi"/>
          <w:sz w:val="22"/>
          <w:szCs w:val="22"/>
        </w:rPr>
        <w:t xml:space="preserve">derfor </w:t>
      </w:r>
      <w:r w:rsidR="0094616F" w:rsidRPr="00502D67">
        <w:rPr>
          <w:rFonts w:asciiTheme="minorHAnsi" w:hAnsiTheme="minorHAnsi"/>
          <w:sz w:val="22"/>
          <w:szCs w:val="22"/>
        </w:rPr>
        <w:t>sykmelder/</w:t>
      </w:r>
      <w:r w:rsidR="004A452F" w:rsidRPr="00502D67">
        <w:rPr>
          <w:rFonts w:asciiTheme="minorHAnsi" w:hAnsiTheme="minorHAnsi"/>
          <w:sz w:val="22"/>
          <w:szCs w:val="22"/>
        </w:rPr>
        <w:t xml:space="preserve">legen fortsatt </w:t>
      </w:r>
      <w:r w:rsidR="00CF21BB" w:rsidRPr="00502D67">
        <w:rPr>
          <w:rFonts w:asciiTheme="minorHAnsi" w:hAnsiTheme="minorHAnsi"/>
          <w:sz w:val="22"/>
          <w:szCs w:val="22"/>
        </w:rPr>
        <w:t xml:space="preserve">må </w:t>
      </w:r>
      <w:r w:rsidR="0094616F" w:rsidRPr="00502D67">
        <w:rPr>
          <w:rFonts w:asciiTheme="minorHAnsi" w:hAnsiTheme="minorHAnsi"/>
          <w:sz w:val="22"/>
          <w:szCs w:val="22"/>
        </w:rPr>
        <w:t xml:space="preserve">gis </w:t>
      </w:r>
      <w:r w:rsidR="00F36A52" w:rsidRPr="00502D67">
        <w:rPr>
          <w:rFonts w:asciiTheme="minorHAnsi" w:hAnsiTheme="minorHAnsi"/>
          <w:sz w:val="22"/>
          <w:szCs w:val="22"/>
        </w:rPr>
        <w:t xml:space="preserve">mulighet </w:t>
      </w:r>
      <w:r w:rsidR="00B63AD4" w:rsidRPr="00502D67">
        <w:rPr>
          <w:rFonts w:asciiTheme="minorHAnsi" w:hAnsiTheme="minorHAnsi"/>
          <w:sz w:val="22"/>
          <w:szCs w:val="22"/>
        </w:rPr>
        <w:t xml:space="preserve">til </w:t>
      </w:r>
      <w:r w:rsidR="00977054" w:rsidRPr="00502D67">
        <w:rPr>
          <w:rFonts w:asciiTheme="minorHAnsi" w:hAnsiTheme="minorHAnsi"/>
          <w:sz w:val="22"/>
          <w:szCs w:val="22"/>
        </w:rPr>
        <w:t xml:space="preserve">å </w:t>
      </w:r>
      <w:r w:rsidR="004A452F" w:rsidRPr="00502D67">
        <w:rPr>
          <w:rFonts w:asciiTheme="minorHAnsi" w:hAnsiTheme="minorHAnsi"/>
          <w:sz w:val="22"/>
          <w:szCs w:val="22"/>
        </w:rPr>
        <w:t xml:space="preserve">tilkjennegi </w:t>
      </w:r>
      <w:r w:rsidR="00ED1201" w:rsidRPr="00502D67">
        <w:rPr>
          <w:rFonts w:asciiTheme="minorHAnsi" w:hAnsiTheme="minorHAnsi"/>
          <w:sz w:val="22"/>
          <w:szCs w:val="22"/>
        </w:rPr>
        <w:t>sin</w:t>
      </w:r>
      <w:r w:rsidR="004A452F" w:rsidRPr="00502D67">
        <w:rPr>
          <w:rFonts w:asciiTheme="minorHAnsi" w:hAnsiTheme="minorHAnsi"/>
          <w:sz w:val="22"/>
          <w:szCs w:val="22"/>
        </w:rPr>
        <w:t xml:space="preserve"> </w:t>
      </w:r>
      <w:r w:rsidR="00977054" w:rsidRPr="00502D67">
        <w:rPr>
          <w:rFonts w:asciiTheme="minorHAnsi" w:hAnsiTheme="minorHAnsi"/>
          <w:sz w:val="22"/>
          <w:szCs w:val="22"/>
        </w:rPr>
        <w:t>medisinsk</w:t>
      </w:r>
      <w:r w:rsidR="00ED1201" w:rsidRPr="00502D67">
        <w:rPr>
          <w:rFonts w:asciiTheme="minorHAnsi" w:hAnsiTheme="minorHAnsi"/>
          <w:sz w:val="22"/>
          <w:szCs w:val="22"/>
        </w:rPr>
        <w:t>e</w:t>
      </w:r>
      <w:r w:rsidR="00977054" w:rsidRPr="00502D67">
        <w:rPr>
          <w:rFonts w:asciiTheme="minorHAnsi" w:hAnsiTheme="minorHAnsi"/>
          <w:sz w:val="22"/>
          <w:szCs w:val="22"/>
        </w:rPr>
        <w:t xml:space="preserve"> </w:t>
      </w:r>
      <w:r w:rsidR="004A452F" w:rsidRPr="00502D67">
        <w:rPr>
          <w:rFonts w:asciiTheme="minorHAnsi" w:hAnsiTheme="minorHAnsi"/>
          <w:sz w:val="22"/>
          <w:szCs w:val="22"/>
        </w:rPr>
        <w:t>vurdering</w:t>
      </w:r>
      <w:r w:rsidR="008B28D9" w:rsidRPr="00502D67">
        <w:rPr>
          <w:rFonts w:asciiTheme="minorHAnsi" w:hAnsiTheme="minorHAnsi"/>
          <w:sz w:val="22"/>
          <w:szCs w:val="22"/>
        </w:rPr>
        <w:t xml:space="preserve"> i disse sakene</w:t>
      </w:r>
      <w:r w:rsidR="00977054" w:rsidRPr="00502D67">
        <w:rPr>
          <w:rFonts w:asciiTheme="minorHAnsi" w:hAnsiTheme="minorHAnsi"/>
          <w:sz w:val="22"/>
          <w:szCs w:val="22"/>
        </w:rPr>
        <w:t xml:space="preserve">. </w:t>
      </w:r>
      <w:r w:rsidR="004A452F" w:rsidRPr="00502D67">
        <w:rPr>
          <w:rFonts w:asciiTheme="minorHAnsi" w:hAnsiTheme="minorHAnsi"/>
          <w:sz w:val="22"/>
          <w:szCs w:val="22"/>
        </w:rPr>
        <w:t xml:space="preserve"> </w:t>
      </w:r>
      <w:r w:rsidR="00CF21BB" w:rsidRPr="00502D67">
        <w:rPr>
          <w:rFonts w:asciiTheme="minorHAnsi" w:hAnsiTheme="minorHAnsi"/>
          <w:sz w:val="22"/>
          <w:szCs w:val="22"/>
        </w:rPr>
        <w:t>D</w:t>
      </w:r>
      <w:r w:rsidR="00977054" w:rsidRPr="00502D67">
        <w:rPr>
          <w:rFonts w:asciiTheme="minorHAnsi" w:hAnsiTheme="minorHAnsi"/>
          <w:sz w:val="22"/>
          <w:szCs w:val="22"/>
        </w:rPr>
        <w:t xml:space="preserve">et er uheldig at </w:t>
      </w:r>
      <w:r w:rsidR="004A452F" w:rsidRPr="00502D67">
        <w:rPr>
          <w:rFonts w:asciiTheme="minorHAnsi" w:hAnsiTheme="minorHAnsi"/>
          <w:sz w:val="22"/>
          <w:szCs w:val="22"/>
        </w:rPr>
        <w:t xml:space="preserve">all myndighet </w:t>
      </w:r>
      <w:r w:rsidR="00607C0A" w:rsidRPr="00502D67">
        <w:rPr>
          <w:rFonts w:asciiTheme="minorHAnsi" w:hAnsiTheme="minorHAnsi"/>
          <w:sz w:val="22"/>
          <w:szCs w:val="22"/>
        </w:rPr>
        <w:t xml:space="preserve">til å vurdere aktivitetskravet </w:t>
      </w:r>
      <w:r w:rsidR="00977054" w:rsidRPr="00502D67">
        <w:rPr>
          <w:rFonts w:asciiTheme="minorHAnsi" w:hAnsiTheme="minorHAnsi"/>
          <w:sz w:val="22"/>
          <w:szCs w:val="22"/>
        </w:rPr>
        <w:t xml:space="preserve">skal </w:t>
      </w:r>
      <w:r w:rsidR="004A452F" w:rsidRPr="00502D67">
        <w:rPr>
          <w:rFonts w:asciiTheme="minorHAnsi" w:hAnsiTheme="minorHAnsi"/>
          <w:sz w:val="22"/>
          <w:szCs w:val="22"/>
        </w:rPr>
        <w:t xml:space="preserve">legges til </w:t>
      </w:r>
      <w:r w:rsidR="00607C0A" w:rsidRPr="00502D67">
        <w:rPr>
          <w:rFonts w:asciiTheme="minorHAnsi" w:hAnsiTheme="minorHAnsi"/>
          <w:sz w:val="22"/>
          <w:szCs w:val="22"/>
        </w:rPr>
        <w:t xml:space="preserve">Arbeids- og velferdsetaten alene. </w:t>
      </w:r>
    </w:p>
    <w:p w14:paraId="4FB694EC" w14:textId="77777777" w:rsidR="00833519" w:rsidRPr="00502D67" w:rsidRDefault="00833519" w:rsidP="00B72F35">
      <w:pPr>
        <w:rPr>
          <w:rFonts w:asciiTheme="minorHAnsi" w:hAnsiTheme="minorHAnsi"/>
          <w:sz w:val="22"/>
          <w:szCs w:val="22"/>
        </w:rPr>
      </w:pPr>
    </w:p>
    <w:p w14:paraId="2CDC1229" w14:textId="2822A1F2" w:rsidR="00A678E0" w:rsidRPr="00502D67" w:rsidRDefault="00CC7D8D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Vi ber derfor om at det i den digitale sykemeldingsløsningen </w:t>
      </w:r>
      <w:r w:rsidR="00740045" w:rsidRPr="00502D67">
        <w:rPr>
          <w:rFonts w:asciiTheme="minorHAnsi" w:hAnsiTheme="minorHAnsi"/>
          <w:sz w:val="22"/>
          <w:szCs w:val="22"/>
        </w:rPr>
        <w:t xml:space="preserve">blir </w:t>
      </w:r>
      <w:r w:rsidR="00BC4BDC" w:rsidRPr="00502D67">
        <w:rPr>
          <w:rFonts w:asciiTheme="minorHAnsi" w:hAnsiTheme="minorHAnsi"/>
          <w:sz w:val="22"/>
          <w:szCs w:val="22"/>
        </w:rPr>
        <w:t xml:space="preserve">mulig å krysse av om </w:t>
      </w:r>
      <w:r w:rsidR="00740045" w:rsidRPr="00502D67">
        <w:rPr>
          <w:rFonts w:asciiTheme="minorHAnsi" w:hAnsiTheme="minorHAnsi"/>
          <w:sz w:val="22"/>
          <w:szCs w:val="22"/>
        </w:rPr>
        <w:t xml:space="preserve">sykmelder </w:t>
      </w:r>
      <w:r w:rsidR="00BC4BDC" w:rsidRPr="00502D67">
        <w:rPr>
          <w:rFonts w:asciiTheme="minorHAnsi" w:hAnsiTheme="minorHAnsi"/>
          <w:sz w:val="22"/>
          <w:szCs w:val="22"/>
        </w:rPr>
        <w:t xml:space="preserve">vurderer pasientens tilstand eller </w:t>
      </w:r>
      <w:r w:rsidR="008225DF" w:rsidRPr="00502D67">
        <w:rPr>
          <w:rFonts w:asciiTheme="minorHAnsi" w:hAnsiTheme="minorHAnsi"/>
          <w:sz w:val="22"/>
          <w:szCs w:val="22"/>
        </w:rPr>
        <w:t xml:space="preserve">situasjon </w:t>
      </w:r>
      <w:r w:rsidR="00ED1201" w:rsidRPr="00502D67">
        <w:rPr>
          <w:rFonts w:asciiTheme="minorHAnsi" w:hAnsiTheme="minorHAnsi"/>
          <w:sz w:val="22"/>
          <w:szCs w:val="22"/>
        </w:rPr>
        <w:t xml:space="preserve">til </w:t>
      </w:r>
      <w:r w:rsidR="008225DF" w:rsidRPr="00502D67">
        <w:rPr>
          <w:rFonts w:asciiTheme="minorHAnsi" w:hAnsiTheme="minorHAnsi"/>
          <w:sz w:val="22"/>
          <w:szCs w:val="22"/>
        </w:rPr>
        <w:t xml:space="preserve">å falle inn under § 8-7. </w:t>
      </w:r>
      <w:r w:rsidR="00740045" w:rsidRPr="00502D67">
        <w:rPr>
          <w:rFonts w:asciiTheme="minorHAnsi" w:hAnsiTheme="minorHAnsi"/>
          <w:sz w:val="22"/>
          <w:szCs w:val="22"/>
        </w:rPr>
        <w:t xml:space="preserve">Hele </w:t>
      </w:r>
      <w:r w:rsidR="009310EE" w:rsidRPr="00502D67">
        <w:rPr>
          <w:rFonts w:asciiTheme="minorHAnsi" w:hAnsiTheme="minorHAnsi"/>
          <w:sz w:val="22"/>
          <w:szCs w:val="22"/>
        </w:rPr>
        <w:t xml:space="preserve">paragrafen </w:t>
      </w:r>
      <w:r w:rsidR="005576FD" w:rsidRPr="00502D67">
        <w:rPr>
          <w:rFonts w:asciiTheme="minorHAnsi" w:hAnsiTheme="minorHAnsi"/>
          <w:sz w:val="22"/>
          <w:szCs w:val="22"/>
        </w:rPr>
        <w:t xml:space="preserve">må </w:t>
      </w:r>
      <w:r w:rsidR="00740045" w:rsidRPr="00502D67">
        <w:rPr>
          <w:rFonts w:asciiTheme="minorHAnsi" w:hAnsiTheme="minorHAnsi"/>
          <w:sz w:val="22"/>
          <w:szCs w:val="22"/>
        </w:rPr>
        <w:t xml:space="preserve">derfor </w:t>
      </w:r>
      <w:r w:rsidR="005576FD" w:rsidRPr="00502D67">
        <w:rPr>
          <w:rFonts w:asciiTheme="minorHAnsi" w:hAnsiTheme="minorHAnsi"/>
          <w:sz w:val="22"/>
          <w:szCs w:val="22"/>
        </w:rPr>
        <w:t xml:space="preserve">ikke </w:t>
      </w:r>
      <w:r w:rsidR="009F333A" w:rsidRPr="00502D67">
        <w:rPr>
          <w:rFonts w:asciiTheme="minorHAnsi" w:hAnsiTheme="minorHAnsi"/>
          <w:sz w:val="22"/>
          <w:szCs w:val="22"/>
        </w:rPr>
        <w:t>oppheves</w:t>
      </w:r>
      <w:r w:rsidR="00A8216F" w:rsidRPr="00502D67">
        <w:rPr>
          <w:rFonts w:asciiTheme="minorHAnsi" w:hAnsiTheme="minorHAnsi"/>
          <w:sz w:val="22"/>
          <w:szCs w:val="22"/>
        </w:rPr>
        <w:t xml:space="preserve">, kun </w:t>
      </w:r>
      <w:r w:rsidR="00FB4711" w:rsidRPr="00502D67">
        <w:rPr>
          <w:rFonts w:asciiTheme="minorHAnsi" w:hAnsiTheme="minorHAnsi"/>
          <w:sz w:val="22"/>
          <w:szCs w:val="22"/>
        </w:rPr>
        <w:t xml:space="preserve">bestemmelsen om </w:t>
      </w:r>
      <w:r w:rsidR="00015136" w:rsidRPr="00502D67">
        <w:rPr>
          <w:rFonts w:asciiTheme="minorHAnsi" w:hAnsiTheme="minorHAnsi"/>
          <w:sz w:val="22"/>
          <w:szCs w:val="22"/>
        </w:rPr>
        <w:t xml:space="preserve">at </w:t>
      </w:r>
      <w:r w:rsidR="00833519" w:rsidRPr="00502D67">
        <w:rPr>
          <w:rFonts w:asciiTheme="minorHAnsi" w:hAnsiTheme="minorHAnsi"/>
          <w:sz w:val="22"/>
          <w:szCs w:val="22"/>
        </w:rPr>
        <w:t>slike tilfeller</w:t>
      </w:r>
      <w:r w:rsidR="00015136" w:rsidRPr="00502D67">
        <w:rPr>
          <w:rFonts w:asciiTheme="minorHAnsi" w:hAnsiTheme="minorHAnsi"/>
          <w:sz w:val="22"/>
          <w:szCs w:val="22"/>
        </w:rPr>
        <w:t xml:space="preserve"> ikke </w:t>
      </w:r>
      <w:r w:rsidR="00740045" w:rsidRPr="00502D67">
        <w:rPr>
          <w:rFonts w:asciiTheme="minorHAnsi" w:hAnsiTheme="minorHAnsi"/>
          <w:sz w:val="22"/>
          <w:szCs w:val="22"/>
        </w:rPr>
        <w:t xml:space="preserve">krever legeerklæring. </w:t>
      </w:r>
      <w:r w:rsidR="00833519" w:rsidRPr="00502D67">
        <w:rPr>
          <w:rFonts w:asciiTheme="minorHAnsi" w:hAnsiTheme="minorHAnsi"/>
          <w:sz w:val="22"/>
          <w:szCs w:val="22"/>
        </w:rPr>
        <w:t xml:space="preserve"> </w:t>
      </w:r>
      <w:r w:rsidR="009F333A" w:rsidRPr="00502D67">
        <w:rPr>
          <w:rFonts w:asciiTheme="minorHAnsi" w:hAnsiTheme="minorHAnsi"/>
          <w:sz w:val="22"/>
          <w:szCs w:val="22"/>
        </w:rPr>
        <w:t xml:space="preserve"> </w:t>
      </w:r>
      <w:r w:rsidR="00607C0A" w:rsidRPr="00502D67">
        <w:rPr>
          <w:rFonts w:asciiTheme="minorHAnsi" w:hAnsiTheme="minorHAnsi"/>
          <w:sz w:val="22"/>
          <w:szCs w:val="22"/>
        </w:rPr>
        <w:t xml:space="preserve"> </w:t>
      </w:r>
    </w:p>
    <w:p w14:paraId="25924B56" w14:textId="0597705B" w:rsidR="00833519" w:rsidRPr="00EE6E16" w:rsidRDefault="00D63D27" w:rsidP="002578D5">
      <w:pPr>
        <w:pStyle w:val="Overskrift1"/>
        <w:rPr>
          <w:rFonts w:asciiTheme="minorHAnsi" w:hAnsiTheme="minorHAnsi"/>
          <w:sz w:val="24"/>
          <w:szCs w:val="24"/>
        </w:rPr>
      </w:pPr>
      <w:r w:rsidRPr="00EE6E16">
        <w:rPr>
          <w:rFonts w:asciiTheme="minorHAnsi" w:hAnsiTheme="minorHAnsi"/>
          <w:sz w:val="24"/>
          <w:szCs w:val="24"/>
        </w:rPr>
        <w:t>S</w:t>
      </w:r>
      <w:r w:rsidR="00DC3CBE" w:rsidRPr="00EE6E16">
        <w:rPr>
          <w:rFonts w:asciiTheme="minorHAnsi" w:hAnsiTheme="minorHAnsi"/>
          <w:sz w:val="24"/>
          <w:szCs w:val="24"/>
        </w:rPr>
        <w:t xml:space="preserve">ykepenger </w:t>
      </w:r>
      <w:r w:rsidR="0028749C" w:rsidRPr="00EE6E16">
        <w:rPr>
          <w:rFonts w:asciiTheme="minorHAnsi" w:hAnsiTheme="minorHAnsi"/>
          <w:sz w:val="24"/>
          <w:szCs w:val="24"/>
        </w:rPr>
        <w:t>i en begrenset periode under opphold utenfor EØS</w:t>
      </w:r>
      <w:r w:rsidR="004647FB" w:rsidRPr="00EE6E16">
        <w:rPr>
          <w:rFonts w:asciiTheme="minorHAnsi" w:hAnsiTheme="minorHAnsi"/>
          <w:sz w:val="24"/>
          <w:szCs w:val="24"/>
        </w:rPr>
        <w:t>-området</w:t>
      </w:r>
      <w:r w:rsidR="00D726C9" w:rsidRPr="00EE6E16">
        <w:rPr>
          <w:rFonts w:asciiTheme="minorHAnsi" w:hAnsiTheme="minorHAnsi"/>
          <w:sz w:val="24"/>
          <w:szCs w:val="24"/>
        </w:rPr>
        <w:t xml:space="preserve"> (§ </w:t>
      </w:r>
      <w:r w:rsidR="00B00AB9" w:rsidRPr="00EE6E16">
        <w:rPr>
          <w:rFonts w:asciiTheme="minorHAnsi" w:hAnsiTheme="minorHAnsi"/>
          <w:sz w:val="24"/>
          <w:szCs w:val="24"/>
        </w:rPr>
        <w:t>8-9</w:t>
      </w:r>
      <w:r w:rsidR="00867D77" w:rsidRPr="00EE6E16">
        <w:rPr>
          <w:rFonts w:asciiTheme="minorHAnsi" w:hAnsiTheme="minorHAnsi"/>
          <w:sz w:val="24"/>
          <w:szCs w:val="24"/>
        </w:rPr>
        <w:t xml:space="preserve">) </w:t>
      </w:r>
    </w:p>
    <w:p w14:paraId="35BB49A9" w14:textId="16178235" w:rsidR="004647FB" w:rsidRPr="00502D67" w:rsidRDefault="00EA72F8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Vi</w:t>
      </w:r>
      <w:r w:rsidR="00D63D27" w:rsidRPr="00502D67">
        <w:rPr>
          <w:rFonts w:asciiTheme="minorHAnsi" w:hAnsiTheme="minorHAnsi"/>
          <w:sz w:val="22"/>
          <w:szCs w:val="22"/>
        </w:rPr>
        <w:t xml:space="preserve"> vurderer det som rimelig at det </w:t>
      </w:r>
      <w:r w:rsidR="00342EA5" w:rsidRPr="00502D67">
        <w:rPr>
          <w:rFonts w:asciiTheme="minorHAnsi" w:hAnsiTheme="minorHAnsi"/>
          <w:sz w:val="22"/>
          <w:szCs w:val="22"/>
        </w:rPr>
        <w:t xml:space="preserve">for sykmeldte </w:t>
      </w:r>
      <w:r w:rsidR="00D63D27" w:rsidRPr="00502D67">
        <w:rPr>
          <w:rFonts w:asciiTheme="minorHAnsi" w:hAnsiTheme="minorHAnsi"/>
          <w:sz w:val="22"/>
          <w:szCs w:val="22"/>
        </w:rPr>
        <w:t xml:space="preserve">settes noen begrensninger </w:t>
      </w:r>
      <w:r w:rsidR="00375FE2" w:rsidRPr="00502D67">
        <w:rPr>
          <w:rFonts w:asciiTheme="minorHAnsi" w:hAnsiTheme="minorHAnsi"/>
          <w:sz w:val="22"/>
          <w:szCs w:val="22"/>
        </w:rPr>
        <w:t>for</w:t>
      </w:r>
      <w:r w:rsidR="00565518" w:rsidRPr="00502D67">
        <w:rPr>
          <w:rFonts w:asciiTheme="minorHAnsi" w:hAnsiTheme="minorHAnsi"/>
          <w:sz w:val="22"/>
          <w:szCs w:val="22"/>
        </w:rPr>
        <w:t xml:space="preserve"> varigheten på oppholdet </w:t>
      </w:r>
      <w:r w:rsidR="00375FE2" w:rsidRPr="00502D67">
        <w:rPr>
          <w:rFonts w:asciiTheme="minorHAnsi" w:hAnsiTheme="minorHAnsi"/>
          <w:sz w:val="22"/>
          <w:szCs w:val="22"/>
        </w:rPr>
        <w:t xml:space="preserve">i utlandet utenfor EØS-området. </w:t>
      </w:r>
      <w:r w:rsidR="00CD3344" w:rsidRPr="00502D67">
        <w:rPr>
          <w:rFonts w:asciiTheme="minorHAnsi" w:hAnsiTheme="minorHAnsi"/>
          <w:sz w:val="22"/>
          <w:szCs w:val="22"/>
        </w:rPr>
        <w:t>V</w:t>
      </w:r>
      <w:r w:rsidR="00CA73EA" w:rsidRPr="00502D67">
        <w:rPr>
          <w:rFonts w:asciiTheme="minorHAnsi" w:hAnsiTheme="minorHAnsi"/>
          <w:sz w:val="22"/>
          <w:szCs w:val="22"/>
        </w:rPr>
        <w:t xml:space="preserve">i </w:t>
      </w:r>
      <w:r w:rsidR="00CD3344" w:rsidRPr="00502D67">
        <w:rPr>
          <w:rFonts w:asciiTheme="minorHAnsi" w:hAnsiTheme="minorHAnsi"/>
          <w:sz w:val="22"/>
          <w:szCs w:val="22"/>
        </w:rPr>
        <w:t xml:space="preserve">vil samtidig </w:t>
      </w:r>
      <w:r w:rsidR="00CA73EA" w:rsidRPr="00502D67">
        <w:rPr>
          <w:rFonts w:asciiTheme="minorHAnsi" w:hAnsiTheme="minorHAnsi"/>
          <w:sz w:val="22"/>
          <w:szCs w:val="22"/>
        </w:rPr>
        <w:t xml:space="preserve">påpeke </w:t>
      </w:r>
      <w:r w:rsidR="008345BD" w:rsidRPr="00502D67">
        <w:rPr>
          <w:rFonts w:asciiTheme="minorHAnsi" w:hAnsiTheme="minorHAnsi"/>
          <w:sz w:val="22"/>
          <w:szCs w:val="22"/>
        </w:rPr>
        <w:t xml:space="preserve">at det </w:t>
      </w:r>
      <w:r w:rsidR="000C1583" w:rsidRPr="00502D67">
        <w:rPr>
          <w:rFonts w:asciiTheme="minorHAnsi" w:hAnsiTheme="minorHAnsi"/>
          <w:sz w:val="22"/>
          <w:szCs w:val="22"/>
        </w:rPr>
        <w:t xml:space="preserve">er bra </w:t>
      </w:r>
      <w:r w:rsidR="001C4196" w:rsidRPr="00502D67">
        <w:rPr>
          <w:rFonts w:asciiTheme="minorHAnsi" w:hAnsiTheme="minorHAnsi"/>
          <w:sz w:val="22"/>
          <w:szCs w:val="22"/>
        </w:rPr>
        <w:t xml:space="preserve">at </w:t>
      </w:r>
      <w:r w:rsidR="000C1583" w:rsidRPr="00502D67">
        <w:rPr>
          <w:rFonts w:asciiTheme="minorHAnsi" w:hAnsiTheme="minorHAnsi"/>
          <w:sz w:val="22"/>
          <w:szCs w:val="22"/>
        </w:rPr>
        <w:t xml:space="preserve">det nå presiseres at </w:t>
      </w:r>
      <w:r w:rsidR="00DB3DD6" w:rsidRPr="00502D67">
        <w:rPr>
          <w:rFonts w:asciiTheme="minorHAnsi" w:hAnsiTheme="minorHAnsi"/>
          <w:sz w:val="22"/>
          <w:szCs w:val="22"/>
        </w:rPr>
        <w:t>for personer som er omfattet av trygdeforordningen</w:t>
      </w:r>
      <w:r w:rsidR="007A207A" w:rsidRPr="00502D67">
        <w:rPr>
          <w:rFonts w:asciiTheme="minorHAnsi" w:hAnsiTheme="minorHAnsi"/>
          <w:sz w:val="22"/>
          <w:szCs w:val="22"/>
        </w:rPr>
        <w:t>, så vil opphold i andre EØS-land likestilles med opphold i Norge.</w:t>
      </w:r>
    </w:p>
    <w:p w14:paraId="257F1FF3" w14:textId="18F965B3" w:rsidR="007A207A" w:rsidRPr="00502D67" w:rsidRDefault="007A207A" w:rsidP="00B72F35">
      <w:pPr>
        <w:rPr>
          <w:rFonts w:asciiTheme="minorHAnsi" w:hAnsiTheme="minorHAnsi"/>
          <w:sz w:val="22"/>
          <w:szCs w:val="22"/>
        </w:rPr>
      </w:pPr>
    </w:p>
    <w:p w14:paraId="32BF5540" w14:textId="609E1875" w:rsidR="007A207A" w:rsidRPr="00502D67" w:rsidRDefault="0063451A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Departementet </w:t>
      </w:r>
      <w:r w:rsidR="00B14435" w:rsidRPr="00502D67">
        <w:rPr>
          <w:rFonts w:asciiTheme="minorHAnsi" w:hAnsiTheme="minorHAnsi"/>
          <w:sz w:val="22"/>
          <w:szCs w:val="22"/>
        </w:rPr>
        <w:t xml:space="preserve">foreslår at </w:t>
      </w:r>
      <w:r w:rsidR="00437CC1" w:rsidRPr="00502D67">
        <w:rPr>
          <w:rFonts w:asciiTheme="minorHAnsi" w:hAnsiTheme="minorHAnsi"/>
          <w:sz w:val="22"/>
          <w:szCs w:val="22"/>
        </w:rPr>
        <w:t>«</w:t>
      </w:r>
      <w:r w:rsidR="00B14435" w:rsidRPr="00502D67">
        <w:rPr>
          <w:rFonts w:asciiTheme="minorHAnsi" w:hAnsiTheme="minorHAnsi"/>
          <w:sz w:val="22"/>
          <w:szCs w:val="22"/>
        </w:rPr>
        <w:t xml:space="preserve">en </w:t>
      </w:r>
      <w:r w:rsidR="00F70120" w:rsidRPr="00502D67">
        <w:rPr>
          <w:rFonts w:asciiTheme="minorHAnsi" w:hAnsiTheme="minorHAnsi"/>
          <w:sz w:val="22"/>
          <w:szCs w:val="22"/>
        </w:rPr>
        <w:t>begrenset periode</w:t>
      </w:r>
      <w:r w:rsidR="00437CC1" w:rsidRPr="00502D67">
        <w:rPr>
          <w:rFonts w:asciiTheme="minorHAnsi" w:hAnsiTheme="minorHAnsi"/>
          <w:sz w:val="22"/>
          <w:szCs w:val="22"/>
        </w:rPr>
        <w:t>»</w:t>
      </w:r>
      <w:r w:rsidR="00F70120" w:rsidRPr="00502D67">
        <w:rPr>
          <w:rFonts w:asciiTheme="minorHAnsi" w:hAnsiTheme="minorHAnsi"/>
          <w:sz w:val="22"/>
          <w:szCs w:val="22"/>
        </w:rPr>
        <w:t xml:space="preserve"> </w:t>
      </w:r>
      <w:r w:rsidR="000813CB" w:rsidRPr="00502D67">
        <w:rPr>
          <w:rFonts w:asciiTheme="minorHAnsi" w:hAnsiTheme="minorHAnsi"/>
          <w:sz w:val="22"/>
          <w:szCs w:val="22"/>
        </w:rPr>
        <w:t>skal fastsettes til å være en periode på totalt fire uker innenfor en tolvm</w:t>
      </w:r>
      <w:r w:rsidR="00E509F4" w:rsidRPr="00502D67">
        <w:rPr>
          <w:rFonts w:asciiTheme="minorHAnsi" w:hAnsiTheme="minorHAnsi"/>
          <w:sz w:val="22"/>
          <w:szCs w:val="22"/>
        </w:rPr>
        <w:t xml:space="preserve">åneders periode. </w:t>
      </w:r>
      <w:r w:rsidR="00B866A6" w:rsidRPr="00502D67">
        <w:rPr>
          <w:rFonts w:asciiTheme="minorHAnsi" w:hAnsiTheme="minorHAnsi"/>
          <w:sz w:val="22"/>
          <w:szCs w:val="22"/>
        </w:rPr>
        <w:t xml:space="preserve">Det begrunnes blant annet med at det for </w:t>
      </w:r>
      <w:r w:rsidR="00CB4406" w:rsidRPr="00502D67">
        <w:rPr>
          <w:rFonts w:asciiTheme="minorHAnsi" w:hAnsiTheme="minorHAnsi"/>
          <w:sz w:val="22"/>
          <w:szCs w:val="22"/>
        </w:rPr>
        <w:t xml:space="preserve">arbeidsavklaringspenger er satt en grense på fire uker per kalenderår. </w:t>
      </w:r>
    </w:p>
    <w:p w14:paraId="13A71D5F" w14:textId="0D1E7DB6" w:rsidR="00EA72F8" w:rsidRPr="00502D67" w:rsidRDefault="00EA72F8" w:rsidP="00B72F35">
      <w:pPr>
        <w:rPr>
          <w:rFonts w:asciiTheme="minorHAnsi" w:hAnsiTheme="minorHAnsi"/>
          <w:sz w:val="22"/>
          <w:szCs w:val="22"/>
        </w:rPr>
      </w:pPr>
    </w:p>
    <w:p w14:paraId="672108E1" w14:textId="1EEAF2AA" w:rsidR="00595B56" w:rsidRPr="00502D67" w:rsidRDefault="00EA72F8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FFO har i likhet med mange i den siste tiden, fått en større bevissthet rundt </w:t>
      </w:r>
      <w:r w:rsidR="00910CF9" w:rsidRPr="00502D67">
        <w:rPr>
          <w:rFonts w:asciiTheme="minorHAnsi" w:hAnsiTheme="minorHAnsi"/>
          <w:sz w:val="22"/>
          <w:szCs w:val="22"/>
        </w:rPr>
        <w:t xml:space="preserve">pasienters og brukeres rettigheter knyttet til opphold i utlandet. </w:t>
      </w:r>
      <w:r w:rsidR="002761FD" w:rsidRPr="00502D67">
        <w:rPr>
          <w:rFonts w:asciiTheme="minorHAnsi" w:hAnsiTheme="minorHAnsi"/>
          <w:sz w:val="22"/>
          <w:szCs w:val="22"/>
        </w:rPr>
        <w:t xml:space="preserve">Vi mener </w:t>
      </w:r>
      <w:r w:rsidR="00381015" w:rsidRPr="00502D67">
        <w:rPr>
          <w:rFonts w:asciiTheme="minorHAnsi" w:hAnsiTheme="minorHAnsi"/>
          <w:sz w:val="22"/>
          <w:szCs w:val="22"/>
        </w:rPr>
        <w:t xml:space="preserve">i lys av det </w:t>
      </w:r>
      <w:r w:rsidR="002761FD" w:rsidRPr="00502D67">
        <w:rPr>
          <w:rFonts w:asciiTheme="minorHAnsi" w:hAnsiTheme="minorHAnsi"/>
          <w:sz w:val="22"/>
          <w:szCs w:val="22"/>
        </w:rPr>
        <w:t xml:space="preserve">at fire uker i løpet av </w:t>
      </w:r>
      <w:r w:rsidR="00434BA3" w:rsidRPr="00502D67">
        <w:rPr>
          <w:rFonts w:asciiTheme="minorHAnsi" w:hAnsiTheme="minorHAnsi"/>
          <w:sz w:val="22"/>
          <w:szCs w:val="22"/>
        </w:rPr>
        <w:t>tolv</w:t>
      </w:r>
      <w:r w:rsidR="00935A99" w:rsidRPr="00502D67">
        <w:rPr>
          <w:rFonts w:asciiTheme="minorHAnsi" w:hAnsiTheme="minorHAnsi"/>
          <w:sz w:val="22"/>
          <w:szCs w:val="22"/>
        </w:rPr>
        <w:t xml:space="preserve"> mån</w:t>
      </w:r>
      <w:r w:rsidR="00A513A3" w:rsidRPr="00502D67">
        <w:rPr>
          <w:rFonts w:asciiTheme="minorHAnsi" w:hAnsiTheme="minorHAnsi"/>
          <w:sz w:val="22"/>
          <w:szCs w:val="22"/>
        </w:rPr>
        <w:t>e</w:t>
      </w:r>
      <w:r w:rsidR="00935A99" w:rsidRPr="00502D67">
        <w:rPr>
          <w:rFonts w:asciiTheme="minorHAnsi" w:hAnsiTheme="minorHAnsi"/>
          <w:sz w:val="22"/>
          <w:szCs w:val="22"/>
        </w:rPr>
        <w:t xml:space="preserve">der er litt for strengt, </w:t>
      </w:r>
      <w:r w:rsidR="00434BA3" w:rsidRPr="00502D67">
        <w:rPr>
          <w:rFonts w:asciiTheme="minorHAnsi" w:hAnsiTheme="minorHAnsi"/>
          <w:sz w:val="22"/>
          <w:szCs w:val="22"/>
        </w:rPr>
        <w:t>både</w:t>
      </w:r>
      <w:r w:rsidR="00582BC3" w:rsidRPr="00502D67">
        <w:rPr>
          <w:rFonts w:asciiTheme="minorHAnsi" w:hAnsiTheme="minorHAnsi"/>
          <w:sz w:val="22"/>
          <w:szCs w:val="22"/>
        </w:rPr>
        <w:t xml:space="preserve"> </w:t>
      </w:r>
      <w:r w:rsidR="00E25603" w:rsidRPr="00502D67">
        <w:rPr>
          <w:rFonts w:asciiTheme="minorHAnsi" w:hAnsiTheme="minorHAnsi"/>
          <w:sz w:val="22"/>
          <w:szCs w:val="22"/>
        </w:rPr>
        <w:t xml:space="preserve">for mottakere </w:t>
      </w:r>
      <w:r w:rsidR="002B6956" w:rsidRPr="00502D67">
        <w:rPr>
          <w:rFonts w:asciiTheme="minorHAnsi" w:hAnsiTheme="minorHAnsi"/>
          <w:sz w:val="22"/>
          <w:szCs w:val="22"/>
        </w:rPr>
        <w:t>av sykepenger og</w:t>
      </w:r>
      <w:r w:rsidR="00E25603" w:rsidRPr="00502D67">
        <w:rPr>
          <w:rFonts w:asciiTheme="minorHAnsi" w:hAnsiTheme="minorHAnsi"/>
          <w:sz w:val="22"/>
          <w:szCs w:val="22"/>
        </w:rPr>
        <w:t xml:space="preserve"> AAP</w:t>
      </w:r>
      <w:r w:rsidR="00F84597" w:rsidRPr="00502D67">
        <w:rPr>
          <w:rFonts w:asciiTheme="minorHAnsi" w:hAnsiTheme="minorHAnsi"/>
          <w:sz w:val="22"/>
          <w:szCs w:val="22"/>
        </w:rPr>
        <w:t xml:space="preserve">. </w:t>
      </w:r>
      <w:r w:rsidR="00F472BE" w:rsidRPr="00502D67">
        <w:rPr>
          <w:rFonts w:asciiTheme="minorHAnsi" w:hAnsiTheme="minorHAnsi"/>
          <w:sz w:val="22"/>
          <w:szCs w:val="22"/>
        </w:rPr>
        <w:t xml:space="preserve"> </w:t>
      </w:r>
      <w:r w:rsidR="00A675E0" w:rsidRPr="00502D67">
        <w:rPr>
          <w:rFonts w:asciiTheme="minorHAnsi" w:hAnsiTheme="minorHAnsi"/>
          <w:sz w:val="22"/>
          <w:szCs w:val="22"/>
        </w:rPr>
        <w:t xml:space="preserve">Men </w:t>
      </w:r>
      <w:r w:rsidR="009F37FC" w:rsidRPr="00502D67">
        <w:rPr>
          <w:rFonts w:asciiTheme="minorHAnsi" w:hAnsiTheme="minorHAnsi"/>
          <w:sz w:val="22"/>
          <w:szCs w:val="22"/>
        </w:rPr>
        <w:t xml:space="preserve">vi vil i denne sammenhengen begrense oss til </w:t>
      </w:r>
      <w:r w:rsidR="002B7D3E" w:rsidRPr="00502D67">
        <w:rPr>
          <w:rFonts w:asciiTheme="minorHAnsi" w:hAnsiTheme="minorHAnsi"/>
          <w:sz w:val="22"/>
          <w:szCs w:val="22"/>
        </w:rPr>
        <w:t>en merknad knyttet til sykepenge</w:t>
      </w:r>
      <w:r w:rsidR="008035D6" w:rsidRPr="00502D67">
        <w:rPr>
          <w:rFonts w:asciiTheme="minorHAnsi" w:hAnsiTheme="minorHAnsi"/>
          <w:sz w:val="22"/>
          <w:szCs w:val="22"/>
        </w:rPr>
        <w:t xml:space="preserve">r. </w:t>
      </w:r>
    </w:p>
    <w:p w14:paraId="08A6F0F6" w14:textId="0776B947" w:rsidR="003F3940" w:rsidRPr="00502D67" w:rsidRDefault="003F3940" w:rsidP="00B72F35">
      <w:pPr>
        <w:rPr>
          <w:rFonts w:asciiTheme="minorHAnsi" w:hAnsiTheme="minorHAnsi"/>
          <w:sz w:val="22"/>
          <w:szCs w:val="22"/>
        </w:rPr>
      </w:pPr>
    </w:p>
    <w:p w14:paraId="2340E588" w14:textId="3375E875" w:rsidR="006770A9" w:rsidRPr="00502D67" w:rsidRDefault="0027672F" w:rsidP="00B72F35">
      <w:pPr>
        <w:rPr>
          <w:rFonts w:asciiTheme="minorHAnsi" w:hAnsiTheme="minorHAnsi"/>
          <w:sz w:val="22"/>
          <w:szCs w:val="22"/>
        </w:rPr>
      </w:pPr>
      <w:bookmarkStart w:id="6" w:name="_Hlk35330241"/>
      <w:r w:rsidRPr="00502D67">
        <w:rPr>
          <w:rFonts w:asciiTheme="minorHAnsi" w:hAnsiTheme="minorHAnsi"/>
          <w:sz w:val="22"/>
          <w:szCs w:val="22"/>
        </w:rPr>
        <w:t xml:space="preserve">De aller fleste </w:t>
      </w:r>
      <w:r w:rsidR="00FC23F7" w:rsidRPr="00502D67">
        <w:rPr>
          <w:rFonts w:asciiTheme="minorHAnsi" w:hAnsiTheme="minorHAnsi"/>
          <w:sz w:val="22"/>
          <w:szCs w:val="22"/>
        </w:rPr>
        <w:t xml:space="preserve">arbeidstakere </w:t>
      </w:r>
      <w:r w:rsidRPr="00502D67">
        <w:rPr>
          <w:rFonts w:asciiTheme="minorHAnsi" w:hAnsiTheme="minorHAnsi"/>
          <w:sz w:val="22"/>
          <w:szCs w:val="22"/>
        </w:rPr>
        <w:t>har</w:t>
      </w:r>
      <w:r w:rsidR="00FC23F7" w:rsidRPr="00502D67">
        <w:rPr>
          <w:rFonts w:asciiTheme="minorHAnsi" w:hAnsiTheme="minorHAnsi"/>
          <w:sz w:val="22"/>
          <w:szCs w:val="22"/>
        </w:rPr>
        <w:t xml:space="preserve"> </w:t>
      </w:r>
      <w:r w:rsidR="00123A94" w:rsidRPr="00502D67">
        <w:rPr>
          <w:rFonts w:asciiTheme="minorHAnsi" w:hAnsiTheme="minorHAnsi"/>
          <w:sz w:val="22"/>
          <w:szCs w:val="22"/>
        </w:rPr>
        <w:t xml:space="preserve">mulighet til </w:t>
      </w:r>
      <w:r w:rsidRPr="00502D67">
        <w:rPr>
          <w:rFonts w:asciiTheme="minorHAnsi" w:hAnsiTheme="minorHAnsi"/>
          <w:sz w:val="22"/>
          <w:szCs w:val="22"/>
        </w:rPr>
        <w:t>5 ukers ferie, dvs. 30 virkedager</w:t>
      </w:r>
      <w:r w:rsidR="00FC23F7" w:rsidRPr="00502D67">
        <w:rPr>
          <w:rStyle w:val="Fotnotereferanse"/>
          <w:rFonts w:asciiTheme="minorHAnsi" w:hAnsiTheme="minorHAnsi"/>
          <w:sz w:val="22"/>
          <w:szCs w:val="22"/>
        </w:rPr>
        <w:footnoteReference w:id="1"/>
      </w:r>
      <w:r w:rsidRPr="00502D67">
        <w:rPr>
          <w:rFonts w:asciiTheme="minorHAnsi" w:hAnsiTheme="minorHAnsi"/>
          <w:sz w:val="22"/>
          <w:szCs w:val="22"/>
        </w:rPr>
        <w:t>.</w:t>
      </w:r>
      <w:r w:rsidR="00716989" w:rsidRPr="00502D67">
        <w:rPr>
          <w:rFonts w:asciiTheme="minorHAnsi" w:hAnsiTheme="minorHAnsi"/>
          <w:sz w:val="22"/>
          <w:szCs w:val="22"/>
        </w:rPr>
        <w:t xml:space="preserve"> </w:t>
      </w:r>
      <w:bookmarkEnd w:id="6"/>
      <w:r w:rsidR="007A7B9E" w:rsidRPr="00502D67">
        <w:rPr>
          <w:rFonts w:asciiTheme="minorHAnsi" w:hAnsiTheme="minorHAnsi"/>
          <w:sz w:val="22"/>
          <w:szCs w:val="22"/>
        </w:rPr>
        <w:t>V</w:t>
      </w:r>
      <w:r w:rsidR="00716989" w:rsidRPr="00502D67">
        <w:rPr>
          <w:rFonts w:asciiTheme="minorHAnsi" w:hAnsiTheme="minorHAnsi"/>
          <w:sz w:val="22"/>
          <w:szCs w:val="22"/>
        </w:rPr>
        <w:t xml:space="preserve">i </w:t>
      </w:r>
      <w:r w:rsidR="008E13DC" w:rsidRPr="00502D67">
        <w:rPr>
          <w:rFonts w:asciiTheme="minorHAnsi" w:hAnsiTheme="minorHAnsi"/>
          <w:sz w:val="22"/>
          <w:szCs w:val="22"/>
        </w:rPr>
        <w:t xml:space="preserve">mener den </w:t>
      </w:r>
      <w:r w:rsidR="00EB580B" w:rsidRPr="00502D67">
        <w:rPr>
          <w:rFonts w:asciiTheme="minorHAnsi" w:hAnsiTheme="minorHAnsi"/>
          <w:sz w:val="22"/>
          <w:szCs w:val="22"/>
        </w:rPr>
        <w:t>som er sykmeldt skal ha mulighet til å være fri fra forpliktelser</w:t>
      </w:r>
      <w:r w:rsidR="00931177" w:rsidRPr="00502D67">
        <w:rPr>
          <w:rFonts w:asciiTheme="minorHAnsi" w:hAnsiTheme="minorHAnsi"/>
          <w:sz w:val="22"/>
          <w:szCs w:val="22"/>
        </w:rPr>
        <w:t xml:space="preserve"> knyttet til pålagte aktiviteter i inntil 5 uker i løpet av </w:t>
      </w:r>
      <w:r w:rsidR="00DC0230" w:rsidRPr="00502D67">
        <w:rPr>
          <w:rFonts w:asciiTheme="minorHAnsi" w:hAnsiTheme="minorHAnsi"/>
          <w:sz w:val="22"/>
          <w:szCs w:val="22"/>
        </w:rPr>
        <w:t xml:space="preserve">ett års sykemelding. Dette er også en anledning til å være sammen med familien på ferie utenfor EØS-området. </w:t>
      </w:r>
      <w:r w:rsidR="002B6F55" w:rsidRPr="00502D67">
        <w:rPr>
          <w:rFonts w:asciiTheme="minorHAnsi" w:hAnsiTheme="minorHAnsi"/>
          <w:sz w:val="22"/>
          <w:szCs w:val="22"/>
        </w:rPr>
        <w:t>Vi ber derfor om at den perioden et medlem kan få sykepenger under opphold i utlandet utenfor EØS-området settes til 5 uker.</w:t>
      </w:r>
    </w:p>
    <w:p w14:paraId="55854EDA" w14:textId="77777777" w:rsidR="006770A9" w:rsidRPr="00502D67" w:rsidRDefault="006770A9" w:rsidP="00B72F35">
      <w:pPr>
        <w:rPr>
          <w:rFonts w:asciiTheme="minorHAnsi" w:hAnsiTheme="minorHAnsi"/>
          <w:sz w:val="22"/>
          <w:szCs w:val="22"/>
        </w:rPr>
      </w:pPr>
    </w:p>
    <w:p w14:paraId="70AE9D33" w14:textId="75E355E4" w:rsidR="003F3940" w:rsidRPr="00502D67" w:rsidRDefault="009B473B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For øvrig støtter vi at det i </w:t>
      </w:r>
      <w:r w:rsidR="00DF4F72" w:rsidRPr="00502D67">
        <w:rPr>
          <w:rFonts w:asciiTheme="minorHAnsi" w:hAnsiTheme="minorHAnsi"/>
          <w:sz w:val="22"/>
          <w:szCs w:val="22"/>
        </w:rPr>
        <w:t xml:space="preserve">§ </w:t>
      </w:r>
      <w:r w:rsidR="00D06DA1" w:rsidRPr="00502D67">
        <w:rPr>
          <w:rFonts w:asciiTheme="minorHAnsi" w:hAnsiTheme="minorHAnsi"/>
          <w:sz w:val="22"/>
          <w:szCs w:val="22"/>
        </w:rPr>
        <w:t>8-9 fjerde ledd</w:t>
      </w:r>
      <w:r w:rsidR="00376C3E" w:rsidRPr="00502D67">
        <w:rPr>
          <w:rFonts w:asciiTheme="minorHAnsi" w:hAnsiTheme="minorHAnsi"/>
          <w:sz w:val="22"/>
          <w:szCs w:val="22"/>
        </w:rPr>
        <w:t xml:space="preserve"> </w:t>
      </w:r>
      <w:r w:rsidR="007E37DD" w:rsidRPr="00502D67">
        <w:rPr>
          <w:rFonts w:asciiTheme="minorHAnsi" w:hAnsiTheme="minorHAnsi"/>
          <w:sz w:val="22"/>
          <w:szCs w:val="22"/>
        </w:rPr>
        <w:t xml:space="preserve">legges til som en forutsetning </w:t>
      </w:r>
      <w:r w:rsidR="00D30522" w:rsidRPr="00502D67">
        <w:rPr>
          <w:rFonts w:asciiTheme="minorHAnsi" w:hAnsiTheme="minorHAnsi"/>
          <w:sz w:val="22"/>
          <w:szCs w:val="22"/>
        </w:rPr>
        <w:t>for å få rett til sykepenger under utenlandsopphold</w:t>
      </w:r>
      <w:r w:rsidR="002B00B0" w:rsidRPr="00502D67">
        <w:rPr>
          <w:rFonts w:asciiTheme="minorHAnsi" w:hAnsiTheme="minorHAnsi"/>
          <w:sz w:val="22"/>
          <w:szCs w:val="22"/>
        </w:rPr>
        <w:t xml:space="preserve"> at det er avklart med arbeidsgiver og sykmelder at utenlandsoppholdet ikke er til hinder</w:t>
      </w:r>
      <w:r w:rsidR="005B2829" w:rsidRPr="00502D67">
        <w:rPr>
          <w:rFonts w:asciiTheme="minorHAnsi" w:hAnsiTheme="minorHAnsi"/>
          <w:sz w:val="22"/>
          <w:szCs w:val="22"/>
        </w:rPr>
        <w:t xml:space="preserve"> for planlagt aktivitet og behandling.</w:t>
      </w:r>
    </w:p>
    <w:p w14:paraId="0E9837B3" w14:textId="009D97E0" w:rsidR="00970241" w:rsidRPr="00502D67" w:rsidRDefault="00970241" w:rsidP="00B72F35">
      <w:pPr>
        <w:rPr>
          <w:rFonts w:asciiTheme="minorHAnsi" w:hAnsiTheme="minorHAnsi"/>
          <w:sz w:val="22"/>
          <w:szCs w:val="22"/>
        </w:rPr>
      </w:pPr>
    </w:p>
    <w:p w14:paraId="38D80CEF" w14:textId="3A42C53D" w:rsidR="00970241" w:rsidRPr="00502D67" w:rsidRDefault="00970241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Vi støtter </w:t>
      </w:r>
      <w:r w:rsidR="00E93086" w:rsidRPr="00502D67">
        <w:rPr>
          <w:rFonts w:asciiTheme="minorHAnsi" w:hAnsiTheme="minorHAnsi"/>
          <w:sz w:val="22"/>
          <w:szCs w:val="22"/>
        </w:rPr>
        <w:t xml:space="preserve">ellers den vurderingen departementet gjør knyttet til pleiepenger og utenlandsopphold. Det er derfor </w:t>
      </w:r>
      <w:r w:rsidR="00EC6879" w:rsidRPr="00502D67">
        <w:rPr>
          <w:rFonts w:asciiTheme="minorHAnsi" w:hAnsiTheme="minorHAnsi"/>
          <w:sz w:val="22"/>
          <w:szCs w:val="22"/>
        </w:rPr>
        <w:t xml:space="preserve">bra at </w:t>
      </w:r>
      <w:r w:rsidRPr="00502D67">
        <w:rPr>
          <w:rFonts w:asciiTheme="minorHAnsi" w:hAnsiTheme="minorHAnsi"/>
          <w:sz w:val="22"/>
          <w:szCs w:val="22"/>
        </w:rPr>
        <w:t>det presiseres i § 9-4 at</w:t>
      </w:r>
      <w:r w:rsidR="00A11E4E" w:rsidRPr="00502D67">
        <w:rPr>
          <w:rFonts w:asciiTheme="minorHAnsi" w:hAnsiTheme="minorHAnsi"/>
          <w:sz w:val="22"/>
          <w:szCs w:val="22"/>
        </w:rPr>
        <w:t xml:space="preserve"> mottakere av pleiepenger kan få dette </w:t>
      </w:r>
      <w:r w:rsidR="008812B8" w:rsidRPr="00502D67">
        <w:rPr>
          <w:rFonts w:asciiTheme="minorHAnsi" w:hAnsiTheme="minorHAnsi"/>
          <w:sz w:val="22"/>
          <w:szCs w:val="22"/>
        </w:rPr>
        <w:t>i inntil åtte uker i løpet av en tolvmånedersperiode</w:t>
      </w:r>
      <w:r w:rsidR="00D94AAD" w:rsidRPr="00502D67">
        <w:rPr>
          <w:rFonts w:asciiTheme="minorHAnsi" w:hAnsiTheme="minorHAnsi"/>
          <w:sz w:val="22"/>
          <w:szCs w:val="22"/>
        </w:rPr>
        <w:t xml:space="preserve">, og at </w:t>
      </w:r>
      <w:r w:rsidR="00725AA1" w:rsidRPr="00502D67">
        <w:rPr>
          <w:rFonts w:asciiTheme="minorHAnsi" w:hAnsiTheme="minorHAnsi"/>
          <w:sz w:val="22"/>
          <w:szCs w:val="22"/>
        </w:rPr>
        <w:t xml:space="preserve">det ikke lenger skal være en plikt å </w:t>
      </w:r>
      <w:r w:rsidR="00956BB8" w:rsidRPr="00502D67">
        <w:rPr>
          <w:rFonts w:asciiTheme="minorHAnsi" w:hAnsiTheme="minorHAnsi"/>
          <w:sz w:val="22"/>
          <w:szCs w:val="22"/>
        </w:rPr>
        <w:t xml:space="preserve">søke om å få dra til utlandet utenfor EØS-området. </w:t>
      </w:r>
      <w:r w:rsidR="000168F8" w:rsidRPr="00502D67">
        <w:rPr>
          <w:rFonts w:asciiTheme="minorHAnsi" w:hAnsiTheme="minorHAnsi"/>
          <w:sz w:val="22"/>
          <w:szCs w:val="22"/>
        </w:rPr>
        <w:t>D</w:t>
      </w:r>
      <w:r w:rsidR="001B37A7" w:rsidRPr="00502D67">
        <w:rPr>
          <w:rFonts w:asciiTheme="minorHAnsi" w:hAnsiTheme="minorHAnsi"/>
          <w:sz w:val="22"/>
          <w:szCs w:val="22"/>
        </w:rPr>
        <w:t xml:space="preserve">et er </w:t>
      </w:r>
      <w:r w:rsidR="00565893" w:rsidRPr="00502D67">
        <w:rPr>
          <w:rFonts w:asciiTheme="minorHAnsi" w:hAnsiTheme="minorHAnsi"/>
          <w:sz w:val="22"/>
          <w:szCs w:val="22"/>
        </w:rPr>
        <w:t xml:space="preserve">derimot </w:t>
      </w:r>
      <w:r w:rsidR="001B37A7" w:rsidRPr="00502D67">
        <w:rPr>
          <w:rFonts w:asciiTheme="minorHAnsi" w:hAnsiTheme="minorHAnsi"/>
          <w:sz w:val="22"/>
          <w:szCs w:val="22"/>
        </w:rPr>
        <w:t xml:space="preserve">rimelig at medlemmet </w:t>
      </w:r>
      <w:r w:rsidR="007C753E" w:rsidRPr="00502D67">
        <w:rPr>
          <w:rFonts w:asciiTheme="minorHAnsi" w:hAnsiTheme="minorHAnsi"/>
          <w:sz w:val="22"/>
          <w:szCs w:val="22"/>
        </w:rPr>
        <w:t>må informere Arbeids- og velferdsetaten om utenlands</w:t>
      </w:r>
      <w:r w:rsidR="002B6F55" w:rsidRPr="00502D67">
        <w:rPr>
          <w:rFonts w:asciiTheme="minorHAnsi" w:hAnsiTheme="minorHAnsi"/>
          <w:sz w:val="22"/>
          <w:szCs w:val="22"/>
        </w:rPr>
        <w:t xml:space="preserve">oppholdet. </w:t>
      </w:r>
    </w:p>
    <w:p w14:paraId="3CB2232A" w14:textId="35D4EBD7" w:rsidR="00595B56" w:rsidRPr="00D244D8" w:rsidRDefault="00E7578D" w:rsidP="002578D5">
      <w:pPr>
        <w:pStyle w:val="Overskrift1"/>
        <w:rPr>
          <w:rFonts w:asciiTheme="minorHAnsi" w:hAnsiTheme="minorHAnsi"/>
          <w:sz w:val="24"/>
          <w:szCs w:val="24"/>
        </w:rPr>
      </w:pPr>
      <w:r w:rsidRPr="00D244D8">
        <w:rPr>
          <w:rFonts w:asciiTheme="minorHAnsi" w:hAnsiTheme="minorHAnsi"/>
          <w:sz w:val="24"/>
          <w:szCs w:val="24"/>
        </w:rPr>
        <w:t xml:space="preserve">Benytte rett til sykepenger før rett til </w:t>
      </w:r>
      <w:r w:rsidR="0091427F" w:rsidRPr="00D244D8">
        <w:rPr>
          <w:rFonts w:asciiTheme="minorHAnsi" w:hAnsiTheme="minorHAnsi"/>
          <w:sz w:val="24"/>
          <w:szCs w:val="24"/>
        </w:rPr>
        <w:t>arbeidsavklaringspenger (§ 8-48 og § 11-27)</w:t>
      </w:r>
    </w:p>
    <w:p w14:paraId="39EF059B" w14:textId="675B1C17" w:rsidR="008A37DB" w:rsidRPr="00502D67" w:rsidRDefault="00AA0B2B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FFO mener at </w:t>
      </w:r>
      <w:r w:rsidR="00FC6D03" w:rsidRPr="00502D67">
        <w:rPr>
          <w:rFonts w:asciiTheme="minorHAnsi" w:hAnsiTheme="minorHAnsi"/>
          <w:sz w:val="22"/>
          <w:szCs w:val="22"/>
        </w:rPr>
        <w:t xml:space="preserve">dagens bestemmelse om at </w:t>
      </w:r>
      <w:r w:rsidR="00A87F18" w:rsidRPr="00502D67">
        <w:rPr>
          <w:rFonts w:asciiTheme="minorHAnsi" w:hAnsiTheme="minorHAnsi"/>
          <w:sz w:val="22"/>
          <w:szCs w:val="22"/>
        </w:rPr>
        <w:t xml:space="preserve">den som samtidig fyller vilkårene for både sykepenger og </w:t>
      </w:r>
      <w:r w:rsidR="005145AE" w:rsidRPr="00502D67">
        <w:rPr>
          <w:rFonts w:asciiTheme="minorHAnsi" w:hAnsiTheme="minorHAnsi"/>
          <w:sz w:val="22"/>
          <w:szCs w:val="22"/>
        </w:rPr>
        <w:t>arbeidsavklaringspenger har rett til den høyest av de t</w:t>
      </w:r>
      <w:r w:rsidR="008E756E" w:rsidRPr="00502D67">
        <w:rPr>
          <w:rFonts w:asciiTheme="minorHAnsi" w:hAnsiTheme="minorHAnsi"/>
          <w:sz w:val="22"/>
          <w:szCs w:val="22"/>
        </w:rPr>
        <w:t>o ytelsene er e</w:t>
      </w:r>
      <w:r w:rsidR="00A915A7" w:rsidRPr="00502D67">
        <w:rPr>
          <w:rFonts w:asciiTheme="minorHAnsi" w:hAnsiTheme="minorHAnsi"/>
          <w:sz w:val="22"/>
          <w:szCs w:val="22"/>
        </w:rPr>
        <w:t>t</w:t>
      </w:r>
      <w:r w:rsidR="008E756E" w:rsidRPr="00502D67">
        <w:rPr>
          <w:rFonts w:asciiTheme="minorHAnsi" w:hAnsiTheme="minorHAnsi"/>
          <w:sz w:val="22"/>
          <w:szCs w:val="22"/>
        </w:rPr>
        <w:t xml:space="preserve"> god</w:t>
      </w:r>
      <w:r w:rsidR="00A915A7" w:rsidRPr="00502D67">
        <w:rPr>
          <w:rFonts w:asciiTheme="minorHAnsi" w:hAnsiTheme="minorHAnsi"/>
          <w:sz w:val="22"/>
          <w:szCs w:val="22"/>
        </w:rPr>
        <w:t>t</w:t>
      </w:r>
      <w:r w:rsidR="008E756E" w:rsidRPr="00502D67">
        <w:rPr>
          <w:rFonts w:asciiTheme="minorHAnsi" w:hAnsiTheme="minorHAnsi"/>
          <w:sz w:val="22"/>
          <w:szCs w:val="22"/>
        </w:rPr>
        <w:t xml:space="preserve"> </w:t>
      </w:r>
      <w:r w:rsidR="00A915A7" w:rsidRPr="00502D67">
        <w:rPr>
          <w:rFonts w:asciiTheme="minorHAnsi" w:hAnsiTheme="minorHAnsi"/>
          <w:sz w:val="22"/>
          <w:szCs w:val="22"/>
        </w:rPr>
        <w:t>prinsipp</w:t>
      </w:r>
      <w:r w:rsidR="008E756E" w:rsidRPr="00502D67">
        <w:rPr>
          <w:rFonts w:asciiTheme="minorHAnsi" w:hAnsiTheme="minorHAnsi"/>
          <w:sz w:val="22"/>
          <w:szCs w:val="22"/>
        </w:rPr>
        <w:t xml:space="preserve">. Dette er </w:t>
      </w:r>
      <w:r w:rsidR="00A915A7" w:rsidRPr="00502D67">
        <w:rPr>
          <w:rFonts w:asciiTheme="minorHAnsi" w:hAnsiTheme="minorHAnsi"/>
          <w:sz w:val="22"/>
          <w:szCs w:val="22"/>
        </w:rPr>
        <w:t xml:space="preserve">personer som ikke har rett på </w:t>
      </w:r>
      <w:r w:rsidR="00801205" w:rsidRPr="00502D67">
        <w:rPr>
          <w:rFonts w:asciiTheme="minorHAnsi" w:hAnsiTheme="minorHAnsi"/>
          <w:sz w:val="22"/>
          <w:szCs w:val="22"/>
        </w:rPr>
        <w:t xml:space="preserve">høye ytelser, og det er derfor viktig </w:t>
      </w:r>
      <w:r w:rsidR="00545DDB" w:rsidRPr="00502D67">
        <w:rPr>
          <w:rFonts w:asciiTheme="minorHAnsi" w:hAnsiTheme="minorHAnsi"/>
          <w:sz w:val="22"/>
          <w:szCs w:val="22"/>
        </w:rPr>
        <w:t>for den enkelte å</w:t>
      </w:r>
      <w:r w:rsidR="00801205" w:rsidRPr="00502D67">
        <w:rPr>
          <w:rFonts w:asciiTheme="minorHAnsi" w:hAnsiTheme="minorHAnsi"/>
          <w:sz w:val="22"/>
          <w:szCs w:val="22"/>
        </w:rPr>
        <w:t xml:space="preserve"> få mulighet til en</w:t>
      </w:r>
      <w:r w:rsidR="00AA6018" w:rsidRPr="00502D67">
        <w:rPr>
          <w:rFonts w:asciiTheme="minorHAnsi" w:hAnsiTheme="minorHAnsi"/>
          <w:sz w:val="22"/>
          <w:szCs w:val="22"/>
        </w:rPr>
        <w:t xml:space="preserve"> så god ytelse som mulig.</w:t>
      </w:r>
      <w:r w:rsidR="00545DDB" w:rsidRPr="00502D67">
        <w:rPr>
          <w:rFonts w:asciiTheme="minorHAnsi" w:hAnsiTheme="minorHAnsi"/>
          <w:sz w:val="22"/>
          <w:szCs w:val="22"/>
        </w:rPr>
        <w:t xml:space="preserve"> </w:t>
      </w:r>
      <w:r w:rsidR="004530A2" w:rsidRPr="00502D67">
        <w:rPr>
          <w:rFonts w:asciiTheme="minorHAnsi" w:hAnsiTheme="minorHAnsi"/>
          <w:sz w:val="22"/>
          <w:szCs w:val="22"/>
        </w:rPr>
        <w:t>Å fra</w:t>
      </w:r>
      <w:r w:rsidR="00C158B1" w:rsidRPr="00502D67">
        <w:rPr>
          <w:rFonts w:asciiTheme="minorHAnsi" w:hAnsiTheme="minorHAnsi"/>
          <w:sz w:val="22"/>
          <w:szCs w:val="22"/>
        </w:rPr>
        <w:t>ta</w:t>
      </w:r>
      <w:r w:rsidR="004530A2" w:rsidRPr="00502D67">
        <w:rPr>
          <w:rFonts w:asciiTheme="minorHAnsi" w:hAnsiTheme="minorHAnsi"/>
          <w:sz w:val="22"/>
          <w:szCs w:val="22"/>
        </w:rPr>
        <w:t xml:space="preserve"> </w:t>
      </w:r>
      <w:r w:rsidR="00C579D3" w:rsidRPr="00502D67">
        <w:rPr>
          <w:rFonts w:asciiTheme="minorHAnsi" w:hAnsiTheme="minorHAnsi"/>
          <w:sz w:val="22"/>
          <w:szCs w:val="22"/>
        </w:rPr>
        <w:t xml:space="preserve">personer </w:t>
      </w:r>
      <w:r w:rsidR="00C158B1" w:rsidRPr="00502D67">
        <w:rPr>
          <w:rFonts w:asciiTheme="minorHAnsi" w:hAnsiTheme="minorHAnsi"/>
          <w:sz w:val="22"/>
          <w:szCs w:val="22"/>
        </w:rPr>
        <w:t xml:space="preserve">med </w:t>
      </w:r>
      <w:r w:rsidR="00C579D3" w:rsidRPr="00502D67">
        <w:rPr>
          <w:rFonts w:asciiTheme="minorHAnsi" w:hAnsiTheme="minorHAnsi"/>
          <w:sz w:val="22"/>
          <w:szCs w:val="22"/>
        </w:rPr>
        <w:t>svært lavt sykepe</w:t>
      </w:r>
      <w:r w:rsidR="005D0CAD" w:rsidRPr="00502D67">
        <w:rPr>
          <w:rFonts w:asciiTheme="minorHAnsi" w:hAnsiTheme="minorHAnsi"/>
          <w:sz w:val="22"/>
          <w:szCs w:val="22"/>
        </w:rPr>
        <w:t xml:space="preserve">ngegrunnlag og som i dag har rett på </w:t>
      </w:r>
      <w:r w:rsidR="005572E0" w:rsidRPr="00502D67">
        <w:rPr>
          <w:rFonts w:asciiTheme="minorHAnsi" w:hAnsiTheme="minorHAnsi"/>
          <w:sz w:val="22"/>
          <w:szCs w:val="22"/>
        </w:rPr>
        <w:t>minsteytel</w:t>
      </w:r>
      <w:r w:rsidR="00C158B1" w:rsidRPr="00502D67">
        <w:rPr>
          <w:rFonts w:asciiTheme="minorHAnsi" w:hAnsiTheme="minorHAnsi"/>
          <w:sz w:val="22"/>
          <w:szCs w:val="22"/>
        </w:rPr>
        <w:t xml:space="preserve">sen i </w:t>
      </w:r>
      <w:r w:rsidR="005D0CAD" w:rsidRPr="00502D67">
        <w:rPr>
          <w:rFonts w:asciiTheme="minorHAnsi" w:hAnsiTheme="minorHAnsi"/>
          <w:sz w:val="22"/>
          <w:szCs w:val="22"/>
        </w:rPr>
        <w:t>arbeidsavklaringspenger</w:t>
      </w:r>
      <w:r w:rsidR="002C7A6B" w:rsidRPr="00502D67">
        <w:rPr>
          <w:rFonts w:asciiTheme="minorHAnsi" w:hAnsiTheme="minorHAnsi"/>
          <w:sz w:val="22"/>
          <w:szCs w:val="22"/>
        </w:rPr>
        <w:t xml:space="preserve"> </w:t>
      </w:r>
      <w:r w:rsidR="00C158B1" w:rsidRPr="00502D67">
        <w:rPr>
          <w:rFonts w:asciiTheme="minorHAnsi" w:hAnsiTheme="minorHAnsi"/>
          <w:sz w:val="22"/>
          <w:szCs w:val="22"/>
        </w:rPr>
        <w:t>på 2 G</w:t>
      </w:r>
      <w:r w:rsidR="005D0CAD" w:rsidRPr="00502D67">
        <w:rPr>
          <w:rFonts w:asciiTheme="minorHAnsi" w:hAnsiTheme="minorHAnsi"/>
          <w:sz w:val="22"/>
          <w:szCs w:val="22"/>
        </w:rPr>
        <w:t xml:space="preserve">, </w:t>
      </w:r>
      <w:r w:rsidR="00096CBD" w:rsidRPr="00502D67">
        <w:rPr>
          <w:rFonts w:asciiTheme="minorHAnsi" w:hAnsiTheme="minorHAnsi"/>
          <w:sz w:val="22"/>
          <w:szCs w:val="22"/>
        </w:rPr>
        <w:t xml:space="preserve">jf. alternativ 1, </w:t>
      </w:r>
      <w:r w:rsidR="00C158B1" w:rsidRPr="00502D67">
        <w:rPr>
          <w:rFonts w:asciiTheme="minorHAnsi" w:hAnsiTheme="minorHAnsi"/>
          <w:sz w:val="22"/>
          <w:szCs w:val="22"/>
        </w:rPr>
        <w:t xml:space="preserve">er urimelig. </w:t>
      </w:r>
    </w:p>
    <w:p w14:paraId="2D51951E" w14:textId="77777777" w:rsidR="00096B44" w:rsidRPr="00502D67" w:rsidRDefault="00096B44" w:rsidP="00B72F35">
      <w:pPr>
        <w:rPr>
          <w:rFonts w:asciiTheme="minorHAnsi" w:hAnsiTheme="minorHAnsi"/>
          <w:sz w:val="22"/>
          <w:szCs w:val="22"/>
        </w:rPr>
      </w:pPr>
    </w:p>
    <w:p w14:paraId="6A83461C" w14:textId="2F45AE66" w:rsidR="00597E7A" w:rsidRPr="00502D67" w:rsidRDefault="000F3BA9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Vi </w:t>
      </w:r>
      <w:r w:rsidR="006E34B5" w:rsidRPr="00502D67">
        <w:rPr>
          <w:rFonts w:asciiTheme="minorHAnsi" w:hAnsiTheme="minorHAnsi"/>
          <w:sz w:val="22"/>
          <w:szCs w:val="22"/>
        </w:rPr>
        <w:t xml:space="preserve">reagerer </w:t>
      </w:r>
      <w:r w:rsidR="008A37DB" w:rsidRPr="00502D67">
        <w:rPr>
          <w:rFonts w:asciiTheme="minorHAnsi" w:hAnsiTheme="minorHAnsi"/>
          <w:sz w:val="22"/>
          <w:szCs w:val="22"/>
        </w:rPr>
        <w:t xml:space="preserve">også </w:t>
      </w:r>
      <w:r w:rsidR="006E34B5" w:rsidRPr="00502D67">
        <w:rPr>
          <w:rFonts w:asciiTheme="minorHAnsi" w:hAnsiTheme="minorHAnsi"/>
          <w:sz w:val="22"/>
          <w:szCs w:val="22"/>
        </w:rPr>
        <w:t xml:space="preserve">på at </w:t>
      </w:r>
      <w:r w:rsidR="00BB44E8" w:rsidRPr="00502D67">
        <w:rPr>
          <w:rFonts w:asciiTheme="minorHAnsi" w:hAnsiTheme="minorHAnsi"/>
          <w:sz w:val="22"/>
          <w:szCs w:val="22"/>
        </w:rPr>
        <w:t>hovedargument</w:t>
      </w:r>
      <w:r w:rsidR="001D7641" w:rsidRPr="00502D67">
        <w:rPr>
          <w:rFonts w:asciiTheme="minorHAnsi" w:hAnsiTheme="minorHAnsi"/>
          <w:sz w:val="22"/>
          <w:szCs w:val="22"/>
        </w:rPr>
        <w:t>et</w:t>
      </w:r>
      <w:r w:rsidR="00BB44E8" w:rsidRPr="00502D67">
        <w:rPr>
          <w:rFonts w:asciiTheme="minorHAnsi" w:hAnsiTheme="minorHAnsi"/>
          <w:sz w:val="22"/>
          <w:szCs w:val="22"/>
        </w:rPr>
        <w:t xml:space="preserve"> </w:t>
      </w:r>
      <w:r w:rsidR="002A02F1" w:rsidRPr="00502D67">
        <w:rPr>
          <w:rFonts w:asciiTheme="minorHAnsi" w:hAnsiTheme="minorHAnsi"/>
          <w:sz w:val="22"/>
          <w:szCs w:val="22"/>
        </w:rPr>
        <w:t xml:space="preserve">for denne </w:t>
      </w:r>
      <w:r w:rsidRPr="00502D67">
        <w:rPr>
          <w:rFonts w:asciiTheme="minorHAnsi" w:hAnsiTheme="minorHAnsi"/>
          <w:sz w:val="22"/>
          <w:szCs w:val="22"/>
        </w:rPr>
        <w:t>innstramning</w:t>
      </w:r>
      <w:r w:rsidR="002A02F1" w:rsidRPr="00502D67">
        <w:rPr>
          <w:rFonts w:asciiTheme="minorHAnsi" w:hAnsiTheme="minorHAnsi"/>
          <w:sz w:val="22"/>
          <w:szCs w:val="22"/>
        </w:rPr>
        <w:t>en</w:t>
      </w:r>
      <w:r w:rsidR="00BB44E8" w:rsidRPr="00502D67">
        <w:rPr>
          <w:rFonts w:asciiTheme="minorHAnsi" w:hAnsiTheme="minorHAnsi"/>
          <w:sz w:val="22"/>
          <w:szCs w:val="22"/>
        </w:rPr>
        <w:t xml:space="preserve"> på </w:t>
      </w:r>
      <w:r w:rsidR="00891103" w:rsidRPr="00502D67">
        <w:rPr>
          <w:rFonts w:asciiTheme="minorHAnsi" w:hAnsiTheme="minorHAnsi"/>
          <w:sz w:val="22"/>
          <w:szCs w:val="22"/>
        </w:rPr>
        <w:t xml:space="preserve">nær 37 millioner kroner, </w:t>
      </w:r>
      <w:r w:rsidR="00BB44E8" w:rsidRPr="00502D67">
        <w:rPr>
          <w:rFonts w:asciiTheme="minorHAnsi" w:hAnsiTheme="minorHAnsi"/>
          <w:sz w:val="22"/>
          <w:szCs w:val="22"/>
        </w:rPr>
        <w:t>er</w:t>
      </w:r>
      <w:r w:rsidR="00096CBD" w:rsidRPr="00502D67">
        <w:rPr>
          <w:rFonts w:asciiTheme="minorHAnsi" w:hAnsiTheme="minorHAnsi"/>
          <w:sz w:val="22"/>
          <w:szCs w:val="22"/>
        </w:rPr>
        <w:t xml:space="preserve"> </w:t>
      </w:r>
      <w:r w:rsidR="002778DA" w:rsidRPr="00502D67">
        <w:rPr>
          <w:rFonts w:asciiTheme="minorHAnsi" w:hAnsiTheme="minorHAnsi"/>
          <w:sz w:val="22"/>
          <w:szCs w:val="22"/>
        </w:rPr>
        <w:t xml:space="preserve">hensynet til </w:t>
      </w:r>
      <w:r w:rsidR="00891103" w:rsidRPr="00502D67">
        <w:rPr>
          <w:rFonts w:asciiTheme="minorHAnsi" w:hAnsiTheme="minorHAnsi"/>
          <w:sz w:val="22"/>
          <w:szCs w:val="22"/>
        </w:rPr>
        <w:t xml:space="preserve">innføringen av </w:t>
      </w:r>
      <w:r w:rsidR="002778DA" w:rsidRPr="00502D67">
        <w:rPr>
          <w:rFonts w:asciiTheme="minorHAnsi" w:hAnsiTheme="minorHAnsi"/>
          <w:sz w:val="22"/>
          <w:szCs w:val="22"/>
        </w:rPr>
        <w:t>en auto</w:t>
      </w:r>
      <w:r w:rsidR="003031B5" w:rsidRPr="00502D67">
        <w:rPr>
          <w:rFonts w:asciiTheme="minorHAnsi" w:hAnsiTheme="minorHAnsi"/>
          <w:sz w:val="22"/>
          <w:szCs w:val="22"/>
        </w:rPr>
        <w:t>matisert saksbehandling</w:t>
      </w:r>
      <w:r w:rsidR="00891103" w:rsidRPr="00502D67">
        <w:rPr>
          <w:rFonts w:asciiTheme="minorHAnsi" w:hAnsiTheme="minorHAnsi"/>
          <w:sz w:val="22"/>
          <w:szCs w:val="22"/>
        </w:rPr>
        <w:t xml:space="preserve">. </w:t>
      </w:r>
      <w:r w:rsidR="008D4A17" w:rsidRPr="00502D67">
        <w:rPr>
          <w:rFonts w:asciiTheme="minorHAnsi" w:hAnsiTheme="minorHAnsi"/>
          <w:sz w:val="22"/>
          <w:szCs w:val="22"/>
        </w:rPr>
        <w:t xml:space="preserve">Vi mener ikke automatisering rettferdiggjør </w:t>
      </w:r>
      <w:r w:rsidR="00CF2960" w:rsidRPr="00502D67">
        <w:rPr>
          <w:rFonts w:asciiTheme="minorHAnsi" w:hAnsiTheme="minorHAnsi"/>
          <w:sz w:val="22"/>
          <w:szCs w:val="22"/>
        </w:rPr>
        <w:t xml:space="preserve">å </w:t>
      </w:r>
      <w:r w:rsidR="00CF2960" w:rsidRPr="00502D67">
        <w:rPr>
          <w:rFonts w:asciiTheme="minorHAnsi" w:hAnsiTheme="minorHAnsi"/>
          <w:sz w:val="22"/>
          <w:szCs w:val="22"/>
        </w:rPr>
        <w:lastRenderedPageBreak/>
        <w:t>frata syke retten til en ytelse</w:t>
      </w:r>
      <w:r w:rsidR="00413A5E" w:rsidRPr="00502D67">
        <w:rPr>
          <w:rFonts w:asciiTheme="minorHAnsi" w:hAnsiTheme="minorHAnsi"/>
          <w:sz w:val="22"/>
          <w:szCs w:val="22"/>
        </w:rPr>
        <w:t>.</w:t>
      </w:r>
      <w:r w:rsidR="0004602A" w:rsidRPr="00502D67">
        <w:rPr>
          <w:rFonts w:asciiTheme="minorHAnsi" w:hAnsiTheme="minorHAnsi"/>
          <w:sz w:val="22"/>
          <w:szCs w:val="22"/>
        </w:rPr>
        <w:t xml:space="preserve"> Da får man heller være villig ti</w:t>
      </w:r>
      <w:r w:rsidR="00597E7A" w:rsidRPr="00502D67">
        <w:rPr>
          <w:rFonts w:asciiTheme="minorHAnsi" w:hAnsiTheme="minorHAnsi"/>
          <w:sz w:val="22"/>
          <w:szCs w:val="22"/>
        </w:rPr>
        <w:t>l</w:t>
      </w:r>
      <w:r w:rsidR="0004602A" w:rsidRPr="00502D67">
        <w:rPr>
          <w:rFonts w:asciiTheme="minorHAnsi" w:hAnsiTheme="minorHAnsi"/>
          <w:sz w:val="22"/>
          <w:szCs w:val="22"/>
        </w:rPr>
        <w:t xml:space="preserve"> </w:t>
      </w:r>
      <w:r w:rsidR="00597E7A" w:rsidRPr="00502D67">
        <w:rPr>
          <w:rFonts w:asciiTheme="minorHAnsi" w:hAnsiTheme="minorHAnsi"/>
          <w:sz w:val="22"/>
          <w:szCs w:val="22"/>
        </w:rPr>
        <w:t xml:space="preserve">å beholde noe </w:t>
      </w:r>
      <w:r w:rsidR="00B011B6" w:rsidRPr="00502D67">
        <w:rPr>
          <w:rFonts w:asciiTheme="minorHAnsi" w:hAnsiTheme="minorHAnsi"/>
          <w:sz w:val="22"/>
          <w:szCs w:val="22"/>
        </w:rPr>
        <w:t xml:space="preserve">manuell </w:t>
      </w:r>
      <w:r w:rsidR="00C635F4" w:rsidRPr="00502D67">
        <w:rPr>
          <w:rFonts w:asciiTheme="minorHAnsi" w:hAnsiTheme="minorHAnsi"/>
          <w:sz w:val="22"/>
          <w:szCs w:val="22"/>
        </w:rPr>
        <w:t xml:space="preserve">saksbehandling i disse sakene. </w:t>
      </w:r>
    </w:p>
    <w:p w14:paraId="417E0BF4" w14:textId="77777777" w:rsidR="00597E7A" w:rsidRPr="00502D67" w:rsidRDefault="00597E7A" w:rsidP="00B72F35">
      <w:pPr>
        <w:rPr>
          <w:rFonts w:asciiTheme="minorHAnsi" w:hAnsiTheme="minorHAnsi"/>
          <w:sz w:val="22"/>
          <w:szCs w:val="22"/>
        </w:rPr>
      </w:pPr>
    </w:p>
    <w:p w14:paraId="1A795107" w14:textId="38803AF5" w:rsidR="006311A0" w:rsidRPr="00502D67" w:rsidRDefault="00597E7A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I tillegg er det </w:t>
      </w:r>
      <w:r w:rsidR="006311A0" w:rsidRPr="00502D67">
        <w:rPr>
          <w:rFonts w:asciiTheme="minorHAnsi" w:hAnsiTheme="minorHAnsi"/>
          <w:sz w:val="22"/>
          <w:szCs w:val="22"/>
        </w:rPr>
        <w:t xml:space="preserve">heller ikke noe godt argument at </w:t>
      </w:r>
      <w:r w:rsidR="00DA2376" w:rsidRPr="00502D67">
        <w:rPr>
          <w:rFonts w:asciiTheme="minorHAnsi" w:hAnsiTheme="minorHAnsi"/>
          <w:sz w:val="22"/>
          <w:szCs w:val="22"/>
        </w:rPr>
        <w:t xml:space="preserve">det er vanskelig for den enkelte å ta stilling til hva som er </w:t>
      </w:r>
      <w:r w:rsidR="009B58FC" w:rsidRPr="00502D67">
        <w:rPr>
          <w:rFonts w:asciiTheme="minorHAnsi" w:hAnsiTheme="minorHAnsi"/>
          <w:sz w:val="22"/>
          <w:szCs w:val="22"/>
        </w:rPr>
        <w:t xml:space="preserve">lønnsomt å velge, fordi det vil avhenge på forskjellen på </w:t>
      </w:r>
      <w:r w:rsidR="00BF47FC" w:rsidRPr="00502D67">
        <w:rPr>
          <w:rFonts w:asciiTheme="minorHAnsi" w:hAnsiTheme="minorHAnsi"/>
          <w:sz w:val="22"/>
          <w:szCs w:val="22"/>
        </w:rPr>
        <w:t xml:space="preserve">nivået på de to ytelsene og hvor lenge man antar arbeidsuførheten vil vare – </w:t>
      </w:r>
      <w:r w:rsidR="009623CA" w:rsidRPr="00502D67">
        <w:rPr>
          <w:rFonts w:asciiTheme="minorHAnsi" w:hAnsiTheme="minorHAnsi"/>
          <w:sz w:val="22"/>
          <w:szCs w:val="22"/>
        </w:rPr>
        <w:t xml:space="preserve">samt </w:t>
      </w:r>
      <w:r w:rsidR="00BF47FC" w:rsidRPr="00502D67">
        <w:rPr>
          <w:rFonts w:asciiTheme="minorHAnsi" w:hAnsiTheme="minorHAnsi"/>
          <w:sz w:val="22"/>
          <w:szCs w:val="22"/>
        </w:rPr>
        <w:t xml:space="preserve">at man ved å velge AAP kan begynne å bruke </w:t>
      </w:r>
      <w:r w:rsidR="00596A43" w:rsidRPr="00502D67">
        <w:rPr>
          <w:rFonts w:asciiTheme="minorHAnsi" w:hAnsiTheme="minorHAnsi"/>
          <w:sz w:val="22"/>
          <w:szCs w:val="22"/>
        </w:rPr>
        <w:t xml:space="preserve">opp tiden på AAP. </w:t>
      </w:r>
      <w:r w:rsidR="00D03F2E" w:rsidRPr="00502D67">
        <w:rPr>
          <w:rFonts w:asciiTheme="minorHAnsi" w:hAnsiTheme="minorHAnsi"/>
          <w:sz w:val="22"/>
          <w:szCs w:val="22"/>
        </w:rPr>
        <w:t>Det</w:t>
      </w:r>
      <w:r w:rsidR="00F72C70" w:rsidRPr="00502D67">
        <w:rPr>
          <w:rFonts w:asciiTheme="minorHAnsi" w:hAnsiTheme="minorHAnsi"/>
          <w:sz w:val="22"/>
          <w:szCs w:val="22"/>
        </w:rPr>
        <w:t>te</w:t>
      </w:r>
      <w:r w:rsidR="00D03F2E" w:rsidRPr="00502D67">
        <w:rPr>
          <w:rFonts w:asciiTheme="minorHAnsi" w:hAnsiTheme="minorHAnsi"/>
          <w:sz w:val="22"/>
          <w:szCs w:val="22"/>
        </w:rPr>
        <w:t xml:space="preserve"> </w:t>
      </w:r>
      <w:r w:rsidR="009929DC" w:rsidRPr="00502D67">
        <w:rPr>
          <w:rFonts w:asciiTheme="minorHAnsi" w:hAnsiTheme="minorHAnsi"/>
          <w:sz w:val="22"/>
          <w:szCs w:val="22"/>
        </w:rPr>
        <w:t xml:space="preserve">må heller ses på at dette er en </w:t>
      </w:r>
      <w:r w:rsidR="001F607F" w:rsidRPr="00502D67">
        <w:rPr>
          <w:rFonts w:asciiTheme="minorHAnsi" w:hAnsiTheme="minorHAnsi"/>
          <w:sz w:val="22"/>
          <w:szCs w:val="22"/>
        </w:rPr>
        <w:t xml:space="preserve">god </w:t>
      </w:r>
      <w:r w:rsidR="009929DC" w:rsidRPr="00502D67">
        <w:rPr>
          <w:rFonts w:asciiTheme="minorHAnsi" w:hAnsiTheme="minorHAnsi"/>
          <w:sz w:val="22"/>
          <w:szCs w:val="22"/>
        </w:rPr>
        <w:t xml:space="preserve">anledning </w:t>
      </w:r>
      <w:r w:rsidR="001F607F" w:rsidRPr="00502D67">
        <w:rPr>
          <w:rFonts w:asciiTheme="minorHAnsi" w:hAnsiTheme="minorHAnsi"/>
          <w:sz w:val="22"/>
          <w:szCs w:val="22"/>
        </w:rPr>
        <w:t>til</w:t>
      </w:r>
      <w:r w:rsidR="009929DC" w:rsidRPr="00502D67">
        <w:rPr>
          <w:rFonts w:asciiTheme="minorHAnsi" w:hAnsiTheme="minorHAnsi"/>
          <w:sz w:val="22"/>
          <w:szCs w:val="22"/>
        </w:rPr>
        <w:t xml:space="preserve"> å veilede og </w:t>
      </w:r>
      <w:r w:rsidR="00F72C70" w:rsidRPr="00502D67">
        <w:rPr>
          <w:rFonts w:asciiTheme="minorHAnsi" w:hAnsiTheme="minorHAnsi"/>
          <w:sz w:val="22"/>
          <w:szCs w:val="22"/>
        </w:rPr>
        <w:t xml:space="preserve">inngå dialog </w:t>
      </w:r>
      <w:r w:rsidR="009929DC" w:rsidRPr="00502D67">
        <w:rPr>
          <w:rFonts w:asciiTheme="minorHAnsi" w:hAnsiTheme="minorHAnsi"/>
          <w:sz w:val="22"/>
          <w:szCs w:val="22"/>
        </w:rPr>
        <w:t xml:space="preserve">med </w:t>
      </w:r>
      <w:r w:rsidR="0095774D" w:rsidRPr="00502D67">
        <w:rPr>
          <w:rFonts w:asciiTheme="minorHAnsi" w:hAnsiTheme="minorHAnsi"/>
          <w:sz w:val="22"/>
          <w:szCs w:val="22"/>
        </w:rPr>
        <w:t xml:space="preserve">brukeren </w:t>
      </w:r>
      <w:r w:rsidR="009929DC" w:rsidRPr="00502D67">
        <w:rPr>
          <w:rFonts w:asciiTheme="minorHAnsi" w:hAnsiTheme="minorHAnsi"/>
          <w:sz w:val="22"/>
          <w:szCs w:val="22"/>
        </w:rPr>
        <w:t xml:space="preserve">som </w:t>
      </w:r>
      <w:r w:rsidR="00916F4B" w:rsidRPr="00502D67">
        <w:rPr>
          <w:rFonts w:asciiTheme="minorHAnsi" w:hAnsiTheme="minorHAnsi"/>
          <w:sz w:val="22"/>
          <w:szCs w:val="22"/>
        </w:rPr>
        <w:t xml:space="preserve">på grunn av sykdom </w:t>
      </w:r>
      <w:r w:rsidR="009929DC" w:rsidRPr="00502D67">
        <w:rPr>
          <w:rFonts w:asciiTheme="minorHAnsi" w:hAnsiTheme="minorHAnsi"/>
          <w:sz w:val="22"/>
          <w:szCs w:val="22"/>
        </w:rPr>
        <w:t xml:space="preserve">kan være i starten </w:t>
      </w:r>
      <w:r w:rsidRPr="00502D67">
        <w:rPr>
          <w:rFonts w:asciiTheme="minorHAnsi" w:hAnsiTheme="minorHAnsi"/>
          <w:sz w:val="22"/>
          <w:szCs w:val="22"/>
        </w:rPr>
        <w:t>av</w:t>
      </w:r>
      <w:r w:rsidR="009929DC" w:rsidRPr="00502D67">
        <w:rPr>
          <w:rFonts w:asciiTheme="minorHAnsi" w:hAnsiTheme="minorHAnsi"/>
          <w:sz w:val="22"/>
          <w:szCs w:val="22"/>
        </w:rPr>
        <w:t xml:space="preserve"> </w:t>
      </w:r>
      <w:r w:rsidR="00916F4B" w:rsidRPr="00502D67">
        <w:rPr>
          <w:rFonts w:asciiTheme="minorHAnsi" w:hAnsiTheme="minorHAnsi"/>
          <w:sz w:val="22"/>
          <w:szCs w:val="22"/>
        </w:rPr>
        <w:t xml:space="preserve">flere </w:t>
      </w:r>
      <w:r w:rsidR="00F72C70" w:rsidRPr="00502D67">
        <w:rPr>
          <w:rFonts w:asciiTheme="minorHAnsi" w:hAnsiTheme="minorHAnsi"/>
          <w:sz w:val="22"/>
          <w:szCs w:val="22"/>
        </w:rPr>
        <w:t xml:space="preserve">år </w:t>
      </w:r>
      <w:r w:rsidR="00AA0E09" w:rsidRPr="00502D67">
        <w:rPr>
          <w:rFonts w:asciiTheme="minorHAnsi" w:hAnsiTheme="minorHAnsi"/>
          <w:sz w:val="22"/>
          <w:szCs w:val="22"/>
        </w:rPr>
        <w:t xml:space="preserve">utenfor arbeidslivet. </w:t>
      </w:r>
      <w:r w:rsidR="008F2881" w:rsidRPr="00502D67">
        <w:rPr>
          <w:rFonts w:asciiTheme="minorHAnsi" w:hAnsiTheme="minorHAnsi"/>
          <w:sz w:val="22"/>
          <w:szCs w:val="22"/>
        </w:rPr>
        <w:t xml:space="preserve">Det er </w:t>
      </w:r>
      <w:r w:rsidR="001F607F" w:rsidRPr="00502D67">
        <w:rPr>
          <w:rFonts w:asciiTheme="minorHAnsi" w:hAnsiTheme="minorHAnsi"/>
          <w:sz w:val="22"/>
          <w:szCs w:val="22"/>
        </w:rPr>
        <w:t xml:space="preserve">vesentlig </w:t>
      </w:r>
      <w:r w:rsidR="008F2881" w:rsidRPr="00502D67">
        <w:rPr>
          <w:rFonts w:asciiTheme="minorHAnsi" w:hAnsiTheme="minorHAnsi"/>
          <w:sz w:val="22"/>
          <w:szCs w:val="22"/>
        </w:rPr>
        <w:t xml:space="preserve">med tidlig oppfølging for at vedkommende skal komme tilbake til arbeid, og ved å overlate disse personene </w:t>
      </w:r>
      <w:r w:rsidR="001D3758" w:rsidRPr="00502D67">
        <w:rPr>
          <w:rFonts w:asciiTheme="minorHAnsi" w:hAnsiTheme="minorHAnsi"/>
          <w:sz w:val="22"/>
          <w:szCs w:val="22"/>
        </w:rPr>
        <w:t xml:space="preserve">kun </w:t>
      </w:r>
      <w:r w:rsidR="008F2881" w:rsidRPr="00502D67">
        <w:rPr>
          <w:rFonts w:asciiTheme="minorHAnsi" w:hAnsiTheme="minorHAnsi"/>
          <w:sz w:val="22"/>
          <w:szCs w:val="22"/>
        </w:rPr>
        <w:t xml:space="preserve">til automatisert saksbehandling kan </w:t>
      </w:r>
      <w:r w:rsidR="00DC4AA4" w:rsidRPr="00502D67">
        <w:rPr>
          <w:rFonts w:asciiTheme="minorHAnsi" w:hAnsiTheme="minorHAnsi"/>
          <w:sz w:val="22"/>
          <w:szCs w:val="22"/>
        </w:rPr>
        <w:t xml:space="preserve">verdifull veiledning i denne startfasen falle bort. </w:t>
      </w:r>
    </w:p>
    <w:p w14:paraId="24446348" w14:textId="6EA18D22" w:rsidR="00E36F68" w:rsidRPr="00502D67" w:rsidRDefault="00E36F68" w:rsidP="00B72F35">
      <w:pPr>
        <w:rPr>
          <w:rFonts w:asciiTheme="minorHAnsi" w:hAnsiTheme="minorHAnsi"/>
          <w:sz w:val="22"/>
          <w:szCs w:val="22"/>
        </w:rPr>
      </w:pPr>
    </w:p>
    <w:p w14:paraId="46B0323C" w14:textId="3748D9FC" w:rsidR="00E36F68" w:rsidRPr="00502D67" w:rsidRDefault="00E36F68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Vi </w:t>
      </w:r>
      <w:r w:rsidR="00B73159" w:rsidRPr="00502D67">
        <w:rPr>
          <w:rFonts w:asciiTheme="minorHAnsi" w:hAnsiTheme="minorHAnsi"/>
          <w:sz w:val="22"/>
          <w:szCs w:val="22"/>
        </w:rPr>
        <w:t xml:space="preserve">mener det heller ikke er rett at man </w:t>
      </w:r>
      <w:r w:rsidR="003277B5" w:rsidRPr="00502D67">
        <w:rPr>
          <w:rFonts w:asciiTheme="minorHAnsi" w:hAnsiTheme="minorHAnsi"/>
          <w:sz w:val="22"/>
          <w:szCs w:val="22"/>
        </w:rPr>
        <w:t xml:space="preserve">jf. alternativ 2, skal </w:t>
      </w:r>
      <w:r w:rsidR="00A87DEC" w:rsidRPr="00502D67">
        <w:rPr>
          <w:rFonts w:asciiTheme="minorHAnsi" w:hAnsiTheme="minorHAnsi"/>
          <w:sz w:val="22"/>
          <w:szCs w:val="22"/>
        </w:rPr>
        <w:t xml:space="preserve">utforme bestemmelsen slik at det ikke tas hensyn til </w:t>
      </w:r>
      <w:r w:rsidR="00BB49C9" w:rsidRPr="00502D67">
        <w:rPr>
          <w:rFonts w:asciiTheme="minorHAnsi" w:hAnsiTheme="minorHAnsi"/>
          <w:sz w:val="22"/>
          <w:szCs w:val="22"/>
        </w:rPr>
        <w:t xml:space="preserve">at mottakere av AAP som forsørger </w:t>
      </w:r>
      <w:r w:rsidR="00F719E9" w:rsidRPr="00502D67">
        <w:rPr>
          <w:rFonts w:asciiTheme="minorHAnsi" w:hAnsiTheme="minorHAnsi"/>
          <w:sz w:val="22"/>
          <w:szCs w:val="22"/>
        </w:rPr>
        <w:t xml:space="preserve">barn under 18 år kan ha rett til barnetillegg. Brukeren må informeres om at </w:t>
      </w:r>
      <w:r w:rsidR="001A6CC1" w:rsidRPr="00502D67">
        <w:rPr>
          <w:rFonts w:asciiTheme="minorHAnsi" w:hAnsiTheme="minorHAnsi"/>
          <w:sz w:val="22"/>
          <w:szCs w:val="22"/>
        </w:rPr>
        <w:t xml:space="preserve">vedkommende ved å motta AAP også kan få et barnetillegg </w:t>
      </w:r>
      <w:r w:rsidR="00B26177" w:rsidRPr="00502D67">
        <w:rPr>
          <w:rFonts w:asciiTheme="minorHAnsi" w:hAnsiTheme="minorHAnsi"/>
          <w:sz w:val="22"/>
          <w:szCs w:val="22"/>
        </w:rPr>
        <w:t xml:space="preserve">som blir lagt til ytelsen. </w:t>
      </w:r>
    </w:p>
    <w:p w14:paraId="1A9DE014" w14:textId="35AA258D" w:rsidR="003361EA" w:rsidRPr="00502D67" w:rsidRDefault="003361EA" w:rsidP="00B72F35">
      <w:pPr>
        <w:rPr>
          <w:rFonts w:asciiTheme="minorHAnsi" w:hAnsiTheme="minorHAnsi"/>
          <w:sz w:val="22"/>
          <w:szCs w:val="22"/>
        </w:rPr>
      </w:pPr>
    </w:p>
    <w:p w14:paraId="5B6F543C" w14:textId="6BD148B4" w:rsidR="003361EA" w:rsidRPr="00502D67" w:rsidRDefault="003361EA" w:rsidP="00B72F35">
      <w:pPr>
        <w:rPr>
          <w:rFonts w:asciiTheme="minorHAnsi" w:hAnsiTheme="minorHAnsi"/>
          <w:sz w:val="22"/>
          <w:szCs w:val="22"/>
        </w:rPr>
      </w:pPr>
      <w:bookmarkStart w:id="7" w:name="_Hlk34907393"/>
      <w:r w:rsidRPr="00502D67">
        <w:rPr>
          <w:rFonts w:asciiTheme="minorHAnsi" w:hAnsiTheme="minorHAnsi"/>
          <w:sz w:val="22"/>
          <w:szCs w:val="22"/>
        </w:rPr>
        <w:t xml:space="preserve">Vi ber derfor primært om at dagens regelverk </w:t>
      </w:r>
      <w:r w:rsidR="001C7270" w:rsidRPr="00502D67">
        <w:rPr>
          <w:rFonts w:asciiTheme="minorHAnsi" w:hAnsiTheme="minorHAnsi"/>
          <w:sz w:val="22"/>
          <w:szCs w:val="22"/>
        </w:rPr>
        <w:t xml:space="preserve">som regulerer </w:t>
      </w:r>
      <w:r w:rsidR="00603B19" w:rsidRPr="00502D67">
        <w:rPr>
          <w:rFonts w:asciiTheme="minorHAnsi" w:hAnsiTheme="minorHAnsi"/>
          <w:sz w:val="22"/>
          <w:szCs w:val="22"/>
        </w:rPr>
        <w:t>retten til høye</w:t>
      </w:r>
      <w:r w:rsidR="001C4196" w:rsidRPr="00502D67">
        <w:rPr>
          <w:rFonts w:asciiTheme="minorHAnsi" w:hAnsiTheme="minorHAnsi"/>
          <w:sz w:val="22"/>
          <w:szCs w:val="22"/>
        </w:rPr>
        <w:t>s</w:t>
      </w:r>
      <w:r w:rsidR="00603B19" w:rsidRPr="00502D67">
        <w:rPr>
          <w:rFonts w:asciiTheme="minorHAnsi" w:hAnsiTheme="minorHAnsi"/>
          <w:sz w:val="22"/>
          <w:szCs w:val="22"/>
        </w:rPr>
        <w:t xml:space="preserve">te ytelse og at man kan velge dette selv, opprettholdes. Sekundært kan vi støtte </w:t>
      </w:r>
      <w:r w:rsidR="00FE067A" w:rsidRPr="00502D67">
        <w:rPr>
          <w:rFonts w:asciiTheme="minorHAnsi" w:hAnsiTheme="minorHAnsi"/>
          <w:sz w:val="22"/>
          <w:szCs w:val="22"/>
        </w:rPr>
        <w:t>alternativ 2</w:t>
      </w:r>
      <w:r w:rsidR="009A7C92" w:rsidRPr="00502D67">
        <w:rPr>
          <w:rFonts w:asciiTheme="minorHAnsi" w:hAnsiTheme="minorHAnsi"/>
          <w:sz w:val="22"/>
          <w:szCs w:val="22"/>
        </w:rPr>
        <w:t xml:space="preserve">, </w:t>
      </w:r>
      <w:r w:rsidR="00E973A3" w:rsidRPr="00502D67">
        <w:rPr>
          <w:rFonts w:asciiTheme="minorHAnsi" w:hAnsiTheme="minorHAnsi"/>
          <w:sz w:val="22"/>
          <w:szCs w:val="22"/>
        </w:rPr>
        <w:t xml:space="preserve">at </w:t>
      </w:r>
      <w:r w:rsidR="00AC22F1" w:rsidRPr="00502D67">
        <w:rPr>
          <w:rFonts w:asciiTheme="minorHAnsi" w:hAnsiTheme="minorHAnsi"/>
          <w:sz w:val="22"/>
          <w:szCs w:val="22"/>
        </w:rPr>
        <w:t xml:space="preserve">rett til sykepenger skal benyttes såframt sykepenger utgjør </w:t>
      </w:r>
      <w:r w:rsidR="003F3617" w:rsidRPr="00502D67">
        <w:rPr>
          <w:rFonts w:asciiTheme="minorHAnsi" w:hAnsiTheme="minorHAnsi"/>
          <w:sz w:val="22"/>
          <w:szCs w:val="22"/>
        </w:rPr>
        <w:t>minst</w:t>
      </w:r>
      <w:r w:rsidR="00E973A3" w:rsidRPr="00502D67">
        <w:rPr>
          <w:rFonts w:asciiTheme="minorHAnsi" w:hAnsiTheme="minorHAnsi"/>
          <w:sz w:val="22"/>
          <w:szCs w:val="22"/>
        </w:rPr>
        <w:t xml:space="preserve"> 2 G</w:t>
      </w:r>
      <w:r w:rsidR="00EC4B02" w:rsidRPr="00502D67">
        <w:rPr>
          <w:rFonts w:asciiTheme="minorHAnsi" w:hAnsiTheme="minorHAnsi"/>
          <w:sz w:val="22"/>
          <w:szCs w:val="22"/>
        </w:rPr>
        <w:t>. Men samtidig</w:t>
      </w:r>
      <w:r w:rsidR="00B0705E" w:rsidRPr="00502D67">
        <w:rPr>
          <w:rFonts w:asciiTheme="minorHAnsi" w:hAnsiTheme="minorHAnsi"/>
          <w:sz w:val="22"/>
          <w:szCs w:val="22"/>
        </w:rPr>
        <w:t xml:space="preserve"> må</w:t>
      </w:r>
      <w:r w:rsidR="00EC4B02" w:rsidRPr="00502D67">
        <w:rPr>
          <w:rFonts w:asciiTheme="minorHAnsi" w:hAnsiTheme="minorHAnsi"/>
          <w:sz w:val="22"/>
          <w:szCs w:val="22"/>
        </w:rPr>
        <w:t xml:space="preserve"> </w:t>
      </w:r>
      <w:r w:rsidR="00F568DE" w:rsidRPr="00502D67">
        <w:rPr>
          <w:rFonts w:asciiTheme="minorHAnsi" w:hAnsiTheme="minorHAnsi"/>
          <w:sz w:val="22"/>
          <w:szCs w:val="22"/>
        </w:rPr>
        <w:t xml:space="preserve">sykmeldte </w:t>
      </w:r>
      <w:r w:rsidR="00844B7A" w:rsidRPr="00502D67">
        <w:rPr>
          <w:rFonts w:asciiTheme="minorHAnsi" w:hAnsiTheme="minorHAnsi"/>
          <w:sz w:val="22"/>
          <w:szCs w:val="22"/>
        </w:rPr>
        <w:t>med</w:t>
      </w:r>
      <w:r w:rsidR="00B05A13" w:rsidRPr="00502D67">
        <w:rPr>
          <w:rFonts w:asciiTheme="minorHAnsi" w:hAnsiTheme="minorHAnsi"/>
          <w:sz w:val="22"/>
          <w:szCs w:val="22"/>
        </w:rPr>
        <w:t xml:space="preserve"> forsørgeransvar få kompensert for tap av </w:t>
      </w:r>
      <w:r w:rsidR="00E7795B" w:rsidRPr="00502D67">
        <w:rPr>
          <w:rFonts w:asciiTheme="minorHAnsi" w:hAnsiTheme="minorHAnsi"/>
          <w:sz w:val="22"/>
          <w:szCs w:val="22"/>
        </w:rPr>
        <w:t>barnetillegg</w:t>
      </w:r>
      <w:r w:rsidR="00B0705E" w:rsidRPr="00502D67">
        <w:rPr>
          <w:rFonts w:asciiTheme="minorHAnsi" w:hAnsiTheme="minorHAnsi"/>
          <w:sz w:val="22"/>
          <w:szCs w:val="22"/>
        </w:rPr>
        <w:t>et</w:t>
      </w:r>
      <w:r w:rsidR="00E7795B" w:rsidRPr="00502D67">
        <w:rPr>
          <w:rFonts w:asciiTheme="minorHAnsi" w:hAnsiTheme="minorHAnsi"/>
          <w:sz w:val="22"/>
          <w:szCs w:val="22"/>
        </w:rPr>
        <w:t xml:space="preserve"> de </w:t>
      </w:r>
      <w:r w:rsidR="0067553E" w:rsidRPr="00502D67">
        <w:rPr>
          <w:rFonts w:asciiTheme="minorHAnsi" w:hAnsiTheme="minorHAnsi"/>
          <w:sz w:val="22"/>
          <w:szCs w:val="22"/>
        </w:rPr>
        <w:t xml:space="preserve">hadde </w:t>
      </w:r>
      <w:r w:rsidR="00B0705E" w:rsidRPr="00502D67">
        <w:rPr>
          <w:rFonts w:asciiTheme="minorHAnsi" w:hAnsiTheme="minorHAnsi"/>
          <w:sz w:val="22"/>
          <w:szCs w:val="22"/>
        </w:rPr>
        <w:t xml:space="preserve">fått i </w:t>
      </w:r>
      <w:r w:rsidR="00E7795B" w:rsidRPr="00502D67">
        <w:rPr>
          <w:rFonts w:asciiTheme="minorHAnsi" w:hAnsiTheme="minorHAnsi"/>
          <w:sz w:val="22"/>
          <w:szCs w:val="22"/>
        </w:rPr>
        <w:t>AAP</w:t>
      </w:r>
      <w:r w:rsidR="00F568DE" w:rsidRPr="00502D67">
        <w:rPr>
          <w:rFonts w:asciiTheme="minorHAnsi" w:hAnsiTheme="minorHAnsi"/>
          <w:sz w:val="22"/>
          <w:szCs w:val="22"/>
        </w:rPr>
        <w:t xml:space="preserve">-ordningen. </w:t>
      </w:r>
      <w:r w:rsidR="00E7795B" w:rsidRPr="00502D67">
        <w:rPr>
          <w:rFonts w:asciiTheme="minorHAnsi" w:hAnsiTheme="minorHAnsi"/>
          <w:sz w:val="22"/>
          <w:szCs w:val="22"/>
        </w:rPr>
        <w:t xml:space="preserve"> </w:t>
      </w:r>
    </w:p>
    <w:bookmarkEnd w:id="7"/>
    <w:p w14:paraId="5F243FFA" w14:textId="2221063C" w:rsidR="00DD30AC" w:rsidRPr="00806A24" w:rsidRDefault="00501110" w:rsidP="002578D5">
      <w:pPr>
        <w:pStyle w:val="Overskrift1"/>
        <w:rPr>
          <w:rFonts w:asciiTheme="minorHAnsi" w:hAnsiTheme="minorHAnsi"/>
          <w:sz w:val="24"/>
          <w:szCs w:val="24"/>
        </w:rPr>
      </w:pPr>
      <w:r w:rsidRPr="00806A24">
        <w:rPr>
          <w:rFonts w:asciiTheme="minorHAnsi" w:hAnsiTheme="minorHAnsi"/>
          <w:sz w:val="24"/>
          <w:szCs w:val="24"/>
        </w:rPr>
        <w:t>Endringer i regelverket for pleiepenger (</w:t>
      </w:r>
      <w:r w:rsidR="00A04E91" w:rsidRPr="00806A24">
        <w:rPr>
          <w:rFonts w:asciiTheme="minorHAnsi" w:hAnsiTheme="minorHAnsi"/>
          <w:sz w:val="24"/>
          <w:szCs w:val="24"/>
        </w:rPr>
        <w:t>§ 9-11 og § 9-16</w:t>
      </w:r>
      <w:r w:rsidRPr="00806A24">
        <w:rPr>
          <w:rFonts w:asciiTheme="minorHAnsi" w:hAnsiTheme="minorHAnsi"/>
          <w:sz w:val="24"/>
          <w:szCs w:val="24"/>
        </w:rPr>
        <w:t>)</w:t>
      </w:r>
    </w:p>
    <w:p w14:paraId="7A21178B" w14:textId="4A857B3A" w:rsidR="00F7462E" w:rsidRPr="00502D67" w:rsidRDefault="005F4E82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Det er bra at </w:t>
      </w:r>
      <w:r w:rsidR="00EA14DD" w:rsidRPr="00502D67">
        <w:rPr>
          <w:rFonts w:asciiTheme="minorHAnsi" w:hAnsiTheme="minorHAnsi"/>
          <w:sz w:val="22"/>
          <w:szCs w:val="22"/>
        </w:rPr>
        <w:t xml:space="preserve">det foreslås å fjerne bestemmelsen </w:t>
      </w:r>
      <w:r w:rsidR="0003204F" w:rsidRPr="00502D67">
        <w:rPr>
          <w:rFonts w:asciiTheme="minorHAnsi" w:hAnsiTheme="minorHAnsi"/>
          <w:sz w:val="22"/>
          <w:szCs w:val="22"/>
        </w:rPr>
        <w:t>jf</w:t>
      </w:r>
      <w:r w:rsidR="0067553E" w:rsidRPr="00502D67">
        <w:rPr>
          <w:rFonts w:asciiTheme="minorHAnsi" w:hAnsiTheme="minorHAnsi"/>
          <w:sz w:val="22"/>
          <w:szCs w:val="22"/>
        </w:rPr>
        <w:t>.</w:t>
      </w:r>
      <w:r w:rsidR="0003204F" w:rsidRPr="00502D67">
        <w:rPr>
          <w:rFonts w:asciiTheme="minorHAnsi" w:hAnsiTheme="minorHAnsi"/>
          <w:sz w:val="22"/>
          <w:szCs w:val="22"/>
        </w:rPr>
        <w:t xml:space="preserve"> § 9-11, </w:t>
      </w:r>
      <w:r w:rsidR="00EA14DD" w:rsidRPr="00502D67">
        <w:rPr>
          <w:rFonts w:asciiTheme="minorHAnsi" w:hAnsiTheme="minorHAnsi"/>
          <w:sz w:val="22"/>
          <w:szCs w:val="22"/>
        </w:rPr>
        <w:t xml:space="preserve">som </w:t>
      </w:r>
      <w:r w:rsidR="0003204F" w:rsidRPr="00502D67">
        <w:rPr>
          <w:rFonts w:asciiTheme="minorHAnsi" w:hAnsiTheme="minorHAnsi"/>
          <w:sz w:val="22"/>
          <w:szCs w:val="22"/>
        </w:rPr>
        <w:t xml:space="preserve">regulerer </w:t>
      </w:r>
      <w:r w:rsidR="0095792C" w:rsidRPr="00502D67">
        <w:rPr>
          <w:rFonts w:asciiTheme="minorHAnsi" w:hAnsiTheme="minorHAnsi"/>
          <w:sz w:val="22"/>
          <w:szCs w:val="22"/>
        </w:rPr>
        <w:t xml:space="preserve">at man ikke </w:t>
      </w:r>
      <w:r w:rsidR="00AC7D78" w:rsidRPr="00502D67">
        <w:rPr>
          <w:rFonts w:asciiTheme="minorHAnsi" w:hAnsiTheme="minorHAnsi"/>
          <w:sz w:val="22"/>
          <w:szCs w:val="22"/>
        </w:rPr>
        <w:t xml:space="preserve">i dag </w:t>
      </w:r>
      <w:r w:rsidR="0095792C" w:rsidRPr="00502D67">
        <w:rPr>
          <w:rFonts w:asciiTheme="minorHAnsi" w:hAnsiTheme="minorHAnsi"/>
          <w:sz w:val="22"/>
          <w:szCs w:val="22"/>
        </w:rPr>
        <w:t xml:space="preserve">har rett til pleiepenger ved mer enn </w:t>
      </w:r>
      <w:r w:rsidR="003E0CDA" w:rsidRPr="00502D67">
        <w:rPr>
          <w:rFonts w:asciiTheme="minorHAnsi" w:hAnsiTheme="minorHAnsi"/>
          <w:sz w:val="22"/>
          <w:szCs w:val="22"/>
        </w:rPr>
        <w:t>80 prosent tilsyn av andre. Og som departementet selv presiserer</w:t>
      </w:r>
      <w:r w:rsidR="00C15A9F" w:rsidRPr="00502D67">
        <w:rPr>
          <w:rFonts w:asciiTheme="minorHAnsi" w:hAnsiTheme="minorHAnsi"/>
          <w:sz w:val="22"/>
          <w:szCs w:val="22"/>
        </w:rPr>
        <w:t>,</w:t>
      </w:r>
      <w:r w:rsidR="005D1E56" w:rsidRPr="00502D67">
        <w:rPr>
          <w:rFonts w:asciiTheme="minorHAnsi" w:hAnsiTheme="minorHAnsi"/>
          <w:sz w:val="22"/>
          <w:szCs w:val="22"/>
        </w:rPr>
        <w:t xml:space="preserve"> denne regelen </w:t>
      </w:r>
      <w:r w:rsidR="00517EB1" w:rsidRPr="00502D67">
        <w:rPr>
          <w:rFonts w:asciiTheme="minorHAnsi" w:hAnsiTheme="minorHAnsi"/>
          <w:sz w:val="22"/>
          <w:szCs w:val="22"/>
        </w:rPr>
        <w:t xml:space="preserve">er </w:t>
      </w:r>
      <w:r w:rsidR="005D1E56" w:rsidRPr="00502D67">
        <w:rPr>
          <w:rFonts w:asciiTheme="minorHAnsi" w:hAnsiTheme="minorHAnsi"/>
          <w:sz w:val="22"/>
          <w:szCs w:val="22"/>
        </w:rPr>
        <w:t xml:space="preserve">i konflikt med </w:t>
      </w:r>
      <w:r w:rsidR="00ED57A3" w:rsidRPr="00502D67">
        <w:rPr>
          <w:rFonts w:asciiTheme="minorHAnsi" w:hAnsiTheme="minorHAnsi"/>
          <w:sz w:val="22"/>
          <w:szCs w:val="22"/>
        </w:rPr>
        <w:t>den nye regelen fra 2019</w:t>
      </w:r>
      <w:r w:rsidR="00B1681C" w:rsidRPr="00502D67">
        <w:rPr>
          <w:rFonts w:asciiTheme="minorHAnsi" w:hAnsiTheme="minorHAnsi"/>
          <w:sz w:val="22"/>
          <w:szCs w:val="22"/>
        </w:rPr>
        <w:t xml:space="preserve"> som åpner for gradering </w:t>
      </w:r>
      <w:r w:rsidR="00074BF4" w:rsidRPr="00502D67">
        <w:rPr>
          <w:rFonts w:asciiTheme="minorHAnsi" w:hAnsiTheme="minorHAnsi"/>
          <w:sz w:val="22"/>
          <w:szCs w:val="22"/>
        </w:rPr>
        <w:t xml:space="preserve">av pleiepenger </w:t>
      </w:r>
      <w:r w:rsidR="00230715" w:rsidRPr="00502D67">
        <w:rPr>
          <w:rFonts w:asciiTheme="minorHAnsi" w:hAnsiTheme="minorHAnsi"/>
          <w:sz w:val="22"/>
          <w:szCs w:val="22"/>
        </w:rPr>
        <w:t xml:space="preserve">ved behov for rett for hvile og beredskap. FFO er glad for at </w:t>
      </w:r>
      <w:r w:rsidR="00E0329D" w:rsidRPr="00502D67">
        <w:rPr>
          <w:rFonts w:asciiTheme="minorHAnsi" w:hAnsiTheme="minorHAnsi"/>
          <w:sz w:val="22"/>
          <w:szCs w:val="22"/>
        </w:rPr>
        <w:t xml:space="preserve">foreldre </w:t>
      </w:r>
      <w:r w:rsidR="00CA7716" w:rsidRPr="00502D67">
        <w:rPr>
          <w:rFonts w:asciiTheme="minorHAnsi" w:hAnsiTheme="minorHAnsi"/>
          <w:sz w:val="22"/>
          <w:szCs w:val="22"/>
        </w:rPr>
        <w:t>i situasjoner</w:t>
      </w:r>
      <w:r w:rsidR="00074BF4" w:rsidRPr="00502D67">
        <w:rPr>
          <w:rFonts w:asciiTheme="minorHAnsi" w:hAnsiTheme="minorHAnsi"/>
          <w:sz w:val="22"/>
          <w:szCs w:val="22"/>
        </w:rPr>
        <w:t xml:space="preserve"> hvor </w:t>
      </w:r>
      <w:r w:rsidR="006D6320" w:rsidRPr="00502D67">
        <w:rPr>
          <w:rFonts w:asciiTheme="minorHAnsi" w:hAnsiTheme="minorHAnsi"/>
          <w:sz w:val="22"/>
          <w:szCs w:val="22"/>
        </w:rPr>
        <w:t xml:space="preserve">de må </w:t>
      </w:r>
      <w:r w:rsidR="007B44CD" w:rsidRPr="00502D67">
        <w:rPr>
          <w:rFonts w:asciiTheme="minorHAnsi" w:hAnsiTheme="minorHAnsi"/>
          <w:sz w:val="22"/>
          <w:szCs w:val="22"/>
        </w:rPr>
        <w:t xml:space="preserve">gi </w:t>
      </w:r>
      <w:r w:rsidR="00574DA3" w:rsidRPr="00502D67">
        <w:rPr>
          <w:rFonts w:asciiTheme="minorHAnsi" w:hAnsiTheme="minorHAnsi"/>
          <w:sz w:val="22"/>
          <w:szCs w:val="22"/>
        </w:rPr>
        <w:t xml:space="preserve">tilsyn og pleie </w:t>
      </w:r>
      <w:r w:rsidR="007B44CD" w:rsidRPr="00502D67">
        <w:rPr>
          <w:rFonts w:asciiTheme="minorHAnsi" w:hAnsiTheme="minorHAnsi"/>
          <w:sz w:val="22"/>
          <w:szCs w:val="22"/>
        </w:rPr>
        <w:t xml:space="preserve">til barnet sitt </w:t>
      </w:r>
      <w:r w:rsidR="006646C6" w:rsidRPr="00502D67">
        <w:rPr>
          <w:rFonts w:asciiTheme="minorHAnsi" w:hAnsiTheme="minorHAnsi"/>
          <w:sz w:val="22"/>
          <w:szCs w:val="22"/>
        </w:rPr>
        <w:t>om natten</w:t>
      </w:r>
      <w:r w:rsidR="00CA7716" w:rsidRPr="00502D67">
        <w:rPr>
          <w:rFonts w:asciiTheme="minorHAnsi" w:hAnsiTheme="minorHAnsi"/>
          <w:sz w:val="22"/>
          <w:szCs w:val="22"/>
        </w:rPr>
        <w:t xml:space="preserve"> </w:t>
      </w:r>
      <w:r w:rsidR="006D6320" w:rsidRPr="00502D67">
        <w:rPr>
          <w:rFonts w:asciiTheme="minorHAnsi" w:hAnsiTheme="minorHAnsi"/>
          <w:sz w:val="22"/>
          <w:szCs w:val="22"/>
        </w:rPr>
        <w:t xml:space="preserve">eller må være i beredskap </w:t>
      </w:r>
      <w:r w:rsidR="00F7462E" w:rsidRPr="00502D67">
        <w:rPr>
          <w:rFonts w:asciiTheme="minorHAnsi" w:hAnsiTheme="minorHAnsi"/>
          <w:sz w:val="22"/>
          <w:szCs w:val="22"/>
        </w:rPr>
        <w:t xml:space="preserve">selv om barnet har tilsyn av andre, </w:t>
      </w:r>
      <w:r w:rsidR="00EB30C1" w:rsidRPr="00502D67">
        <w:rPr>
          <w:rFonts w:asciiTheme="minorHAnsi" w:hAnsiTheme="minorHAnsi"/>
          <w:sz w:val="22"/>
          <w:szCs w:val="22"/>
        </w:rPr>
        <w:t xml:space="preserve">har </w:t>
      </w:r>
      <w:r w:rsidR="00E0329D" w:rsidRPr="00502D67">
        <w:rPr>
          <w:rFonts w:asciiTheme="minorHAnsi" w:hAnsiTheme="minorHAnsi"/>
          <w:sz w:val="22"/>
          <w:szCs w:val="22"/>
        </w:rPr>
        <w:t xml:space="preserve">rett </w:t>
      </w:r>
      <w:r w:rsidR="00441D7F" w:rsidRPr="00502D67">
        <w:rPr>
          <w:rFonts w:asciiTheme="minorHAnsi" w:hAnsiTheme="minorHAnsi"/>
          <w:sz w:val="22"/>
          <w:szCs w:val="22"/>
        </w:rPr>
        <w:t>til pleiepenger</w:t>
      </w:r>
      <w:r w:rsidR="003236E5" w:rsidRPr="00502D67">
        <w:rPr>
          <w:rFonts w:asciiTheme="minorHAnsi" w:hAnsiTheme="minorHAnsi"/>
          <w:sz w:val="22"/>
          <w:szCs w:val="22"/>
        </w:rPr>
        <w:t xml:space="preserve"> – også om barnet </w:t>
      </w:r>
      <w:r w:rsidR="00523550" w:rsidRPr="00502D67">
        <w:rPr>
          <w:rFonts w:asciiTheme="minorHAnsi" w:hAnsiTheme="minorHAnsi"/>
          <w:sz w:val="22"/>
          <w:szCs w:val="22"/>
        </w:rPr>
        <w:t>har mer enn 80 prosent tilsyn av andre</w:t>
      </w:r>
      <w:r w:rsidR="002753FF" w:rsidRPr="00502D67">
        <w:rPr>
          <w:rFonts w:asciiTheme="minorHAnsi" w:hAnsiTheme="minorHAnsi"/>
          <w:sz w:val="22"/>
          <w:szCs w:val="22"/>
        </w:rPr>
        <w:t xml:space="preserve"> på dagtid</w:t>
      </w:r>
      <w:r w:rsidR="00CA7716" w:rsidRPr="00502D67">
        <w:rPr>
          <w:rFonts w:asciiTheme="minorHAnsi" w:hAnsiTheme="minorHAnsi"/>
          <w:sz w:val="22"/>
          <w:szCs w:val="22"/>
        </w:rPr>
        <w:t xml:space="preserve">. </w:t>
      </w:r>
      <w:r w:rsidR="00E0329D" w:rsidRPr="00502D67">
        <w:rPr>
          <w:rFonts w:asciiTheme="minorHAnsi" w:hAnsiTheme="minorHAnsi"/>
          <w:sz w:val="22"/>
          <w:szCs w:val="22"/>
        </w:rPr>
        <w:t xml:space="preserve"> </w:t>
      </w:r>
      <w:r w:rsidR="007954EF" w:rsidRPr="00502D67">
        <w:rPr>
          <w:rFonts w:asciiTheme="minorHAnsi" w:hAnsiTheme="minorHAnsi"/>
          <w:sz w:val="22"/>
          <w:szCs w:val="22"/>
        </w:rPr>
        <w:t>Unntaket</w:t>
      </w:r>
      <w:r w:rsidR="00154ACC" w:rsidRPr="00502D67">
        <w:rPr>
          <w:rFonts w:asciiTheme="minorHAnsi" w:hAnsiTheme="minorHAnsi"/>
          <w:sz w:val="22"/>
          <w:szCs w:val="22"/>
        </w:rPr>
        <w:t xml:space="preserve"> som foreslås i § 9-11 tredje ledd </w:t>
      </w:r>
      <w:r w:rsidR="008032ED" w:rsidRPr="00502D67">
        <w:rPr>
          <w:rFonts w:asciiTheme="minorHAnsi" w:hAnsiTheme="minorHAnsi"/>
          <w:sz w:val="22"/>
          <w:szCs w:val="22"/>
        </w:rPr>
        <w:t>ivaretar</w:t>
      </w:r>
      <w:r w:rsidR="008E1069" w:rsidRPr="00502D67">
        <w:rPr>
          <w:rFonts w:asciiTheme="minorHAnsi" w:hAnsiTheme="minorHAnsi"/>
          <w:sz w:val="22"/>
          <w:szCs w:val="22"/>
        </w:rPr>
        <w:t xml:space="preserve"> denne pleiepengeretten</w:t>
      </w:r>
      <w:r w:rsidR="00382E1E" w:rsidRPr="00502D67">
        <w:rPr>
          <w:rFonts w:asciiTheme="minorHAnsi" w:hAnsiTheme="minorHAnsi"/>
          <w:sz w:val="22"/>
          <w:szCs w:val="22"/>
        </w:rPr>
        <w:t xml:space="preserve"> </w:t>
      </w:r>
      <w:r w:rsidR="005A6A8A" w:rsidRPr="00502D67">
        <w:rPr>
          <w:rFonts w:asciiTheme="minorHAnsi" w:hAnsiTheme="minorHAnsi"/>
          <w:sz w:val="22"/>
          <w:szCs w:val="22"/>
        </w:rPr>
        <w:t>på en god måte</w:t>
      </w:r>
      <w:r w:rsidR="00E032C5" w:rsidRPr="00502D67">
        <w:rPr>
          <w:rFonts w:asciiTheme="minorHAnsi" w:hAnsiTheme="minorHAnsi"/>
          <w:sz w:val="22"/>
          <w:szCs w:val="22"/>
        </w:rPr>
        <w:t>,</w:t>
      </w:r>
      <w:r w:rsidR="001C2F7D" w:rsidRPr="00502D67">
        <w:rPr>
          <w:rFonts w:asciiTheme="minorHAnsi" w:hAnsiTheme="minorHAnsi"/>
          <w:sz w:val="22"/>
          <w:szCs w:val="22"/>
        </w:rPr>
        <w:t xml:space="preserve"> </w:t>
      </w:r>
      <w:r w:rsidR="00D60FF6" w:rsidRPr="00502D67">
        <w:rPr>
          <w:rFonts w:asciiTheme="minorHAnsi" w:hAnsiTheme="minorHAnsi"/>
          <w:sz w:val="22"/>
          <w:szCs w:val="22"/>
        </w:rPr>
        <w:t xml:space="preserve">ved at </w:t>
      </w:r>
      <w:r w:rsidR="00363590" w:rsidRPr="00502D67">
        <w:rPr>
          <w:rFonts w:asciiTheme="minorHAnsi" w:hAnsiTheme="minorHAnsi"/>
          <w:sz w:val="22"/>
          <w:szCs w:val="22"/>
        </w:rPr>
        <w:t xml:space="preserve">disse foreldrene ikke får gradert ned ytelsen for hver time </w:t>
      </w:r>
      <w:r w:rsidR="00577B4D" w:rsidRPr="00502D67">
        <w:rPr>
          <w:rFonts w:asciiTheme="minorHAnsi" w:hAnsiTheme="minorHAnsi"/>
          <w:sz w:val="22"/>
          <w:szCs w:val="22"/>
        </w:rPr>
        <w:t>barnet får tilsyn av andre</w:t>
      </w:r>
      <w:r w:rsidR="001263A2" w:rsidRPr="00502D67">
        <w:rPr>
          <w:rFonts w:asciiTheme="minorHAnsi" w:hAnsiTheme="minorHAnsi"/>
          <w:sz w:val="22"/>
          <w:szCs w:val="22"/>
        </w:rPr>
        <w:t>,</w:t>
      </w:r>
      <w:r w:rsidR="00577B4D" w:rsidRPr="00502D67">
        <w:rPr>
          <w:rFonts w:asciiTheme="minorHAnsi" w:hAnsiTheme="minorHAnsi"/>
          <w:sz w:val="22"/>
          <w:szCs w:val="22"/>
        </w:rPr>
        <w:t xml:space="preserve"> målt </w:t>
      </w:r>
      <w:r w:rsidR="005A6A8A" w:rsidRPr="00502D67">
        <w:rPr>
          <w:rFonts w:asciiTheme="minorHAnsi" w:hAnsiTheme="minorHAnsi"/>
          <w:sz w:val="22"/>
          <w:szCs w:val="22"/>
        </w:rPr>
        <w:t xml:space="preserve">mot en normalarbeidsuke. </w:t>
      </w:r>
    </w:p>
    <w:p w14:paraId="74BAB066" w14:textId="77777777" w:rsidR="00F7462E" w:rsidRPr="00502D67" w:rsidRDefault="00F7462E" w:rsidP="00B72F35">
      <w:pPr>
        <w:rPr>
          <w:rFonts w:asciiTheme="minorHAnsi" w:hAnsiTheme="minorHAnsi"/>
          <w:sz w:val="22"/>
          <w:szCs w:val="22"/>
        </w:rPr>
      </w:pPr>
    </w:p>
    <w:p w14:paraId="71BAC118" w14:textId="067C5AB7" w:rsidR="00395197" w:rsidRPr="00502D67" w:rsidRDefault="0028396C" w:rsidP="00B72F35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Vi </w:t>
      </w:r>
      <w:r w:rsidR="00A311F0" w:rsidRPr="00502D67">
        <w:rPr>
          <w:rFonts w:asciiTheme="minorHAnsi" w:hAnsiTheme="minorHAnsi"/>
          <w:sz w:val="22"/>
          <w:szCs w:val="22"/>
        </w:rPr>
        <w:t xml:space="preserve">er fornøyd med at departementet foreslår å endre og forenkle saksbehandlingen av </w:t>
      </w:r>
      <w:r w:rsidR="0020597F" w:rsidRPr="00502D67">
        <w:rPr>
          <w:rFonts w:asciiTheme="minorHAnsi" w:hAnsiTheme="minorHAnsi"/>
          <w:sz w:val="22"/>
          <w:szCs w:val="22"/>
        </w:rPr>
        <w:t>pleie</w:t>
      </w:r>
      <w:r w:rsidR="003E0CB5" w:rsidRPr="00502D67">
        <w:rPr>
          <w:rFonts w:asciiTheme="minorHAnsi" w:hAnsiTheme="minorHAnsi"/>
          <w:sz w:val="22"/>
          <w:szCs w:val="22"/>
        </w:rPr>
        <w:t>-</w:t>
      </w:r>
      <w:r w:rsidR="0020597F" w:rsidRPr="00502D67">
        <w:rPr>
          <w:rFonts w:asciiTheme="minorHAnsi" w:hAnsiTheme="minorHAnsi"/>
          <w:sz w:val="22"/>
          <w:szCs w:val="22"/>
        </w:rPr>
        <w:t xml:space="preserve">penger knyttet til </w:t>
      </w:r>
      <w:r w:rsidR="00D62922" w:rsidRPr="00502D67">
        <w:rPr>
          <w:rFonts w:asciiTheme="minorHAnsi" w:hAnsiTheme="minorHAnsi"/>
          <w:sz w:val="22"/>
          <w:szCs w:val="22"/>
        </w:rPr>
        <w:t xml:space="preserve">krav om legeerklæring fra helseinstitusjon og </w:t>
      </w:r>
      <w:r w:rsidR="00395197" w:rsidRPr="00502D67">
        <w:rPr>
          <w:rFonts w:asciiTheme="minorHAnsi" w:hAnsiTheme="minorHAnsi"/>
          <w:sz w:val="22"/>
          <w:szCs w:val="22"/>
        </w:rPr>
        <w:t xml:space="preserve">ny legeerklæring etter åtte uker. </w:t>
      </w:r>
      <w:r w:rsidR="00E2237B" w:rsidRPr="00502D67">
        <w:rPr>
          <w:rFonts w:asciiTheme="minorHAnsi" w:hAnsiTheme="minorHAnsi"/>
          <w:sz w:val="22"/>
          <w:szCs w:val="22"/>
        </w:rPr>
        <w:t xml:space="preserve">FFO har mottatt henvendelser fra </w:t>
      </w:r>
      <w:r w:rsidR="001C77A2" w:rsidRPr="00502D67">
        <w:rPr>
          <w:rFonts w:asciiTheme="minorHAnsi" w:hAnsiTheme="minorHAnsi"/>
          <w:sz w:val="22"/>
          <w:szCs w:val="22"/>
        </w:rPr>
        <w:t xml:space="preserve">frustrerte </w:t>
      </w:r>
      <w:r w:rsidR="00E2237B" w:rsidRPr="00502D67">
        <w:rPr>
          <w:rFonts w:asciiTheme="minorHAnsi" w:hAnsiTheme="minorHAnsi"/>
          <w:sz w:val="22"/>
          <w:szCs w:val="22"/>
        </w:rPr>
        <w:t>foreldre som opplev</w:t>
      </w:r>
      <w:r w:rsidR="00751390" w:rsidRPr="00502D67">
        <w:rPr>
          <w:rFonts w:asciiTheme="minorHAnsi" w:hAnsiTheme="minorHAnsi"/>
          <w:sz w:val="22"/>
          <w:szCs w:val="22"/>
        </w:rPr>
        <w:t>er</w:t>
      </w:r>
      <w:r w:rsidR="00E2237B" w:rsidRPr="00502D67">
        <w:rPr>
          <w:rFonts w:asciiTheme="minorHAnsi" w:hAnsiTheme="minorHAnsi"/>
          <w:sz w:val="22"/>
          <w:szCs w:val="22"/>
        </w:rPr>
        <w:t xml:space="preserve"> det nåværende system </w:t>
      </w:r>
      <w:r w:rsidR="008446D8" w:rsidRPr="00502D67">
        <w:rPr>
          <w:rFonts w:asciiTheme="minorHAnsi" w:hAnsiTheme="minorHAnsi"/>
          <w:sz w:val="22"/>
          <w:szCs w:val="22"/>
        </w:rPr>
        <w:t>som tungrodd</w:t>
      </w:r>
      <w:r w:rsidR="00316EB5" w:rsidRPr="00502D67">
        <w:rPr>
          <w:rFonts w:asciiTheme="minorHAnsi" w:hAnsiTheme="minorHAnsi"/>
          <w:sz w:val="22"/>
          <w:szCs w:val="22"/>
        </w:rPr>
        <w:t xml:space="preserve">. </w:t>
      </w:r>
      <w:r w:rsidR="000404EC" w:rsidRPr="00502D67">
        <w:rPr>
          <w:rFonts w:asciiTheme="minorHAnsi" w:hAnsiTheme="minorHAnsi"/>
          <w:sz w:val="22"/>
          <w:szCs w:val="22"/>
        </w:rPr>
        <w:t xml:space="preserve">Vi støtter derfor </w:t>
      </w:r>
      <w:r w:rsidR="007954EF" w:rsidRPr="00502D67">
        <w:rPr>
          <w:rFonts w:asciiTheme="minorHAnsi" w:hAnsiTheme="minorHAnsi"/>
          <w:sz w:val="22"/>
          <w:szCs w:val="22"/>
        </w:rPr>
        <w:t xml:space="preserve">forslaget </w:t>
      </w:r>
      <w:r w:rsidR="0003051E" w:rsidRPr="00502D67">
        <w:rPr>
          <w:rFonts w:asciiTheme="minorHAnsi" w:hAnsiTheme="minorHAnsi"/>
          <w:sz w:val="22"/>
          <w:szCs w:val="22"/>
        </w:rPr>
        <w:t xml:space="preserve">om at </w:t>
      </w:r>
      <w:r w:rsidR="009A18FC" w:rsidRPr="00502D67">
        <w:rPr>
          <w:rFonts w:asciiTheme="minorHAnsi" w:hAnsiTheme="minorHAnsi"/>
          <w:sz w:val="22"/>
          <w:szCs w:val="22"/>
        </w:rPr>
        <w:t>lege i spesia</w:t>
      </w:r>
      <w:r w:rsidR="00E25CE2" w:rsidRPr="00502D67">
        <w:rPr>
          <w:rFonts w:asciiTheme="minorHAnsi" w:hAnsiTheme="minorHAnsi"/>
          <w:sz w:val="22"/>
          <w:szCs w:val="22"/>
        </w:rPr>
        <w:t xml:space="preserve">listhelsetjenesten </w:t>
      </w:r>
      <w:r w:rsidR="00865055" w:rsidRPr="00502D67">
        <w:rPr>
          <w:rFonts w:asciiTheme="minorHAnsi" w:hAnsiTheme="minorHAnsi"/>
          <w:sz w:val="22"/>
          <w:szCs w:val="22"/>
        </w:rPr>
        <w:t xml:space="preserve">kan </w:t>
      </w:r>
      <w:r w:rsidR="0042557D" w:rsidRPr="00502D67">
        <w:rPr>
          <w:rFonts w:asciiTheme="minorHAnsi" w:hAnsiTheme="minorHAnsi"/>
          <w:sz w:val="22"/>
          <w:szCs w:val="22"/>
        </w:rPr>
        <w:t>utstede legeerklæring</w:t>
      </w:r>
      <w:r w:rsidR="0006489F" w:rsidRPr="00502D67">
        <w:rPr>
          <w:rFonts w:asciiTheme="minorHAnsi" w:hAnsiTheme="minorHAnsi"/>
          <w:sz w:val="22"/>
          <w:szCs w:val="22"/>
        </w:rPr>
        <w:t>en</w:t>
      </w:r>
      <w:r w:rsidR="0042557D" w:rsidRPr="00502D67">
        <w:rPr>
          <w:rFonts w:asciiTheme="minorHAnsi" w:hAnsiTheme="minorHAnsi"/>
          <w:sz w:val="22"/>
          <w:szCs w:val="22"/>
        </w:rPr>
        <w:t xml:space="preserve"> </w:t>
      </w:r>
      <w:r w:rsidR="006872C1" w:rsidRPr="00502D67">
        <w:rPr>
          <w:rFonts w:asciiTheme="minorHAnsi" w:hAnsiTheme="minorHAnsi"/>
          <w:sz w:val="22"/>
          <w:szCs w:val="22"/>
        </w:rPr>
        <w:t xml:space="preserve">både </w:t>
      </w:r>
      <w:r w:rsidR="00F903EB" w:rsidRPr="00502D67">
        <w:rPr>
          <w:rFonts w:asciiTheme="minorHAnsi" w:hAnsiTheme="minorHAnsi"/>
          <w:sz w:val="22"/>
          <w:szCs w:val="22"/>
        </w:rPr>
        <w:t xml:space="preserve">ved </w:t>
      </w:r>
      <w:r w:rsidR="0042557D" w:rsidRPr="00502D67">
        <w:rPr>
          <w:rFonts w:asciiTheme="minorHAnsi" w:hAnsiTheme="minorHAnsi"/>
          <w:sz w:val="22"/>
          <w:szCs w:val="22"/>
        </w:rPr>
        <w:t xml:space="preserve">søknad og </w:t>
      </w:r>
      <w:r w:rsidR="0027327E" w:rsidRPr="00502D67">
        <w:rPr>
          <w:rFonts w:asciiTheme="minorHAnsi" w:hAnsiTheme="minorHAnsi"/>
          <w:sz w:val="22"/>
          <w:szCs w:val="22"/>
        </w:rPr>
        <w:t xml:space="preserve">forlengelse av </w:t>
      </w:r>
      <w:r w:rsidR="008D096F" w:rsidRPr="00502D67">
        <w:rPr>
          <w:rFonts w:asciiTheme="minorHAnsi" w:hAnsiTheme="minorHAnsi"/>
          <w:sz w:val="22"/>
          <w:szCs w:val="22"/>
        </w:rPr>
        <w:t>pleiepengeperioden</w:t>
      </w:r>
      <w:r w:rsidR="00475CCB" w:rsidRPr="00502D67">
        <w:rPr>
          <w:rFonts w:asciiTheme="minorHAnsi" w:hAnsiTheme="minorHAnsi"/>
          <w:sz w:val="22"/>
          <w:szCs w:val="22"/>
        </w:rPr>
        <w:t xml:space="preserve">, og </w:t>
      </w:r>
      <w:r w:rsidR="006872C1" w:rsidRPr="00502D67">
        <w:rPr>
          <w:rFonts w:asciiTheme="minorHAnsi" w:hAnsiTheme="minorHAnsi"/>
          <w:sz w:val="22"/>
          <w:szCs w:val="22"/>
        </w:rPr>
        <w:t xml:space="preserve">at </w:t>
      </w:r>
      <w:r w:rsidR="00475CCB" w:rsidRPr="00502D67">
        <w:rPr>
          <w:rFonts w:asciiTheme="minorHAnsi" w:hAnsiTheme="minorHAnsi"/>
          <w:sz w:val="22"/>
          <w:szCs w:val="22"/>
        </w:rPr>
        <w:t xml:space="preserve">krav om </w:t>
      </w:r>
      <w:r w:rsidR="00D273F9" w:rsidRPr="00502D67">
        <w:rPr>
          <w:rFonts w:asciiTheme="minorHAnsi" w:hAnsiTheme="minorHAnsi"/>
          <w:sz w:val="22"/>
          <w:szCs w:val="22"/>
        </w:rPr>
        <w:t xml:space="preserve">at dette gjøres av </w:t>
      </w:r>
      <w:r w:rsidR="00475CCB" w:rsidRPr="00502D67">
        <w:rPr>
          <w:rFonts w:asciiTheme="minorHAnsi" w:hAnsiTheme="minorHAnsi"/>
          <w:sz w:val="22"/>
          <w:szCs w:val="22"/>
        </w:rPr>
        <w:t>en helseinstitusjon i spesialisthelsetjenesten</w:t>
      </w:r>
      <w:r w:rsidR="00D273F9" w:rsidRPr="00502D67">
        <w:rPr>
          <w:rFonts w:asciiTheme="minorHAnsi" w:hAnsiTheme="minorHAnsi"/>
          <w:sz w:val="22"/>
          <w:szCs w:val="22"/>
        </w:rPr>
        <w:t xml:space="preserve"> utgår</w:t>
      </w:r>
      <w:r w:rsidR="008D096F" w:rsidRPr="00502D67">
        <w:rPr>
          <w:rFonts w:asciiTheme="minorHAnsi" w:hAnsiTheme="minorHAnsi"/>
          <w:sz w:val="22"/>
          <w:szCs w:val="22"/>
        </w:rPr>
        <w:t xml:space="preserve">. </w:t>
      </w:r>
      <w:r w:rsidR="00B3255F" w:rsidRPr="00502D67">
        <w:rPr>
          <w:rFonts w:asciiTheme="minorHAnsi" w:hAnsiTheme="minorHAnsi"/>
          <w:sz w:val="22"/>
          <w:szCs w:val="22"/>
        </w:rPr>
        <w:t xml:space="preserve">Det er </w:t>
      </w:r>
      <w:r w:rsidR="00CF1E64" w:rsidRPr="00502D67">
        <w:rPr>
          <w:rFonts w:asciiTheme="minorHAnsi" w:hAnsiTheme="minorHAnsi"/>
          <w:sz w:val="22"/>
          <w:szCs w:val="22"/>
        </w:rPr>
        <w:t xml:space="preserve">i tillegg </w:t>
      </w:r>
      <w:r w:rsidR="00B3255F" w:rsidRPr="00502D67">
        <w:rPr>
          <w:rFonts w:asciiTheme="minorHAnsi" w:hAnsiTheme="minorHAnsi"/>
          <w:sz w:val="22"/>
          <w:szCs w:val="22"/>
        </w:rPr>
        <w:t xml:space="preserve">veldig </w:t>
      </w:r>
      <w:r w:rsidR="00F63877" w:rsidRPr="00502D67">
        <w:rPr>
          <w:rFonts w:asciiTheme="minorHAnsi" w:hAnsiTheme="minorHAnsi"/>
          <w:sz w:val="22"/>
          <w:szCs w:val="22"/>
        </w:rPr>
        <w:t>bra at d</w:t>
      </w:r>
      <w:r w:rsidR="00CF1E64" w:rsidRPr="00502D67">
        <w:rPr>
          <w:rFonts w:asciiTheme="minorHAnsi" w:hAnsiTheme="minorHAnsi"/>
          <w:sz w:val="22"/>
          <w:szCs w:val="22"/>
        </w:rPr>
        <w:t xml:space="preserve">et </w:t>
      </w:r>
      <w:r w:rsidR="00F63877" w:rsidRPr="00502D67">
        <w:rPr>
          <w:rFonts w:asciiTheme="minorHAnsi" w:hAnsiTheme="minorHAnsi"/>
          <w:sz w:val="22"/>
          <w:szCs w:val="22"/>
        </w:rPr>
        <w:t>foreslå</w:t>
      </w:r>
      <w:r w:rsidR="00CF1E64" w:rsidRPr="00502D67">
        <w:rPr>
          <w:rFonts w:asciiTheme="minorHAnsi" w:hAnsiTheme="minorHAnsi"/>
          <w:sz w:val="22"/>
          <w:szCs w:val="22"/>
        </w:rPr>
        <w:t>s</w:t>
      </w:r>
      <w:r w:rsidR="00F63877" w:rsidRPr="00502D67">
        <w:rPr>
          <w:rFonts w:asciiTheme="minorHAnsi" w:hAnsiTheme="minorHAnsi"/>
          <w:sz w:val="22"/>
          <w:szCs w:val="22"/>
        </w:rPr>
        <w:t xml:space="preserve"> å fjerne kravet om at det alltid skal</w:t>
      </w:r>
      <w:r w:rsidR="00B260A4" w:rsidRPr="00502D67">
        <w:rPr>
          <w:rFonts w:asciiTheme="minorHAnsi" w:hAnsiTheme="minorHAnsi"/>
          <w:sz w:val="22"/>
          <w:szCs w:val="22"/>
        </w:rPr>
        <w:t xml:space="preserve"> foretas ny behandling og vurdering etter åtte uker. </w:t>
      </w:r>
      <w:r w:rsidR="00F63877" w:rsidRPr="00502D67">
        <w:rPr>
          <w:rFonts w:asciiTheme="minorHAnsi" w:hAnsiTheme="minorHAnsi"/>
          <w:sz w:val="22"/>
          <w:szCs w:val="22"/>
        </w:rPr>
        <w:t xml:space="preserve"> </w:t>
      </w:r>
    </w:p>
    <w:p w14:paraId="79C5AF78" w14:textId="4E782601" w:rsidR="00443015" w:rsidRDefault="00443015" w:rsidP="00B72F35">
      <w:pPr>
        <w:rPr>
          <w:rFonts w:asciiTheme="minorHAnsi" w:hAnsiTheme="minorHAnsi"/>
          <w:sz w:val="22"/>
          <w:szCs w:val="22"/>
        </w:rPr>
      </w:pPr>
    </w:p>
    <w:p w14:paraId="7256C97B" w14:textId="77777777" w:rsidR="00502D67" w:rsidRPr="00502D67" w:rsidRDefault="00502D67" w:rsidP="00B72F35">
      <w:pPr>
        <w:rPr>
          <w:rFonts w:asciiTheme="minorHAnsi" w:hAnsiTheme="minorHAnsi"/>
          <w:sz w:val="22"/>
          <w:szCs w:val="22"/>
        </w:rPr>
      </w:pPr>
    </w:p>
    <w:p w14:paraId="753BE4E9" w14:textId="77777777" w:rsidR="00B72F35" w:rsidRPr="00806A24" w:rsidRDefault="00B72F35" w:rsidP="00B72F35">
      <w:pPr>
        <w:rPr>
          <w:rFonts w:asciiTheme="minorHAnsi" w:hAnsiTheme="minorHAnsi"/>
        </w:rPr>
      </w:pPr>
      <w:r w:rsidRPr="00806A24">
        <w:rPr>
          <w:rFonts w:asciiTheme="minorHAnsi" w:hAnsiTheme="minorHAnsi"/>
        </w:rPr>
        <w:t>Med vennlig hilsen</w:t>
      </w:r>
    </w:p>
    <w:p w14:paraId="15C9A6DF" w14:textId="77777777" w:rsidR="00B72F35" w:rsidRPr="00806A24" w:rsidRDefault="00603CF3" w:rsidP="00B72F35">
      <w:pPr>
        <w:rPr>
          <w:rFonts w:asciiTheme="minorHAnsi" w:hAnsiTheme="minorHAnsi"/>
          <w:b/>
        </w:rPr>
      </w:pPr>
      <w:r w:rsidRPr="00806A24">
        <w:rPr>
          <w:rFonts w:asciiTheme="minorHAnsi" w:hAnsiTheme="minorHAnsi" w:cs="Arial"/>
          <w:b/>
        </w:rPr>
        <w:t>FUNKSJONSHEMMEDES FELLESORGANISASJON</w:t>
      </w:r>
    </w:p>
    <w:p w14:paraId="6F8EE1C7" w14:textId="3261FB74" w:rsidR="00F813D1" w:rsidRPr="00502D67" w:rsidRDefault="00F813D1" w:rsidP="00CF1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2DC02BA" wp14:editId="2D619487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38BDBA8" wp14:editId="777682FC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E64" w:rsidRPr="00502D67">
        <w:rPr>
          <w:rFonts w:asciiTheme="minorHAnsi" w:hAnsiTheme="minorHAnsi"/>
          <w:sz w:val="22"/>
          <w:szCs w:val="22"/>
        </w:rPr>
        <w:tab/>
      </w:r>
    </w:p>
    <w:p w14:paraId="577890C5" w14:textId="77777777" w:rsidR="00F813D1" w:rsidRPr="00502D67" w:rsidRDefault="00F813D1" w:rsidP="00F813D1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F62AD66" w14:textId="42AA2BE4" w:rsidR="00DF10C1" w:rsidRDefault="00F813D1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CDB1" w14:textId="77777777" w:rsidR="00D00FC0" w:rsidRDefault="00D00FC0" w:rsidP="00B4261E">
      <w:r>
        <w:separator/>
      </w:r>
    </w:p>
  </w:endnote>
  <w:endnote w:type="continuationSeparator" w:id="0">
    <w:p w14:paraId="10E87CA3" w14:textId="77777777" w:rsidR="00D00FC0" w:rsidRDefault="00D00FC0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FF79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DD9B4A" wp14:editId="2D9B0A60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FC99D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00463F37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9B4A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0CDFC99D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00463F37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77348551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EB75C1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8C14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9E822" wp14:editId="6C0B699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1D281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635630D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9E822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3641D281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1635630D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36AAC464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503D042C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4FD5EFA3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FEC82" w14:textId="77777777" w:rsidR="00D00FC0" w:rsidRDefault="00D00FC0" w:rsidP="00B4261E">
      <w:r>
        <w:separator/>
      </w:r>
    </w:p>
  </w:footnote>
  <w:footnote w:type="continuationSeparator" w:id="0">
    <w:p w14:paraId="292A14CB" w14:textId="77777777" w:rsidR="00D00FC0" w:rsidRDefault="00D00FC0" w:rsidP="00B4261E">
      <w:r>
        <w:continuationSeparator/>
      </w:r>
    </w:p>
  </w:footnote>
  <w:footnote w:id="1">
    <w:p w14:paraId="0F28A92C" w14:textId="79B44BEB" w:rsidR="00FC23F7" w:rsidRPr="001A58F7" w:rsidRDefault="00FC23F7">
      <w:pPr>
        <w:pStyle w:val="Fotnotetekst"/>
        <w:rPr>
          <w:sz w:val="18"/>
          <w:szCs w:val="18"/>
        </w:rPr>
      </w:pPr>
      <w:r w:rsidRPr="001A58F7">
        <w:rPr>
          <w:rStyle w:val="Fotnotereferanse"/>
          <w:sz w:val="18"/>
          <w:szCs w:val="18"/>
        </w:rPr>
        <w:footnoteRef/>
      </w:r>
      <w:r w:rsidRPr="001A58F7">
        <w:rPr>
          <w:sz w:val="18"/>
          <w:szCs w:val="18"/>
        </w:rPr>
        <w:t xml:space="preserve"> Etter ferieloven har alle arbeidstakere krav på minst 25 virkedager ferie hvert år. Den ekstra ferien er bestemt i tariffavtalen, eller ligger i arbeidsavtalen for de som ikke har tariffavtale på sin arbeidsplass. Om ikke dette er avtalt i noen av disse, har din arbeidsgiver ikke plikt til å gi deg mer ferie enn 4 uker og 1 dag.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1E36" w14:textId="77777777" w:rsidR="009E0F11" w:rsidRDefault="009E0F11" w:rsidP="009E0F11">
    <w:pPr>
      <w:pStyle w:val="Topptekst"/>
    </w:pPr>
  </w:p>
  <w:p w14:paraId="3AD2FBDF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F062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E9C9F6" wp14:editId="36F5BEFB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837A2C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C06756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E9C9F6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JLMwQAAHcOAAAOAAAAZHJzL2Uyb0RvYy54bWzsV99v2zYQfh+w/4Hgu2P9tiVEKZykDgZ4&#10;bdBk7TMtUZYQieRIOnI27H/fkZTs1EmHoNnWDpgf5JN4InnffffxdPpm17XonkrVcJZj/8TDiLKC&#10;lw3b5PiX2+VkjpHShJWk5Yzm+IEq/Obsxx9Oe5HRgNe8LalEMAlTWS9yXGstsulUFTXtiDrhgjIY&#10;rLjsiIZbuZmWkvQwe9dOA89Lpj2XpZC8oErB00s3iM/s/FVFC/2+qhTVqM0x7E3bq7TXtblOz05J&#10;tpFE1E0xbIN8xS460jBYdD/VJdEEbWXzZKquKSRXvNInBe+mvKqagtoYIBrfO4rmSvKtsLFssn4j&#10;9jABtEc4ffW0xbv7a4maMschRox0kKIruRWCotBg04tNBi5XUtyIazk82Lg7E+6ukp35h0DQzqL6&#10;sEeV7jQq4GEcB7NkFmNUwFga+nEUO9iLGnLz5LWifvvXL07HZadmd/vN9AIYpA4gqdeBdFMTQS32&#10;yiAwgARROJBu6Z3Sa36nkA3GLA5eBiSkd+ccwvYtH5RY8eJOAXKw272PAVZlCrxfCmIUz+MwHECM&#10;0yRI7Lp7LEgmpNJXlHfIGDmWQH27A3K/Utqsf3AxizK+bNoWnpOsZajPcRLGnn1hPwJvtMw4UFtI&#10;wzSHnRtL79Y7Sx/f0UVla14+AAqSu1pTolg2sKMVUfqaSCguKEMQDP0eLlXLYWU+WBjVXP723HPj&#10;D+mEUYx6KNYcq1+3RFKM2p8YJDr1o8hUt72J4lkAN/LxyPrxCNt2Fxz0wAdpEoU1jb9uR7OSvPsE&#10;urIwq8IQYQWsnWM9mhfaSQjoUkEXC+sE9SyIXrEbUYzJN5m43X0iUgxJ0VAT7/hILZId5cb5uuws&#10;tppXjU2cwdmhOrAIaO4Y9I/zHSByfP9A70DFN7RF0Zjoge9muwPLEeMXtfFaSMn7mpIScmOJ8Tz5&#10;0br/mZcgOQSCtdwzeoKqthEfRwwHZZkloPYYgYJEfuqDaZm7l5gg8oMUxo3EhImfvrI4FG+b0tSH&#10;DU5u1hetRPfEcObS82ZWGqE6PnNzpXJcPDZwV+iHNO6L4+/l9UjTQstjom6FbDY1sNmpEuPfB72S&#10;kV4HOU2O6PVqOR20AYgRz/z4CXOiMAlGXQ0Tz3OH0/ejq8GIx7fQVagop6lgOD0Fw2kpGP/r6DM9&#10;2yjuptoPfUMwEv0DHMugkC1F/jHT/3UhnUP//M2E1PPOPWg4XGPyAiGFLmSnoQUxKBnZt83176kf&#10;RN55kE6WyXw2iZZRPEln3nzi+el5mnhRGl0u/zAnix9ldVOWlK0aRsdG349e1iMOnxyuRbetvmmY&#10;Qh+aWpu0L54Wnv09F2TXaPjuaZsux5AG+Bknkpkz8y0rra1J0zp7+vn2bS8HGIz/FpX/7EEDG7df&#10;Nzaa4UvMfD49vgf78ffi2Z8AAAD//wMAUEsDBBQABgAIAAAAIQCnt9Tm4QAAAAsBAAAPAAAAZHJz&#10;L2Rvd25yZXYueG1sTI/BaoNAEIbvhb7DMoHeklXTSjSuIYS2p1BoUii9TXSiEndX3I2at+/01Nxm&#10;mI9/vj/bTLoVA/WusUZBuAhAkCls2ZhKwdfxbb4C4TyaEltrSMGNHGzyx4cM09KO5pOGg68EhxiX&#10;ooLa+y6V0hU1aXQL25Hh29n2Gj2vfSXLHkcO162MgiCWGhvDH2rsaFdTcTlctYL3EcftMnwd9pfz&#10;7vZzfPn43oek1NNs2q5BeJr8Pwx/+qwOOTud7NWUTrQK5s9xzCgPUcIdmFhFywTEidEwTkDmmbzv&#10;kP8CAAD//wMAUEsBAi0AFAAGAAgAAAAhALaDOJL+AAAA4QEAABMAAAAAAAAAAAAAAAAAAAAAAFtD&#10;b250ZW50X1R5cGVzXS54bWxQSwECLQAUAAYACAAAACEAOP0h/9YAAACUAQAACwAAAAAAAAAAAAAA&#10;AAAvAQAAX3JlbHMvLnJlbHNQSwECLQAUAAYACAAAACEAtKbSSzMEAAB3DgAADgAAAAAAAAAAAAAA&#10;AAAuAgAAZHJzL2Uyb0RvYy54bWxQSwECLQAUAAYACAAAACEAp7fU5uEAAAAL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2837A2C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7EC06756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0CAC6A25" wp14:editId="4D70C171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33290"/>
    <w:multiLevelType w:val="hybridMultilevel"/>
    <w:tmpl w:val="138C27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63"/>
    <w:rsid w:val="00007156"/>
    <w:rsid w:val="00014C04"/>
    <w:rsid w:val="00015136"/>
    <w:rsid w:val="0001632E"/>
    <w:rsid w:val="000168F8"/>
    <w:rsid w:val="0002020F"/>
    <w:rsid w:val="00026792"/>
    <w:rsid w:val="0003051E"/>
    <w:rsid w:val="0003204F"/>
    <w:rsid w:val="0003387D"/>
    <w:rsid w:val="000363C4"/>
    <w:rsid w:val="000404EC"/>
    <w:rsid w:val="0004602A"/>
    <w:rsid w:val="0004772D"/>
    <w:rsid w:val="00050169"/>
    <w:rsid w:val="00054B18"/>
    <w:rsid w:val="00054E05"/>
    <w:rsid w:val="000573BC"/>
    <w:rsid w:val="000603A7"/>
    <w:rsid w:val="00063116"/>
    <w:rsid w:val="0006489F"/>
    <w:rsid w:val="000704B3"/>
    <w:rsid w:val="00074BF4"/>
    <w:rsid w:val="00074C06"/>
    <w:rsid w:val="000774AC"/>
    <w:rsid w:val="000813CB"/>
    <w:rsid w:val="00096B44"/>
    <w:rsid w:val="00096CBD"/>
    <w:rsid w:val="000A57C5"/>
    <w:rsid w:val="000A6465"/>
    <w:rsid w:val="000B01F4"/>
    <w:rsid w:val="000B3074"/>
    <w:rsid w:val="000C1583"/>
    <w:rsid w:val="000C5924"/>
    <w:rsid w:val="000E4810"/>
    <w:rsid w:val="000F026A"/>
    <w:rsid w:val="000F3BA9"/>
    <w:rsid w:val="000F6E0F"/>
    <w:rsid w:val="00100EAB"/>
    <w:rsid w:val="00105703"/>
    <w:rsid w:val="00111C23"/>
    <w:rsid w:val="00113233"/>
    <w:rsid w:val="00117E76"/>
    <w:rsid w:val="00121CF9"/>
    <w:rsid w:val="00123A94"/>
    <w:rsid w:val="001263A2"/>
    <w:rsid w:val="001279F6"/>
    <w:rsid w:val="00130FDB"/>
    <w:rsid w:val="00143444"/>
    <w:rsid w:val="00147590"/>
    <w:rsid w:val="00153DAA"/>
    <w:rsid w:val="001542E1"/>
    <w:rsid w:val="00154ACC"/>
    <w:rsid w:val="001704E7"/>
    <w:rsid w:val="00181EF7"/>
    <w:rsid w:val="0019055D"/>
    <w:rsid w:val="001A08DE"/>
    <w:rsid w:val="001A0F94"/>
    <w:rsid w:val="001A1E02"/>
    <w:rsid w:val="001A58F7"/>
    <w:rsid w:val="001A6CC1"/>
    <w:rsid w:val="001B13BD"/>
    <w:rsid w:val="001B37A7"/>
    <w:rsid w:val="001C2F7D"/>
    <w:rsid w:val="001C4196"/>
    <w:rsid w:val="001C63F0"/>
    <w:rsid w:val="001C7270"/>
    <w:rsid w:val="001C77A2"/>
    <w:rsid w:val="001D3758"/>
    <w:rsid w:val="001D7641"/>
    <w:rsid w:val="001E307D"/>
    <w:rsid w:val="001E5914"/>
    <w:rsid w:val="001E6308"/>
    <w:rsid w:val="001F4535"/>
    <w:rsid w:val="001F607F"/>
    <w:rsid w:val="002042ED"/>
    <w:rsid w:val="0020597F"/>
    <w:rsid w:val="00214716"/>
    <w:rsid w:val="002177A9"/>
    <w:rsid w:val="00225952"/>
    <w:rsid w:val="00230715"/>
    <w:rsid w:val="00235176"/>
    <w:rsid w:val="00236052"/>
    <w:rsid w:val="002412CB"/>
    <w:rsid w:val="002465D4"/>
    <w:rsid w:val="0025376E"/>
    <w:rsid w:val="002572CA"/>
    <w:rsid w:val="002578D5"/>
    <w:rsid w:val="00261C69"/>
    <w:rsid w:val="002669F4"/>
    <w:rsid w:val="0027327E"/>
    <w:rsid w:val="002753FF"/>
    <w:rsid w:val="002761FD"/>
    <w:rsid w:val="0027672F"/>
    <w:rsid w:val="002778DA"/>
    <w:rsid w:val="0028396C"/>
    <w:rsid w:val="00285D6A"/>
    <w:rsid w:val="0028749C"/>
    <w:rsid w:val="002A02F1"/>
    <w:rsid w:val="002A1B2C"/>
    <w:rsid w:val="002A2AA4"/>
    <w:rsid w:val="002A4F92"/>
    <w:rsid w:val="002B00B0"/>
    <w:rsid w:val="002B0FD1"/>
    <w:rsid w:val="002B6956"/>
    <w:rsid w:val="002B6F55"/>
    <w:rsid w:val="002B7D3E"/>
    <w:rsid w:val="002C4E4C"/>
    <w:rsid w:val="002C7A6B"/>
    <w:rsid w:val="002E2E8E"/>
    <w:rsid w:val="002F3A57"/>
    <w:rsid w:val="003031B5"/>
    <w:rsid w:val="003104E6"/>
    <w:rsid w:val="00315B83"/>
    <w:rsid w:val="00316EB5"/>
    <w:rsid w:val="00317773"/>
    <w:rsid w:val="00321BE4"/>
    <w:rsid w:val="003236E5"/>
    <w:rsid w:val="003277B5"/>
    <w:rsid w:val="003361EA"/>
    <w:rsid w:val="00341FE0"/>
    <w:rsid w:val="00342EA5"/>
    <w:rsid w:val="003505C3"/>
    <w:rsid w:val="00350D00"/>
    <w:rsid w:val="00352F38"/>
    <w:rsid w:val="003604D2"/>
    <w:rsid w:val="00363590"/>
    <w:rsid w:val="00364CFE"/>
    <w:rsid w:val="00364F95"/>
    <w:rsid w:val="00375FE2"/>
    <w:rsid w:val="00376C3E"/>
    <w:rsid w:val="00381015"/>
    <w:rsid w:val="00382E1E"/>
    <w:rsid w:val="003843D9"/>
    <w:rsid w:val="00391191"/>
    <w:rsid w:val="00391E91"/>
    <w:rsid w:val="00395197"/>
    <w:rsid w:val="003B16A3"/>
    <w:rsid w:val="003B19B9"/>
    <w:rsid w:val="003C0E1F"/>
    <w:rsid w:val="003E0C55"/>
    <w:rsid w:val="003E0CB5"/>
    <w:rsid w:val="003E0CDA"/>
    <w:rsid w:val="003E1D2F"/>
    <w:rsid w:val="003E4CE9"/>
    <w:rsid w:val="003F0496"/>
    <w:rsid w:val="003F3617"/>
    <w:rsid w:val="003F3940"/>
    <w:rsid w:val="00402DEA"/>
    <w:rsid w:val="00402F34"/>
    <w:rsid w:val="00413A5E"/>
    <w:rsid w:val="0042557D"/>
    <w:rsid w:val="00432C40"/>
    <w:rsid w:val="00434BA3"/>
    <w:rsid w:val="00436287"/>
    <w:rsid w:val="004363F2"/>
    <w:rsid w:val="00436BD4"/>
    <w:rsid w:val="00437CC1"/>
    <w:rsid w:val="00441D7F"/>
    <w:rsid w:val="00443015"/>
    <w:rsid w:val="00445CB1"/>
    <w:rsid w:val="00450D1E"/>
    <w:rsid w:val="004530A2"/>
    <w:rsid w:val="0045524D"/>
    <w:rsid w:val="004647FB"/>
    <w:rsid w:val="00466632"/>
    <w:rsid w:val="004710B5"/>
    <w:rsid w:val="00473068"/>
    <w:rsid w:val="004734AF"/>
    <w:rsid w:val="004742DE"/>
    <w:rsid w:val="00475CCB"/>
    <w:rsid w:val="00480031"/>
    <w:rsid w:val="00481EE4"/>
    <w:rsid w:val="00482FA0"/>
    <w:rsid w:val="00485907"/>
    <w:rsid w:val="004A3495"/>
    <w:rsid w:val="004A3DB3"/>
    <w:rsid w:val="004A452F"/>
    <w:rsid w:val="004B377D"/>
    <w:rsid w:val="004C20C4"/>
    <w:rsid w:val="004C4DEF"/>
    <w:rsid w:val="004C7754"/>
    <w:rsid w:val="004F50EF"/>
    <w:rsid w:val="00501110"/>
    <w:rsid w:val="00502D67"/>
    <w:rsid w:val="00503E8D"/>
    <w:rsid w:val="00506FEF"/>
    <w:rsid w:val="00507795"/>
    <w:rsid w:val="005145AE"/>
    <w:rsid w:val="00517EB1"/>
    <w:rsid w:val="005214F9"/>
    <w:rsid w:val="00523550"/>
    <w:rsid w:val="00525C5E"/>
    <w:rsid w:val="00525E24"/>
    <w:rsid w:val="0052612C"/>
    <w:rsid w:val="0052795C"/>
    <w:rsid w:val="00531932"/>
    <w:rsid w:val="00531FF5"/>
    <w:rsid w:val="0054065D"/>
    <w:rsid w:val="005410FF"/>
    <w:rsid w:val="00545DDB"/>
    <w:rsid w:val="005572E0"/>
    <w:rsid w:val="005576FD"/>
    <w:rsid w:val="0056171C"/>
    <w:rsid w:val="00563F4D"/>
    <w:rsid w:val="00565518"/>
    <w:rsid w:val="00565893"/>
    <w:rsid w:val="00566F6A"/>
    <w:rsid w:val="00574DA3"/>
    <w:rsid w:val="00577B4D"/>
    <w:rsid w:val="00582BC3"/>
    <w:rsid w:val="0059206A"/>
    <w:rsid w:val="00595B56"/>
    <w:rsid w:val="00596A43"/>
    <w:rsid w:val="00597E7A"/>
    <w:rsid w:val="005A15A5"/>
    <w:rsid w:val="005A4F75"/>
    <w:rsid w:val="005A6A8A"/>
    <w:rsid w:val="005B2829"/>
    <w:rsid w:val="005B7392"/>
    <w:rsid w:val="005C46CB"/>
    <w:rsid w:val="005D0CAD"/>
    <w:rsid w:val="005D1E56"/>
    <w:rsid w:val="005D2A9D"/>
    <w:rsid w:val="005D2E73"/>
    <w:rsid w:val="005D509A"/>
    <w:rsid w:val="005D7695"/>
    <w:rsid w:val="005E341D"/>
    <w:rsid w:val="005E443E"/>
    <w:rsid w:val="005E78CC"/>
    <w:rsid w:val="005F0911"/>
    <w:rsid w:val="005F4E82"/>
    <w:rsid w:val="005F5A2D"/>
    <w:rsid w:val="00603B19"/>
    <w:rsid w:val="00603CF3"/>
    <w:rsid w:val="006042AE"/>
    <w:rsid w:val="00607C0A"/>
    <w:rsid w:val="00610F2C"/>
    <w:rsid w:val="006139D6"/>
    <w:rsid w:val="00620CA5"/>
    <w:rsid w:val="00621231"/>
    <w:rsid w:val="00625F63"/>
    <w:rsid w:val="0062604A"/>
    <w:rsid w:val="006311A0"/>
    <w:rsid w:val="00632CA2"/>
    <w:rsid w:val="0063451A"/>
    <w:rsid w:val="006471ED"/>
    <w:rsid w:val="006502F7"/>
    <w:rsid w:val="00650475"/>
    <w:rsid w:val="00652C39"/>
    <w:rsid w:val="00656F65"/>
    <w:rsid w:val="006646C6"/>
    <w:rsid w:val="00667CD6"/>
    <w:rsid w:val="00672C49"/>
    <w:rsid w:val="00673AFC"/>
    <w:rsid w:val="0067553E"/>
    <w:rsid w:val="00676B9F"/>
    <w:rsid w:val="006770A9"/>
    <w:rsid w:val="006872C1"/>
    <w:rsid w:val="00690279"/>
    <w:rsid w:val="00697432"/>
    <w:rsid w:val="006A0CA1"/>
    <w:rsid w:val="006A1AB3"/>
    <w:rsid w:val="006A6062"/>
    <w:rsid w:val="006C6B21"/>
    <w:rsid w:val="006D020C"/>
    <w:rsid w:val="006D6320"/>
    <w:rsid w:val="006E1FF1"/>
    <w:rsid w:val="006E34B5"/>
    <w:rsid w:val="006E5208"/>
    <w:rsid w:val="006F01B3"/>
    <w:rsid w:val="006F3C67"/>
    <w:rsid w:val="00705766"/>
    <w:rsid w:val="00710FC3"/>
    <w:rsid w:val="00716989"/>
    <w:rsid w:val="00717407"/>
    <w:rsid w:val="00725AA1"/>
    <w:rsid w:val="0072658E"/>
    <w:rsid w:val="00727A26"/>
    <w:rsid w:val="007317D5"/>
    <w:rsid w:val="00740045"/>
    <w:rsid w:val="00751390"/>
    <w:rsid w:val="00754AA7"/>
    <w:rsid w:val="00765682"/>
    <w:rsid w:val="007801B4"/>
    <w:rsid w:val="0078062B"/>
    <w:rsid w:val="00780D5C"/>
    <w:rsid w:val="007954EF"/>
    <w:rsid w:val="00797BC5"/>
    <w:rsid w:val="007A207A"/>
    <w:rsid w:val="007A39A3"/>
    <w:rsid w:val="007A7B9E"/>
    <w:rsid w:val="007A7D8B"/>
    <w:rsid w:val="007B095A"/>
    <w:rsid w:val="007B44CD"/>
    <w:rsid w:val="007C1338"/>
    <w:rsid w:val="007C753E"/>
    <w:rsid w:val="007D0252"/>
    <w:rsid w:val="007D32F0"/>
    <w:rsid w:val="007E0762"/>
    <w:rsid w:val="007E37DD"/>
    <w:rsid w:val="007E4629"/>
    <w:rsid w:val="007F0B50"/>
    <w:rsid w:val="007F52ED"/>
    <w:rsid w:val="007F5D97"/>
    <w:rsid w:val="00800E77"/>
    <w:rsid w:val="00801205"/>
    <w:rsid w:val="008032ED"/>
    <w:rsid w:val="008035D6"/>
    <w:rsid w:val="00806A24"/>
    <w:rsid w:val="0080793F"/>
    <w:rsid w:val="0081746A"/>
    <w:rsid w:val="008219CA"/>
    <w:rsid w:val="008225DF"/>
    <w:rsid w:val="00824676"/>
    <w:rsid w:val="00825BF2"/>
    <w:rsid w:val="008307CA"/>
    <w:rsid w:val="00830B1D"/>
    <w:rsid w:val="008324C0"/>
    <w:rsid w:val="00833012"/>
    <w:rsid w:val="00833519"/>
    <w:rsid w:val="008345BD"/>
    <w:rsid w:val="00835E66"/>
    <w:rsid w:val="00836C35"/>
    <w:rsid w:val="008446D8"/>
    <w:rsid w:val="00844B7A"/>
    <w:rsid w:val="0084710B"/>
    <w:rsid w:val="008476A8"/>
    <w:rsid w:val="008538D7"/>
    <w:rsid w:val="00856AE3"/>
    <w:rsid w:val="00865055"/>
    <w:rsid w:val="00867D77"/>
    <w:rsid w:val="008812B8"/>
    <w:rsid w:val="008852DF"/>
    <w:rsid w:val="00891103"/>
    <w:rsid w:val="008942A6"/>
    <w:rsid w:val="0089543D"/>
    <w:rsid w:val="008A2EF3"/>
    <w:rsid w:val="008A37DB"/>
    <w:rsid w:val="008A3FB5"/>
    <w:rsid w:val="008A7F1A"/>
    <w:rsid w:val="008B28D9"/>
    <w:rsid w:val="008B514B"/>
    <w:rsid w:val="008C48E1"/>
    <w:rsid w:val="008C5917"/>
    <w:rsid w:val="008D096F"/>
    <w:rsid w:val="008D4A17"/>
    <w:rsid w:val="008E1069"/>
    <w:rsid w:val="008E13DC"/>
    <w:rsid w:val="008E2209"/>
    <w:rsid w:val="008E24EC"/>
    <w:rsid w:val="008E5F4C"/>
    <w:rsid w:val="008E756E"/>
    <w:rsid w:val="008F2881"/>
    <w:rsid w:val="008F4D74"/>
    <w:rsid w:val="008F5F03"/>
    <w:rsid w:val="008F6A29"/>
    <w:rsid w:val="00900BE4"/>
    <w:rsid w:val="009068AB"/>
    <w:rsid w:val="00906CFA"/>
    <w:rsid w:val="00907F38"/>
    <w:rsid w:val="00910312"/>
    <w:rsid w:val="00910CF9"/>
    <w:rsid w:val="00912320"/>
    <w:rsid w:val="0091427F"/>
    <w:rsid w:val="00916F4B"/>
    <w:rsid w:val="009310EE"/>
    <w:rsid w:val="00931177"/>
    <w:rsid w:val="00935A99"/>
    <w:rsid w:val="00940533"/>
    <w:rsid w:val="0094616F"/>
    <w:rsid w:val="00951927"/>
    <w:rsid w:val="0095389C"/>
    <w:rsid w:val="00956BB8"/>
    <w:rsid w:val="0095774D"/>
    <w:rsid w:val="0095792C"/>
    <w:rsid w:val="009603CD"/>
    <w:rsid w:val="009623CA"/>
    <w:rsid w:val="009631F3"/>
    <w:rsid w:val="00966728"/>
    <w:rsid w:val="00970241"/>
    <w:rsid w:val="0097330B"/>
    <w:rsid w:val="00977054"/>
    <w:rsid w:val="0098045D"/>
    <w:rsid w:val="00987EC0"/>
    <w:rsid w:val="009929DC"/>
    <w:rsid w:val="0099576F"/>
    <w:rsid w:val="009A18FC"/>
    <w:rsid w:val="009A7C92"/>
    <w:rsid w:val="009B26C0"/>
    <w:rsid w:val="009B473B"/>
    <w:rsid w:val="009B58FC"/>
    <w:rsid w:val="009C1583"/>
    <w:rsid w:val="009C1659"/>
    <w:rsid w:val="009C74A8"/>
    <w:rsid w:val="009E0F11"/>
    <w:rsid w:val="009E3D90"/>
    <w:rsid w:val="009E4120"/>
    <w:rsid w:val="009E53A2"/>
    <w:rsid w:val="009F1F43"/>
    <w:rsid w:val="009F333A"/>
    <w:rsid w:val="009F37FC"/>
    <w:rsid w:val="009F3C5B"/>
    <w:rsid w:val="009F727C"/>
    <w:rsid w:val="00A00703"/>
    <w:rsid w:val="00A03E31"/>
    <w:rsid w:val="00A03FFF"/>
    <w:rsid w:val="00A04E91"/>
    <w:rsid w:val="00A11E4E"/>
    <w:rsid w:val="00A128F3"/>
    <w:rsid w:val="00A1365B"/>
    <w:rsid w:val="00A20206"/>
    <w:rsid w:val="00A23F00"/>
    <w:rsid w:val="00A311F0"/>
    <w:rsid w:val="00A371C6"/>
    <w:rsid w:val="00A419C4"/>
    <w:rsid w:val="00A513A3"/>
    <w:rsid w:val="00A52C04"/>
    <w:rsid w:val="00A54E0E"/>
    <w:rsid w:val="00A675E0"/>
    <w:rsid w:val="00A675FB"/>
    <w:rsid w:val="00A678E0"/>
    <w:rsid w:val="00A77143"/>
    <w:rsid w:val="00A8216F"/>
    <w:rsid w:val="00A87DEC"/>
    <w:rsid w:val="00A87F18"/>
    <w:rsid w:val="00A915A7"/>
    <w:rsid w:val="00A92960"/>
    <w:rsid w:val="00A929C0"/>
    <w:rsid w:val="00A94DBE"/>
    <w:rsid w:val="00A97876"/>
    <w:rsid w:val="00AA0B2B"/>
    <w:rsid w:val="00AA0E09"/>
    <w:rsid w:val="00AA2F4A"/>
    <w:rsid w:val="00AA34A9"/>
    <w:rsid w:val="00AA6018"/>
    <w:rsid w:val="00AB6EAD"/>
    <w:rsid w:val="00AC1260"/>
    <w:rsid w:val="00AC22F1"/>
    <w:rsid w:val="00AC7D78"/>
    <w:rsid w:val="00AD706D"/>
    <w:rsid w:val="00AE0A6E"/>
    <w:rsid w:val="00AE4D94"/>
    <w:rsid w:val="00AE68B6"/>
    <w:rsid w:val="00AE6FB4"/>
    <w:rsid w:val="00AF18BD"/>
    <w:rsid w:val="00AF36B0"/>
    <w:rsid w:val="00B009E5"/>
    <w:rsid w:val="00B00AB9"/>
    <w:rsid w:val="00B011B6"/>
    <w:rsid w:val="00B05A13"/>
    <w:rsid w:val="00B0705E"/>
    <w:rsid w:val="00B14435"/>
    <w:rsid w:val="00B1681C"/>
    <w:rsid w:val="00B231D0"/>
    <w:rsid w:val="00B260A4"/>
    <w:rsid w:val="00B26177"/>
    <w:rsid w:val="00B3255F"/>
    <w:rsid w:val="00B34D97"/>
    <w:rsid w:val="00B4261E"/>
    <w:rsid w:val="00B42B7E"/>
    <w:rsid w:val="00B46573"/>
    <w:rsid w:val="00B63AD4"/>
    <w:rsid w:val="00B63D6E"/>
    <w:rsid w:val="00B72F35"/>
    <w:rsid w:val="00B73159"/>
    <w:rsid w:val="00B866A6"/>
    <w:rsid w:val="00B876EB"/>
    <w:rsid w:val="00B91646"/>
    <w:rsid w:val="00B94873"/>
    <w:rsid w:val="00BB336D"/>
    <w:rsid w:val="00BB44E8"/>
    <w:rsid w:val="00BB49C9"/>
    <w:rsid w:val="00BB5693"/>
    <w:rsid w:val="00BB736C"/>
    <w:rsid w:val="00BC15CF"/>
    <w:rsid w:val="00BC4BDC"/>
    <w:rsid w:val="00BC6451"/>
    <w:rsid w:val="00BC6755"/>
    <w:rsid w:val="00BE7690"/>
    <w:rsid w:val="00BE7F17"/>
    <w:rsid w:val="00BF1A56"/>
    <w:rsid w:val="00BF47FC"/>
    <w:rsid w:val="00BF71F7"/>
    <w:rsid w:val="00C05D8C"/>
    <w:rsid w:val="00C06327"/>
    <w:rsid w:val="00C068CE"/>
    <w:rsid w:val="00C07904"/>
    <w:rsid w:val="00C158B1"/>
    <w:rsid w:val="00C15A9F"/>
    <w:rsid w:val="00C16182"/>
    <w:rsid w:val="00C16261"/>
    <w:rsid w:val="00C167ED"/>
    <w:rsid w:val="00C20070"/>
    <w:rsid w:val="00C213EE"/>
    <w:rsid w:val="00C279F7"/>
    <w:rsid w:val="00C356FC"/>
    <w:rsid w:val="00C46F8E"/>
    <w:rsid w:val="00C47D49"/>
    <w:rsid w:val="00C47F3F"/>
    <w:rsid w:val="00C519DC"/>
    <w:rsid w:val="00C520CF"/>
    <w:rsid w:val="00C5288C"/>
    <w:rsid w:val="00C579BF"/>
    <w:rsid w:val="00C579D3"/>
    <w:rsid w:val="00C60DCF"/>
    <w:rsid w:val="00C63103"/>
    <w:rsid w:val="00C635F4"/>
    <w:rsid w:val="00C64EBE"/>
    <w:rsid w:val="00C700FC"/>
    <w:rsid w:val="00C77987"/>
    <w:rsid w:val="00C83CE3"/>
    <w:rsid w:val="00CA00E2"/>
    <w:rsid w:val="00CA45D3"/>
    <w:rsid w:val="00CA62DC"/>
    <w:rsid w:val="00CA6611"/>
    <w:rsid w:val="00CA73EA"/>
    <w:rsid w:val="00CA7716"/>
    <w:rsid w:val="00CB2838"/>
    <w:rsid w:val="00CB4406"/>
    <w:rsid w:val="00CC7D8D"/>
    <w:rsid w:val="00CD3344"/>
    <w:rsid w:val="00CF1E64"/>
    <w:rsid w:val="00CF21BB"/>
    <w:rsid w:val="00CF2960"/>
    <w:rsid w:val="00CF3993"/>
    <w:rsid w:val="00CF6873"/>
    <w:rsid w:val="00D00FC0"/>
    <w:rsid w:val="00D03F2E"/>
    <w:rsid w:val="00D06B2B"/>
    <w:rsid w:val="00D06DA1"/>
    <w:rsid w:val="00D073AF"/>
    <w:rsid w:val="00D0750D"/>
    <w:rsid w:val="00D1000A"/>
    <w:rsid w:val="00D231EA"/>
    <w:rsid w:val="00D244D8"/>
    <w:rsid w:val="00D273F9"/>
    <w:rsid w:val="00D30522"/>
    <w:rsid w:val="00D32B56"/>
    <w:rsid w:val="00D47D3F"/>
    <w:rsid w:val="00D5208E"/>
    <w:rsid w:val="00D522A8"/>
    <w:rsid w:val="00D56601"/>
    <w:rsid w:val="00D60FF6"/>
    <w:rsid w:val="00D61C53"/>
    <w:rsid w:val="00D62922"/>
    <w:rsid w:val="00D63D27"/>
    <w:rsid w:val="00D64B96"/>
    <w:rsid w:val="00D66C61"/>
    <w:rsid w:val="00D722E1"/>
    <w:rsid w:val="00D726C9"/>
    <w:rsid w:val="00D75A17"/>
    <w:rsid w:val="00D924FA"/>
    <w:rsid w:val="00D934E9"/>
    <w:rsid w:val="00D94AAD"/>
    <w:rsid w:val="00DA2376"/>
    <w:rsid w:val="00DA3B9C"/>
    <w:rsid w:val="00DA3EC1"/>
    <w:rsid w:val="00DA412E"/>
    <w:rsid w:val="00DB150A"/>
    <w:rsid w:val="00DB3DD6"/>
    <w:rsid w:val="00DC0230"/>
    <w:rsid w:val="00DC3CBE"/>
    <w:rsid w:val="00DC44E7"/>
    <w:rsid w:val="00DC4AA4"/>
    <w:rsid w:val="00DD30AC"/>
    <w:rsid w:val="00DD3254"/>
    <w:rsid w:val="00DD6D57"/>
    <w:rsid w:val="00DD7C84"/>
    <w:rsid w:val="00DE7AED"/>
    <w:rsid w:val="00DF10C1"/>
    <w:rsid w:val="00DF4F72"/>
    <w:rsid w:val="00DF7579"/>
    <w:rsid w:val="00E0329D"/>
    <w:rsid w:val="00E032C5"/>
    <w:rsid w:val="00E073E2"/>
    <w:rsid w:val="00E15CB6"/>
    <w:rsid w:val="00E2237B"/>
    <w:rsid w:val="00E24A0E"/>
    <w:rsid w:val="00E25603"/>
    <w:rsid w:val="00E25CE2"/>
    <w:rsid w:val="00E277CB"/>
    <w:rsid w:val="00E343DC"/>
    <w:rsid w:val="00E36F68"/>
    <w:rsid w:val="00E405B7"/>
    <w:rsid w:val="00E509F4"/>
    <w:rsid w:val="00E705C8"/>
    <w:rsid w:val="00E7578D"/>
    <w:rsid w:val="00E771C9"/>
    <w:rsid w:val="00E7795B"/>
    <w:rsid w:val="00E8169D"/>
    <w:rsid w:val="00E819B3"/>
    <w:rsid w:val="00E853B5"/>
    <w:rsid w:val="00E8563E"/>
    <w:rsid w:val="00E9140D"/>
    <w:rsid w:val="00E93086"/>
    <w:rsid w:val="00E93A10"/>
    <w:rsid w:val="00E973A3"/>
    <w:rsid w:val="00EA14DD"/>
    <w:rsid w:val="00EA72F8"/>
    <w:rsid w:val="00EB30C1"/>
    <w:rsid w:val="00EB4739"/>
    <w:rsid w:val="00EB580B"/>
    <w:rsid w:val="00EB6F39"/>
    <w:rsid w:val="00EB7184"/>
    <w:rsid w:val="00EC373E"/>
    <w:rsid w:val="00EC4B02"/>
    <w:rsid w:val="00EC6879"/>
    <w:rsid w:val="00ED1201"/>
    <w:rsid w:val="00ED3FF9"/>
    <w:rsid w:val="00ED57A3"/>
    <w:rsid w:val="00ED658D"/>
    <w:rsid w:val="00EE1F8D"/>
    <w:rsid w:val="00EE6E16"/>
    <w:rsid w:val="00F100CF"/>
    <w:rsid w:val="00F11812"/>
    <w:rsid w:val="00F13A2C"/>
    <w:rsid w:val="00F2014C"/>
    <w:rsid w:val="00F218C6"/>
    <w:rsid w:val="00F32D67"/>
    <w:rsid w:val="00F345D5"/>
    <w:rsid w:val="00F3661C"/>
    <w:rsid w:val="00F36A52"/>
    <w:rsid w:val="00F407DE"/>
    <w:rsid w:val="00F41791"/>
    <w:rsid w:val="00F44FC2"/>
    <w:rsid w:val="00F472BE"/>
    <w:rsid w:val="00F532C0"/>
    <w:rsid w:val="00F5658A"/>
    <w:rsid w:val="00F568DE"/>
    <w:rsid w:val="00F60E0F"/>
    <w:rsid w:val="00F62D01"/>
    <w:rsid w:val="00F63606"/>
    <w:rsid w:val="00F637FD"/>
    <w:rsid w:val="00F63877"/>
    <w:rsid w:val="00F70120"/>
    <w:rsid w:val="00F719E9"/>
    <w:rsid w:val="00F72C70"/>
    <w:rsid w:val="00F7462E"/>
    <w:rsid w:val="00F813D1"/>
    <w:rsid w:val="00F83145"/>
    <w:rsid w:val="00F84597"/>
    <w:rsid w:val="00F868C7"/>
    <w:rsid w:val="00F903EB"/>
    <w:rsid w:val="00F917FA"/>
    <w:rsid w:val="00F95715"/>
    <w:rsid w:val="00F95ABB"/>
    <w:rsid w:val="00F97832"/>
    <w:rsid w:val="00FA3F52"/>
    <w:rsid w:val="00FA46B2"/>
    <w:rsid w:val="00FB05CD"/>
    <w:rsid w:val="00FB4711"/>
    <w:rsid w:val="00FC1A1D"/>
    <w:rsid w:val="00FC23F7"/>
    <w:rsid w:val="00FC62D7"/>
    <w:rsid w:val="00FC6D03"/>
    <w:rsid w:val="00FD2615"/>
    <w:rsid w:val="00FD299E"/>
    <w:rsid w:val="00FD3045"/>
    <w:rsid w:val="00FD5884"/>
    <w:rsid w:val="00FD7556"/>
    <w:rsid w:val="00FE067A"/>
    <w:rsid w:val="00FE1E5D"/>
    <w:rsid w:val="00FE5214"/>
    <w:rsid w:val="00FE5E4F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792404"/>
  <w15:docId w15:val="{BC53B5CB-FB44-48C4-87CE-A125CE6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4C06"/>
    <w:pPr>
      <w:ind w:left="720"/>
      <w:contextualSpacing/>
    </w:pPr>
  </w:style>
  <w:style w:type="paragraph" w:styleId="Ingenmellomrom">
    <w:name w:val="No Spacing"/>
    <w:uiPriority w:val="1"/>
    <w:qFormat/>
    <w:rsid w:val="00A419C4"/>
    <w:rPr>
      <w:rFonts w:ascii="Arial" w:hAnsi="Arial"/>
      <w:sz w:val="24"/>
      <w:szCs w:val="24"/>
      <w:lang w:val="nb-NO" w:eastAsia="nb-NO"/>
    </w:rPr>
  </w:style>
  <w:style w:type="character" w:styleId="Merknadsreferanse">
    <w:name w:val="annotation reference"/>
    <w:basedOn w:val="Standardskriftforavsnitt"/>
    <w:semiHidden/>
    <w:unhideWhenUsed/>
    <w:rsid w:val="001C419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C419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C4196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C419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C4196"/>
    <w:rPr>
      <w:rFonts w:ascii="Arial" w:hAnsi="Arial"/>
      <w:b/>
      <w:bCs/>
      <w:lang w:val="nb-NO" w:eastAsia="nb-NO"/>
    </w:rPr>
  </w:style>
  <w:style w:type="paragraph" w:styleId="Bobletekst">
    <w:name w:val="Balloon Text"/>
    <w:basedOn w:val="Normal"/>
    <w:link w:val="BobletekstTegn"/>
    <w:semiHidden/>
    <w:unhideWhenUsed/>
    <w:rsid w:val="001C419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C4196"/>
    <w:rPr>
      <w:rFonts w:ascii="Segoe UI" w:hAnsi="Segoe UI" w:cs="Segoe UI"/>
      <w:sz w:val="18"/>
      <w:szCs w:val="18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FC23F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C23F7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FC2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0" ma:contentTypeDescription="Opprett et nytt dokument." ma:contentTypeScope="" ma:versionID="241a09cb18ff4dbdea84593fc2058c26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37c5663a83e9541ca8fedf1cad2488b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57530B-8A2D-49D9-8382-D179FD057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8F02D-6036-4B12-A838-72372DD913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e3d6be-fa8b-484d-b8ab-1298c9da275d"/>
    <ds:schemaRef ds:uri="731bfb49-4d29-483d-b43e-1484467aa7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8D4425-B7CB-4641-984B-F4DE9FA5B460}"/>
</file>

<file path=customXml/itemProps4.xml><?xml version="1.0" encoding="utf-8"?>
<ds:datastoreItem xmlns:ds="http://schemas.openxmlformats.org/officeDocument/2006/customXml" ds:itemID="{E7013682-F174-443C-9452-612C98C3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0</TotalTime>
  <Pages>3</Pages>
  <Words>1524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2</cp:revision>
  <cp:lastPrinted>2013-10-15T07:55:00Z</cp:lastPrinted>
  <dcterms:created xsi:type="dcterms:W3CDTF">2020-04-01T08:55:00Z</dcterms:created>
  <dcterms:modified xsi:type="dcterms:W3CDTF">2020-04-01T08:55:00Z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